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8A5" w:rsidRPr="00623897" w:rsidRDefault="000C08A5" w:rsidP="000C08A5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0C08A5" w:rsidRPr="00623897" w:rsidRDefault="000C08A5" w:rsidP="000C08A5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120, datë 1.12.2014</w:t>
      </w:r>
    </w:p>
    <w:p w:rsidR="000C08A5" w:rsidRPr="00623897" w:rsidRDefault="000C08A5" w:rsidP="000C08A5">
      <w:pPr>
        <w:pStyle w:val="Hapesira7"/>
        <w:rPr>
          <w:lang w:val="sq-AL"/>
        </w:rPr>
      </w:pPr>
    </w:p>
    <w:p w:rsidR="000C08A5" w:rsidRPr="00623897" w:rsidRDefault="000C08A5" w:rsidP="000C08A5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NOA ENERGY TRADE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>SHPK NË AKTIVITETIN E FURNIZUESIT TË KUALIFIKUAR TË ENERGJISË ELEKTRIKE</w:t>
      </w:r>
    </w:p>
    <w:p w:rsidR="000C08A5" w:rsidRPr="00623897" w:rsidRDefault="000C08A5" w:rsidP="000C08A5">
      <w:pPr>
        <w:pStyle w:val="Hapesira7"/>
        <w:rPr>
          <w:lang w:val="sq-AL"/>
        </w:rPr>
      </w:pPr>
    </w:p>
    <w:p w:rsidR="000C08A5" w:rsidRPr="00623897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Në mbështetje të neneve 3, pika 31; 8</w:t>
      </w:r>
      <w:r>
        <w:rPr>
          <w:lang w:val="sq-AL"/>
        </w:rPr>
        <w:t>,</w:t>
      </w:r>
      <w:r w:rsidRPr="00623897">
        <w:rPr>
          <w:lang w:val="sq-AL"/>
        </w:rPr>
        <w:t xml:space="preserve"> pika 2,</w:t>
      </w:r>
      <w:r>
        <w:rPr>
          <w:lang w:val="sq-AL"/>
        </w:rPr>
        <w:t xml:space="preserve"> germa“</w:t>
      </w:r>
      <w:r w:rsidRPr="00623897">
        <w:rPr>
          <w:lang w:val="sq-AL"/>
        </w:rPr>
        <w:t>a</w:t>
      </w:r>
      <w:r>
        <w:rPr>
          <w:lang w:val="sq-AL"/>
        </w:rPr>
        <w:t>”; 9,</w:t>
      </w:r>
      <w:r w:rsidRPr="00623897">
        <w:rPr>
          <w:lang w:val="sq-AL"/>
        </w:rPr>
        <w:t xml:space="preserve"> 13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ç</w:t>
      </w:r>
      <w:r>
        <w:rPr>
          <w:lang w:val="sq-AL"/>
        </w:rPr>
        <w:t>”</w:t>
      </w:r>
      <w:r w:rsidRPr="00623897">
        <w:rPr>
          <w:lang w:val="sq-AL"/>
        </w:rPr>
        <w:t>; 45</w:t>
      </w:r>
      <w:r>
        <w:rPr>
          <w:lang w:val="sq-AL"/>
        </w:rPr>
        <w:t>,</w:t>
      </w:r>
      <w:r w:rsidRPr="00623897">
        <w:rPr>
          <w:lang w:val="sq-AL"/>
        </w:rPr>
        <w:t xml:space="preserve"> pikat 3 dhe 4</w:t>
      </w:r>
      <w:r>
        <w:rPr>
          <w:lang w:val="sq-AL"/>
        </w:rPr>
        <w:t>,</w:t>
      </w:r>
      <w:r w:rsidRPr="00623897">
        <w:rPr>
          <w:lang w:val="sq-AL"/>
        </w:rPr>
        <w:t xml:space="preserve"> dhe 48, të ligjit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9072, datë </w:t>
      </w:r>
      <w:r>
        <w:rPr>
          <w:lang w:val="sq-AL"/>
        </w:rPr>
        <w:t>22.5.2003</w:t>
      </w:r>
      <w:r w:rsidRPr="00623897">
        <w:rPr>
          <w:lang w:val="sq-AL"/>
        </w:rPr>
        <w:t xml:space="preserve">, </w:t>
      </w:r>
      <w:r>
        <w:rPr>
          <w:lang w:val="sq-AL"/>
        </w:rPr>
        <w:t>“</w:t>
      </w:r>
      <w:r w:rsidRPr="00623897">
        <w:rPr>
          <w:lang w:val="sq-AL"/>
        </w:rPr>
        <w:t>Për sektorin e energjisë elektrike</w:t>
      </w:r>
      <w:r>
        <w:rPr>
          <w:lang w:val="sq-AL"/>
        </w:rPr>
        <w:t>”,</w:t>
      </w:r>
      <w:r w:rsidRPr="00623897">
        <w:rPr>
          <w:lang w:val="sq-AL"/>
        </w:rPr>
        <w:t xml:space="preserve"> të ndryshuar, neneve 4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,germa“</w:t>
      </w:r>
      <w:r w:rsidRPr="00623897">
        <w:rPr>
          <w:lang w:val="sq-AL"/>
        </w:rPr>
        <w:t>f</w:t>
      </w:r>
      <w:r>
        <w:rPr>
          <w:lang w:val="sq-AL"/>
        </w:rPr>
        <w:t>”;</w:t>
      </w:r>
      <w:r w:rsidRPr="00623897">
        <w:rPr>
          <w:lang w:val="sq-AL"/>
        </w:rPr>
        <w:t>8; 10, pika</w:t>
      </w:r>
      <w:r>
        <w:rPr>
          <w:lang w:val="sq-AL"/>
        </w:rPr>
        <w:t>t</w:t>
      </w:r>
      <w:r w:rsidRPr="00623897">
        <w:rPr>
          <w:lang w:val="sq-AL"/>
        </w:rPr>
        <w:t xml:space="preserve"> 1 dhe 3,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>v</w:t>
      </w:r>
      <w:r w:rsidRPr="00623897">
        <w:rPr>
          <w:lang w:val="sq-AL"/>
        </w:rPr>
        <w:t xml:space="preserve">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>108</w:t>
      </w:r>
      <w:r>
        <w:rPr>
          <w:lang w:val="sq-AL"/>
        </w:rPr>
        <w:t>, datë 9.</w:t>
      </w:r>
      <w:r w:rsidRPr="00623897">
        <w:rPr>
          <w:lang w:val="sq-AL"/>
        </w:rPr>
        <w:t xml:space="preserve">9.2008, nenit 18,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623897">
        <w:rPr>
          <w:lang w:val="sq-AL"/>
        </w:rPr>
        <w:t xml:space="preserve">urave të ERE-s, miratuar me </w:t>
      </w:r>
      <w:r>
        <w:rPr>
          <w:lang w:val="sq-AL"/>
        </w:rPr>
        <w:t>v</w:t>
      </w:r>
      <w:r w:rsidRPr="00623897">
        <w:rPr>
          <w:lang w:val="sq-AL"/>
        </w:rPr>
        <w:t xml:space="preserve">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21, datë </w:t>
      </w:r>
      <w:r>
        <w:rPr>
          <w:lang w:val="sq-AL"/>
        </w:rPr>
        <w:t>18.3.2009</w:t>
      </w:r>
      <w:r w:rsidRPr="00623897">
        <w:rPr>
          <w:lang w:val="sq-AL"/>
        </w:rPr>
        <w:t xml:space="preserve">, të ndryshuar,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 xml:space="preserve">(ERE), në mbledhjen e tij të datës 1.12.2014,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sh.p.k., 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mbi </w:t>
      </w:r>
      <w:r>
        <w:rPr>
          <w:lang w:val="sq-AL"/>
        </w:rPr>
        <w:t>licenc</w:t>
      </w:r>
      <w:r w:rsidRPr="00623897">
        <w:rPr>
          <w:lang w:val="sq-AL"/>
        </w:rPr>
        <w:t>imin në aktivitetin e furnizuesit të kualifikuar të energjisë elektrike,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>konstatoi se,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>Aplikimi i shoqërisë “</w:t>
      </w:r>
      <w:r w:rsidRPr="00623897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 plotëson pjesërisht 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</w:t>
      </w:r>
      <w:r>
        <w:rPr>
          <w:lang w:val="sq-AL"/>
        </w:rPr>
        <w:t>pjesshëm</w:t>
      </w:r>
      <w:r w:rsidRPr="00623897">
        <w:rPr>
          <w:lang w:val="sq-AL"/>
        </w:rPr>
        <w:t xml:space="preserve">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</w:t>
      </w:r>
    </w:p>
    <w:p w:rsidR="000C08A5" w:rsidRPr="00623897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Për dokumentacionin e përgjithshëm</w:t>
      </w:r>
      <w:r>
        <w:rPr>
          <w:lang w:val="sq-AL"/>
        </w:rPr>
        <w:t>: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>Formati i aplikimit</w:t>
      </w:r>
      <w:r w:rsidRPr="00623897">
        <w:rPr>
          <w:lang w:val="sq-AL"/>
        </w:rPr>
        <w:t>: është plotësuar në mënyrë korrekte</w:t>
      </w:r>
      <w:r>
        <w:rPr>
          <w:lang w:val="sq-AL"/>
        </w:rPr>
        <w:t>.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0C08A5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Dokumentacioni juridik, administrator dhe pronësor është i plotësuar</w:t>
      </w:r>
      <w:r>
        <w:rPr>
          <w:lang w:val="sq-AL"/>
        </w:rPr>
        <w:t xml:space="preserve"> në mënyrë korrekte.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0C08A5" w:rsidRPr="00623897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Dokumentacioni financiar dhe fiskalështë i plotësuar</w:t>
      </w:r>
      <w:r>
        <w:rPr>
          <w:lang w:val="sq-AL"/>
        </w:rPr>
        <w:t xml:space="preserve"> tërësisht</w:t>
      </w:r>
      <w:r w:rsidRPr="00623897">
        <w:rPr>
          <w:lang w:val="sq-AL"/>
        </w:rPr>
        <w:t xml:space="preserve">. 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>-</w:t>
      </w:r>
      <w:r w:rsidRPr="00623897">
        <w:rPr>
          <w:lang w:val="sq-AL"/>
        </w:rPr>
        <w:t xml:space="preserve">Neni 9, pika 4/9, </w:t>
      </w:r>
      <w:r>
        <w:rPr>
          <w:lang w:val="sq-AL"/>
        </w:rPr>
        <w:t>germat“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,</w:t>
      </w:r>
      <w:r>
        <w:rPr>
          <w:lang w:val="sq-AL"/>
        </w:rPr>
        <w:t>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dhe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janë paraqitur dhe plotësuar </w:t>
      </w:r>
      <w:r>
        <w:rPr>
          <w:lang w:val="sq-AL"/>
        </w:rPr>
        <w:t>pjesërisht</w:t>
      </w:r>
      <w:r w:rsidRPr="00623897">
        <w:rPr>
          <w:lang w:val="sq-AL"/>
        </w:rPr>
        <w:t>.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Për dokumentacionet e munguara,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paraqesë këto në ERE</w:t>
      </w:r>
      <w:r w:rsidRPr="00623897">
        <w:rPr>
          <w:lang w:val="sq-AL"/>
        </w:rPr>
        <w:t xml:space="preserve"> brenda afateve.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0C08A5" w:rsidRDefault="000C08A5" w:rsidP="000C08A5">
      <w:pPr>
        <w:pStyle w:val="Hapesira7"/>
        <w:rPr>
          <w:lang w:val="sq-AL"/>
        </w:rPr>
      </w:pPr>
    </w:p>
    <w:p w:rsidR="000C08A5" w:rsidRPr="00623897" w:rsidRDefault="000C08A5" w:rsidP="000C08A5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0C08A5" w:rsidRDefault="000C08A5" w:rsidP="000C08A5">
      <w:pPr>
        <w:pStyle w:val="Hapesira7"/>
        <w:rPr>
          <w:lang w:val="sq-AL"/>
        </w:rPr>
      </w:pP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Noa Energy Trade</w:t>
      </w:r>
      <w:r>
        <w:rPr>
          <w:lang w:val="sq-AL"/>
        </w:rPr>
        <w:t>”</w:t>
      </w:r>
      <w:r w:rsidRPr="00623897">
        <w:rPr>
          <w:lang w:val="sq-AL"/>
        </w:rPr>
        <w:t xml:space="preserve"> sh.p.k., për licencimin në aktivitetin e furnizuesit të kualifikuar të energjisë elektrike. </w:t>
      </w:r>
    </w:p>
    <w:p w:rsidR="000C08A5" w:rsidRPr="00623897" w:rsidRDefault="000C08A5" w:rsidP="000C08A5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0C08A5" w:rsidRPr="00623897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0C08A5" w:rsidRPr="00623897" w:rsidRDefault="000C08A5" w:rsidP="000C08A5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0C08A5" w:rsidRDefault="000C08A5" w:rsidP="000C08A5">
      <w:pPr>
        <w:pStyle w:val="Hapesira7"/>
        <w:rPr>
          <w:lang w:val="sq-AL"/>
        </w:rPr>
      </w:pPr>
    </w:p>
    <w:p w:rsidR="000C08A5" w:rsidRPr="000E51C7" w:rsidRDefault="000C08A5" w:rsidP="000C08A5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0C08A5" w:rsidRPr="000E51C7" w:rsidRDefault="000C08A5" w:rsidP="000C08A5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0C08A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0C08A5"/>
    <w:rsid w:val="000C08A5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08A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C08A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C08A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>Grizli777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2015-01-13T08:48:00Z</dcterms:created>
  <dcterms:modified xsi:type="dcterms:W3CDTF">2015-01-13T08:48:00Z</dcterms:modified>
</cp:coreProperties>
</file>