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D1E" w:rsidRPr="00DE431B" w:rsidRDefault="00542D1E" w:rsidP="00542D1E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542D1E" w:rsidRPr="00DE431B" w:rsidRDefault="00542D1E" w:rsidP="00542D1E">
      <w:pPr>
        <w:pStyle w:val="NumriData"/>
        <w:rPr>
          <w:lang w:val="sq-AL"/>
        </w:rPr>
      </w:pPr>
      <w:r w:rsidRPr="00DE431B">
        <w:rPr>
          <w:lang w:val="sq-AL"/>
        </w:rPr>
        <w:t>Nr. 139,datë 26.12.2014</w:t>
      </w:r>
    </w:p>
    <w:p w:rsidR="00542D1E" w:rsidRPr="00DE431B" w:rsidRDefault="00542D1E" w:rsidP="00542D1E">
      <w:pPr>
        <w:pStyle w:val="Hapesira7"/>
        <w:rPr>
          <w:lang w:val="sq-AL"/>
        </w:rPr>
      </w:pPr>
    </w:p>
    <w:p w:rsidR="00542D1E" w:rsidRPr="00DE431B" w:rsidRDefault="00542D1E" w:rsidP="00542D1E">
      <w:pPr>
        <w:pStyle w:val="Titulli"/>
        <w:rPr>
          <w:lang w:val="sq-AL"/>
        </w:rPr>
      </w:pPr>
      <w:r w:rsidRPr="00DE431B">
        <w:rPr>
          <w:lang w:val="sq-AL"/>
        </w:rPr>
        <w:t>PËR PËRCAKTIMIN E TARIFËS SË PRODHIMIT TË ENERGJISË ELEKTRIKE NGA KESH SHA PËR VITIN 2015</w:t>
      </w:r>
    </w:p>
    <w:p w:rsidR="00542D1E" w:rsidRPr="00DE431B" w:rsidRDefault="00542D1E" w:rsidP="00542D1E">
      <w:pPr>
        <w:pStyle w:val="Hapesira7"/>
        <w:rPr>
          <w:lang w:val="sq-AL"/>
        </w:rPr>
      </w:pPr>
    </w:p>
    <w:p w:rsidR="00542D1E" w:rsidRPr="001A5B5B" w:rsidRDefault="00542D1E" w:rsidP="00542D1E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Në mbështetje të neneve 9 dhe 26 të ligjit nr. 9072, datë 22.5.2003, “Për sektorin e energjisë elektrike”, të ndryshuar, neneve 20 dhe 21 të Rregullave të Praktikës dhe Procedurave të ERE-s, miratuar me vendimin e Bordit të Komisionerëve të ERE-s nr. 21, datë 18.3.2009, të ndryshuar, vendimit nr. 77, datë 26.6.2008, “Për miratimin e metodologjisë së llogaritjes së tarifës përkompaninë publike të gjenerimit të energjisë elektrike”, Bordi i Komisionerëve i Entit Rregullator të Energjisë(ERE), në mbledhjen e tij të datës 26.12.2014, pasi shqyrtoi aplikimin e KESH sh.a. për përcaktimin e tarifës për prodhimin e energjisë elektrike për vitin 2015 dherelacionin e paraqitur nga Drejtoria e Tarifave dhe Çmimeve,</w:t>
      </w:r>
    </w:p>
    <w:p w:rsidR="00542D1E" w:rsidRPr="001A5B5B" w:rsidRDefault="00542D1E" w:rsidP="00542D1E">
      <w:pPr>
        <w:pStyle w:val="Vendosi"/>
        <w:rPr>
          <w:spacing w:val="-4"/>
          <w:lang w:val="sq-AL"/>
        </w:rPr>
      </w:pPr>
      <w:r w:rsidRPr="001A5B5B">
        <w:rPr>
          <w:spacing w:val="-4"/>
          <w:lang w:val="sq-AL"/>
        </w:rPr>
        <w:t>Vendosi:</w:t>
      </w:r>
    </w:p>
    <w:p w:rsidR="00542D1E" w:rsidRPr="001A5B5B" w:rsidRDefault="00542D1E" w:rsidP="00542D1E">
      <w:pPr>
        <w:pStyle w:val="Hapesira7"/>
        <w:rPr>
          <w:spacing w:val="-4"/>
          <w:lang w:val="sq-AL"/>
        </w:rPr>
      </w:pPr>
    </w:p>
    <w:p w:rsidR="00542D1E" w:rsidRPr="001A5B5B" w:rsidRDefault="00542D1E" w:rsidP="00542D1E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 xml:space="preserve">1. Tarifa e prodhimit të energjisë elektrike nga KESH sh.a. për vitin 2015, do të jetë 1.45 lekë/kWh. </w:t>
      </w:r>
    </w:p>
    <w:p w:rsidR="00542D1E" w:rsidRPr="001A5B5B" w:rsidRDefault="00542D1E" w:rsidP="00542D1E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2. Ngarkohet Drejtoria Juridike dhe e Mbrojtjes së Konsumatorit për njoftimin e KESH sh.a.</w:t>
      </w:r>
    </w:p>
    <w:p w:rsidR="00542D1E" w:rsidRPr="001A5B5B" w:rsidRDefault="00542D1E" w:rsidP="00542D1E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Ky vendim hyn në fuqi në datën 1.1.2015.</w:t>
      </w:r>
    </w:p>
    <w:p w:rsidR="00542D1E" w:rsidRPr="001A5B5B" w:rsidRDefault="00542D1E" w:rsidP="00542D1E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Ky vendim botohet në Fletoren Zyrtare.</w:t>
      </w:r>
    </w:p>
    <w:p w:rsidR="00542D1E" w:rsidRPr="00DE431B" w:rsidRDefault="00542D1E" w:rsidP="00542D1E">
      <w:pPr>
        <w:pStyle w:val="Hapesira7"/>
        <w:rPr>
          <w:lang w:val="sq-AL"/>
        </w:rPr>
      </w:pPr>
    </w:p>
    <w:p w:rsidR="00542D1E" w:rsidRPr="00DE431B" w:rsidRDefault="00542D1E" w:rsidP="00542D1E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542D1E" w:rsidRPr="00DE431B" w:rsidRDefault="00542D1E" w:rsidP="00542D1E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542D1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542D1E"/>
    <w:rsid w:val="00147C74"/>
    <w:rsid w:val="002E7553"/>
    <w:rsid w:val="00332E0F"/>
    <w:rsid w:val="00455FC5"/>
    <w:rsid w:val="00542D1E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D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42D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2D1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42D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2D1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42D1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42D1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42D1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42D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42D1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42D1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42D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42D1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42D1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>Grizli777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2015-01-29T09:56:00Z</dcterms:created>
  <dcterms:modified xsi:type="dcterms:W3CDTF">2015-01-29T09:56:00Z</dcterms:modified>
</cp:coreProperties>
</file>