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6E" w:rsidRPr="00C46FED" w:rsidRDefault="0009606E" w:rsidP="000960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VENDIM</w:t>
      </w:r>
    </w:p>
    <w:p w:rsidR="0009606E" w:rsidRPr="00C46FED" w:rsidRDefault="0009606E" w:rsidP="000960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C46FED">
        <w:rPr>
          <w:b/>
          <w:lang w:val="sq-AL"/>
        </w:rPr>
        <w:t xml:space="preserve">18, datë </w:t>
      </w:r>
      <w:r>
        <w:rPr>
          <w:b/>
          <w:lang w:val="sq-AL"/>
        </w:rPr>
        <w:t>11.</w:t>
      </w:r>
      <w:r w:rsidRPr="00C46FED">
        <w:rPr>
          <w:b/>
          <w:lang w:val="sq-AL"/>
        </w:rPr>
        <w:t>2.2015</w:t>
      </w:r>
    </w:p>
    <w:p w:rsidR="0009606E" w:rsidRPr="00C46FED" w:rsidRDefault="0009606E" w:rsidP="0009606E">
      <w:pPr>
        <w:pStyle w:val="Hapesira7"/>
        <w:rPr>
          <w:lang w:val="sq-AL"/>
        </w:rPr>
      </w:pPr>
    </w:p>
    <w:p w:rsidR="0009606E" w:rsidRPr="00C46FED" w:rsidRDefault="0009606E" w:rsidP="0009606E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PËR LICEN</w:t>
      </w:r>
      <w:r>
        <w:rPr>
          <w:b/>
          <w:lang w:val="sq-AL"/>
        </w:rPr>
        <w:t>C</w:t>
      </w:r>
      <w:r w:rsidRPr="00C46FED">
        <w:rPr>
          <w:b/>
          <w:lang w:val="sq-AL"/>
        </w:rPr>
        <w:t>IMIN E SHOQËRISË “POW</w:t>
      </w:r>
      <w:r>
        <w:rPr>
          <w:b/>
          <w:lang w:val="sq-AL"/>
        </w:rPr>
        <w:t>ER ELEKTRIK SLLABINJE” SHP</w:t>
      </w:r>
      <w:r w:rsidRPr="00C46FED">
        <w:rPr>
          <w:b/>
          <w:lang w:val="sq-AL"/>
        </w:rPr>
        <w:t>K NË AKTIVITETIN E FURNIZUESIT TË KUALIFIKUAR TË ENERGJISË ELEKTRIKE</w:t>
      </w:r>
    </w:p>
    <w:p w:rsidR="0009606E" w:rsidRPr="00C46FED" w:rsidRDefault="0009606E" w:rsidP="0009606E">
      <w:pPr>
        <w:pStyle w:val="Hapesira7"/>
        <w:rPr>
          <w:lang w:val="sq-AL"/>
        </w:rPr>
      </w:pP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Në mbështetje të neneve 3, pika 31; 8 pika 2,  germa “a”; 9 dhe nenit 45 pika 4 dhe 48 pika 2, të ligjit nr. 9072, datë 22.5.2003, “Për sektorin e energjisë elektrike”, të ndryshuar, neneve 4 pika 1 germa “f”; 5 pika 1 germa “f”; 13 dhe 14 pika 1, të “Rregullores 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11.2.2015, mbasi shqyrtoi aplikimin e paraqitur nga shoqëria “Power Elektrik Sllabinje”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konstatoi se: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Aplikimi i shoqërisë “Power Elektrik Sllabinje” sh.p.k., plotëson kërkesat e parashikuara nga ERE në “Rregulloren për procedurat e licencimit, modifikimit, transferimit të plotë /të pjesshëm dhe rinovimit të licencave”, si më poshtë: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- Formati i aplikimit (neni 9, pika 1) është plotësuar tërësisht. 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Dokumentacioni juridik, administrativ dhe pronësor (neni 9, pika 2) është plotësuar tërësisht.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Dokumentacioni financiar dhe fiskal (neni 9, pika 3) është plotësuar tërësisht.</w:t>
      </w:r>
    </w:p>
    <w:p w:rsidR="0009606E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- Dokumentacioni teknik (neni 9, pika 4.9 germat “a”, “b”, “c”) janë  paraqitur dhe plotësuar në mënyrë korrekte.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 Për gjithë sa më sipër, cituar Bordi i Komisionerëve të ERE-s  </w:t>
      </w:r>
    </w:p>
    <w:p w:rsidR="0009606E" w:rsidRPr="00DB1F47" w:rsidRDefault="0009606E" w:rsidP="0009606E">
      <w:pPr>
        <w:pStyle w:val="Paragrafi"/>
        <w:rPr>
          <w:spacing w:val="-4"/>
          <w:sz w:val="14"/>
          <w:lang w:val="sq-AL"/>
        </w:rPr>
      </w:pPr>
    </w:p>
    <w:p w:rsidR="0009606E" w:rsidRPr="00D73968" w:rsidRDefault="0009606E" w:rsidP="0009606E">
      <w:pPr>
        <w:pStyle w:val="Paragrafi"/>
        <w:jc w:val="center"/>
        <w:rPr>
          <w:spacing w:val="-4"/>
          <w:lang w:val="sq-AL"/>
        </w:rPr>
      </w:pPr>
      <w:r w:rsidRPr="00D73968">
        <w:rPr>
          <w:spacing w:val="-4"/>
          <w:lang w:val="sq-AL"/>
        </w:rPr>
        <w:t>VENDOSI:</w:t>
      </w:r>
    </w:p>
    <w:p w:rsidR="0009606E" w:rsidRPr="00DB1F47" w:rsidRDefault="0009606E" w:rsidP="0009606E">
      <w:pPr>
        <w:pStyle w:val="Paragrafi"/>
        <w:rPr>
          <w:spacing w:val="-4"/>
          <w:sz w:val="14"/>
          <w:lang w:val="sq-AL"/>
        </w:rPr>
      </w:pP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1. Të licencojë shoqërinë “Power Elektrik Sllabinje” sh.p.k., në aktivitetin e furnizuesit të kualifikuar të energjisë elektrike, për një afat 5</w:t>
      </w:r>
      <w:r>
        <w:rPr>
          <w:spacing w:val="-4"/>
          <w:lang w:val="sq-AL"/>
        </w:rPr>
        <w:t>-</w:t>
      </w:r>
      <w:r w:rsidRPr="00D73968">
        <w:rPr>
          <w:spacing w:val="-4"/>
          <w:lang w:val="sq-AL"/>
        </w:rPr>
        <w:t xml:space="preserve"> vjeçar. 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2. Ngarkohet Drejtoria e Licencimit dhe Monitorimit të Tregut të njoftojë aplikuesin për vendimin e Bordit të Komsionerëve  të ERE-s. 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hyn në fuqi menjëherë.</w:t>
      </w:r>
    </w:p>
    <w:p w:rsidR="0009606E" w:rsidRPr="00D73968" w:rsidRDefault="0009606E" w:rsidP="0009606E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botohet në Fletoren Zyrtare.</w:t>
      </w:r>
    </w:p>
    <w:p w:rsidR="0009606E" w:rsidRDefault="0009606E" w:rsidP="0009606E">
      <w:pPr>
        <w:pStyle w:val="Hapesira7"/>
        <w:rPr>
          <w:lang w:val="sq-AL"/>
        </w:rPr>
      </w:pPr>
      <w:r w:rsidRPr="00D73968">
        <w:rPr>
          <w:lang w:val="sq-AL"/>
        </w:rPr>
        <w:tab/>
      </w:r>
    </w:p>
    <w:p w:rsidR="0009606E" w:rsidRPr="00D73968" w:rsidRDefault="0009606E" w:rsidP="0009606E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FD57DC" w:rsidRDefault="0009606E" w:rsidP="0009606E">
      <w:r w:rsidRPr="00D73968">
        <w:rPr>
          <w:b/>
          <w:spacing w:val="-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09606E"/>
    <w:rsid w:val="00013606"/>
    <w:rsid w:val="0009606E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6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60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606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9606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>Grizli777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2015-03-09T14:30:00Z</dcterms:created>
  <dcterms:modified xsi:type="dcterms:W3CDTF">2015-03-09T14:30:00Z</dcterms:modified>
</cp:coreProperties>
</file>