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FC7" w:rsidRPr="00E8113C" w:rsidRDefault="00AB2FC7" w:rsidP="00AB2FC7">
      <w:pPr>
        <w:pStyle w:val="Akti"/>
        <w:rPr>
          <w:lang w:val="sq-AL"/>
        </w:rPr>
      </w:pPr>
      <w:r w:rsidRPr="00E8113C">
        <w:rPr>
          <w:lang w:val="sq-AL"/>
        </w:rPr>
        <w:t>VENDIM</w:t>
      </w:r>
      <w:r>
        <w:rPr>
          <w:lang w:val="sq-AL"/>
        </w:rPr>
        <w:t xml:space="preserve"> </w:t>
      </w:r>
    </w:p>
    <w:p w:rsidR="00AB2FC7" w:rsidRPr="00E8113C" w:rsidRDefault="00AB2FC7" w:rsidP="00AB2FC7">
      <w:pPr>
        <w:pStyle w:val="NumriData"/>
        <w:rPr>
          <w:lang w:val="sq-AL"/>
        </w:rPr>
      </w:pPr>
      <w:r w:rsidRPr="00E8113C">
        <w:rPr>
          <w:lang w:val="sq-AL"/>
        </w:rPr>
        <w:t>Nr. 38, datë 18.3.2015</w:t>
      </w:r>
    </w:p>
    <w:p w:rsidR="00AB2FC7" w:rsidRPr="00E8113C" w:rsidRDefault="00AB2FC7" w:rsidP="00AB2FC7">
      <w:pPr>
        <w:pStyle w:val="Hapesira7"/>
        <w:rPr>
          <w:lang w:val="sq-AL"/>
        </w:rPr>
      </w:pPr>
    </w:p>
    <w:p w:rsidR="00AB2FC7" w:rsidRPr="00E8113C" w:rsidRDefault="00AB2FC7" w:rsidP="00AB2FC7">
      <w:pPr>
        <w:pStyle w:val="Titulli"/>
        <w:rPr>
          <w:lang w:val="sq-AL"/>
        </w:rPr>
      </w:pPr>
      <w:r w:rsidRPr="00E8113C">
        <w:rPr>
          <w:lang w:val="sq-AL"/>
        </w:rPr>
        <w:t xml:space="preserve">PËR </w:t>
      </w:r>
      <w:r>
        <w:rPr>
          <w:lang w:val="sq-AL"/>
        </w:rPr>
        <w:t>LICENC</w:t>
      </w:r>
      <w:r w:rsidRPr="00E8113C">
        <w:rPr>
          <w:lang w:val="sq-AL"/>
        </w:rPr>
        <w:t>IMIN E SHOQËRISË</w:t>
      </w:r>
      <w:r>
        <w:rPr>
          <w:lang w:val="sq-AL"/>
        </w:rPr>
        <w:t xml:space="preserve"> </w:t>
      </w:r>
      <w:r w:rsidRPr="00E8113C">
        <w:rPr>
          <w:lang w:val="sq-AL"/>
        </w:rPr>
        <w:t xml:space="preserve">“ALBANIAN ENERGY SUPPLIER” SHPK PËR </w:t>
      </w:r>
      <w:r>
        <w:rPr>
          <w:lang w:val="sq-AL"/>
        </w:rPr>
        <w:t>LICENC</w:t>
      </w:r>
      <w:r w:rsidRPr="00E8113C">
        <w:rPr>
          <w:lang w:val="sq-AL"/>
        </w:rPr>
        <w:t>IMIN NË AKTIVITETIN E FURNIZUESIT TË KUALIFIKUAR</w:t>
      </w:r>
      <w:r>
        <w:rPr>
          <w:lang w:val="sq-AL"/>
        </w:rPr>
        <w:t xml:space="preserve"> </w:t>
      </w:r>
      <w:r w:rsidRPr="00E8113C">
        <w:rPr>
          <w:lang w:val="sq-AL"/>
        </w:rPr>
        <w:t>TË ENERGJISË ELEKTRIKE</w:t>
      </w:r>
    </w:p>
    <w:p w:rsidR="00AB2FC7" w:rsidRPr="00E8113C" w:rsidRDefault="00AB2FC7" w:rsidP="00AB2FC7">
      <w:pPr>
        <w:pStyle w:val="Hapesira7"/>
        <w:rPr>
          <w:lang w:val="sq-AL"/>
        </w:rPr>
      </w:pPr>
    </w:p>
    <w:p w:rsidR="00AB2FC7" w:rsidRPr="005C625B" w:rsidRDefault="00AB2FC7" w:rsidP="00AB2FC7">
      <w:pPr>
        <w:pStyle w:val="Paragrafi"/>
        <w:rPr>
          <w:lang w:val="sq-AL"/>
        </w:rPr>
      </w:pPr>
      <w:r w:rsidRPr="00E8113C">
        <w:rPr>
          <w:lang w:val="sq-AL"/>
        </w:rPr>
        <w:t>Në mbështetje të neneve 3, pika 31; 8</w:t>
      </w:r>
      <w:r>
        <w:rPr>
          <w:lang w:val="sq-AL"/>
        </w:rPr>
        <w:t>,</w:t>
      </w:r>
      <w:r w:rsidRPr="00E8113C">
        <w:rPr>
          <w:lang w:val="sq-AL"/>
        </w:rPr>
        <w:t xml:space="preserve"> pika 2,</w:t>
      </w:r>
      <w:r>
        <w:rPr>
          <w:lang w:val="sq-AL"/>
        </w:rPr>
        <w:t xml:space="preserve"> germ</w:t>
      </w:r>
      <w:r w:rsidRPr="00E8113C">
        <w:rPr>
          <w:lang w:val="sq-AL"/>
        </w:rPr>
        <w:t>a “a”; 9 dhe nenit 45</w:t>
      </w:r>
      <w:r>
        <w:rPr>
          <w:lang w:val="sq-AL"/>
        </w:rPr>
        <w:t>, pika 4,</w:t>
      </w:r>
      <w:r w:rsidRPr="00E8113C">
        <w:rPr>
          <w:lang w:val="sq-AL"/>
        </w:rPr>
        <w:t xml:space="preserve"> dhe 48</w:t>
      </w:r>
      <w:r>
        <w:rPr>
          <w:lang w:val="sq-AL"/>
        </w:rPr>
        <w:t>,</w:t>
      </w:r>
      <w:r w:rsidRPr="00E8113C">
        <w:rPr>
          <w:lang w:val="sq-AL"/>
        </w:rPr>
        <w:t xml:space="preserve"> pika 2, të ligjit nr. </w:t>
      </w:r>
      <w:r w:rsidRPr="00712DAD">
        <w:rPr>
          <w:lang w:val="sq-AL"/>
        </w:rPr>
        <w:t>9072, datë 22.5.2003, “Për sektorin e energjisë elektrike”, të ndryshuar, neneve 4</w:t>
      </w:r>
      <w:r>
        <w:rPr>
          <w:lang w:val="sq-AL"/>
        </w:rPr>
        <w:t>,</w:t>
      </w:r>
      <w:r w:rsidRPr="00712DAD">
        <w:rPr>
          <w:lang w:val="sq-AL"/>
        </w:rPr>
        <w:t xml:space="preserve"> pika 1</w:t>
      </w:r>
      <w:r>
        <w:rPr>
          <w:lang w:val="sq-AL"/>
        </w:rPr>
        <w:t>,</w:t>
      </w:r>
      <w:r w:rsidRPr="00712DAD">
        <w:rPr>
          <w:lang w:val="sq-AL"/>
        </w:rPr>
        <w:t xml:space="preserve"> germa “f”; 5</w:t>
      </w:r>
      <w:r>
        <w:rPr>
          <w:lang w:val="sq-AL"/>
        </w:rPr>
        <w:t xml:space="preserve">, </w:t>
      </w:r>
      <w:r w:rsidRPr="00712DAD">
        <w:rPr>
          <w:lang w:val="sq-AL"/>
        </w:rPr>
        <w:t>pika 1</w:t>
      </w:r>
      <w:r>
        <w:rPr>
          <w:lang w:val="sq-AL"/>
        </w:rPr>
        <w:t>,</w:t>
      </w:r>
      <w:r w:rsidRPr="00712DAD">
        <w:rPr>
          <w:lang w:val="sq-AL"/>
        </w:rPr>
        <w:t xml:space="preserve"> germa “f”; 13 dhe 14</w:t>
      </w:r>
      <w:r>
        <w:rPr>
          <w:lang w:val="sq-AL"/>
        </w:rPr>
        <w:t>,</w:t>
      </w:r>
      <w:r w:rsidRPr="00712DAD">
        <w:rPr>
          <w:lang w:val="sq-AL"/>
        </w:rPr>
        <w:t xml:space="preserve"> pika 1, të </w:t>
      </w:r>
      <w:r>
        <w:rPr>
          <w:lang w:val="sq-AL"/>
        </w:rPr>
        <w:t>r</w:t>
      </w:r>
      <w:r w:rsidRPr="00712DAD">
        <w:rPr>
          <w:lang w:val="sq-AL"/>
        </w:rPr>
        <w:t>regullores “</w:t>
      </w:r>
      <w:r>
        <w:rPr>
          <w:lang w:val="sq-AL"/>
        </w:rPr>
        <w:t>P</w:t>
      </w:r>
      <w:r w:rsidRPr="00712DAD">
        <w:rPr>
          <w:lang w:val="sq-AL"/>
        </w:rPr>
        <w:t xml:space="preserve">ër procedurat e licencimit, modifikimit, transferimit të plotë/të pjesshëm dhe rinovimit të licencave”, të miratuar me </w:t>
      </w:r>
      <w:r>
        <w:rPr>
          <w:lang w:val="sq-AL"/>
        </w:rPr>
        <w:t>v</w:t>
      </w:r>
      <w:r w:rsidRPr="00712DAD">
        <w:rPr>
          <w:lang w:val="sq-AL"/>
        </w:rPr>
        <w:t>endimin e Bordit të Komisionerëve nr. 108, datë 9.9.2008, Bordi i Komisioner</w:t>
      </w:r>
      <w:r>
        <w:rPr>
          <w:lang w:val="sq-AL"/>
        </w:rPr>
        <w:t>ë</w:t>
      </w:r>
      <w:r w:rsidRPr="00712DAD">
        <w:rPr>
          <w:rFonts w:cs="Times New Roman"/>
          <w:lang w:val="sq-AL"/>
        </w:rPr>
        <w:t xml:space="preserve">ve </w:t>
      </w:r>
      <w:r>
        <w:rPr>
          <w:rFonts w:cs="Times New Roman"/>
          <w:lang w:val="sq-AL"/>
        </w:rPr>
        <w:t>i</w:t>
      </w:r>
      <w:r w:rsidRPr="00712DAD">
        <w:rPr>
          <w:rFonts w:cs="Times New Roman"/>
          <w:lang w:val="sq-AL"/>
        </w:rPr>
        <w:t xml:space="preserve"> Entit Rregullator t</w:t>
      </w:r>
      <w:r>
        <w:rPr>
          <w:rFonts w:cs="Times New Roman"/>
          <w:lang w:val="sq-AL"/>
        </w:rPr>
        <w:t>ë</w:t>
      </w:r>
      <w:r w:rsidRPr="00712DAD">
        <w:rPr>
          <w:rFonts w:cs="Times New Roman"/>
          <w:lang w:val="sq-AL"/>
        </w:rPr>
        <w:t xml:space="preserve"> </w:t>
      </w:r>
      <w:bookmarkStart w:id="0" w:name="_GoBack"/>
      <w:bookmarkEnd w:id="0"/>
      <w:r w:rsidRPr="00712DAD">
        <w:rPr>
          <w:rFonts w:cs="Times New Roman"/>
          <w:lang w:val="sq-AL"/>
        </w:rPr>
        <w:t>Energjis</w:t>
      </w:r>
      <w:r>
        <w:rPr>
          <w:rFonts w:cs="Times New Roman"/>
          <w:lang w:val="sq-AL"/>
        </w:rPr>
        <w:t>ë</w:t>
      </w:r>
      <w:r w:rsidRPr="00712DAD">
        <w:rPr>
          <w:rFonts w:cs="Times New Roman"/>
          <w:lang w:val="sq-AL"/>
        </w:rPr>
        <w:t xml:space="preserve"> (ERE), n</w:t>
      </w:r>
      <w:r>
        <w:rPr>
          <w:rFonts w:cs="Times New Roman"/>
          <w:lang w:val="sq-AL"/>
        </w:rPr>
        <w:t>ë</w:t>
      </w:r>
      <w:r w:rsidRPr="00712DAD">
        <w:rPr>
          <w:rFonts w:cs="Times New Roman"/>
          <w:lang w:val="sq-AL"/>
        </w:rPr>
        <w:t xml:space="preserve"> mbledhjen e tij t</w:t>
      </w:r>
      <w:r>
        <w:rPr>
          <w:rFonts w:cs="Times New Roman"/>
          <w:lang w:val="sq-AL"/>
        </w:rPr>
        <w:t>ë</w:t>
      </w:r>
      <w:r w:rsidRPr="00712DAD">
        <w:rPr>
          <w:rFonts w:cs="Times New Roman"/>
          <w:lang w:val="sq-AL"/>
        </w:rPr>
        <w:t xml:space="preserve"> dat</w:t>
      </w:r>
      <w:r>
        <w:rPr>
          <w:rFonts w:cs="Times New Roman"/>
          <w:lang w:val="sq-AL"/>
        </w:rPr>
        <w:t>ë</w:t>
      </w:r>
      <w:r w:rsidRPr="00712DAD">
        <w:rPr>
          <w:rFonts w:cs="Times New Roman"/>
          <w:lang w:val="sq-AL"/>
        </w:rPr>
        <w:t>s 18.3.2015, pasi shqyrto</w:t>
      </w:r>
      <w:r w:rsidRPr="00712DAD">
        <w:rPr>
          <w:lang w:val="sq-AL"/>
        </w:rPr>
        <w:t>i aplikimin e paraqitur nga shoq</w:t>
      </w:r>
      <w:r>
        <w:rPr>
          <w:lang w:val="sq-AL"/>
        </w:rPr>
        <w:t>ë</w:t>
      </w:r>
      <w:r w:rsidRPr="00712DAD">
        <w:rPr>
          <w:rFonts w:cs="Times New Roman"/>
          <w:lang w:val="sq-AL"/>
        </w:rPr>
        <w:t xml:space="preserve">ria </w:t>
      </w:r>
      <w:r w:rsidRPr="00712DAD">
        <w:rPr>
          <w:lang w:val="sq-AL"/>
        </w:rPr>
        <w:t>“Albanian Energy Supplier” sh.p.k</w:t>
      </w:r>
      <w:r>
        <w:rPr>
          <w:lang w:val="sq-AL"/>
        </w:rPr>
        <w:t>.</w:t>
      </w:r>
      <w:r w:rsidRPr="00712DAD">
        <w:rPr>
          <w:lang w:val="sq-AL"/>
        </w:rPr>
        <w:t>, si dhe relacionin e Drejtoris</w:t>
      </w:r>
      <w:r>
        <w:rPr>
          <w:lang w:val="sq-AL"/>
        </w:rPr>
        <w:t>ë</w:t>
      </w:r>
      <w:r w:rsidRPr="00712DAD">
        <w:rPr>
          <w:rFonts w:cs="Times New Roman"/>
          <w:lang w:val="sq-AL"/>
        </w:rPr>
        <w:t xml:space="preserve"> s</w:t>
      </w:r>
      <w:r>
        <w:rPr>
          <w:rFonts w:cs="Times New Roman"/>
          <w:lang w:val="sq-AL"/>
        </w:rPr>
        <w:t>ë</w:t>
      </w:r>
      <w:r w:rsidRPr="00712DAD">
        <w:rPr>
          <w:rFonts w:cs="Times New Roman"/>
          <w:lang w:val="sq-AL"/>
        </w:rPr>
        <w:t xml:space="preserve"> Li</w:t>
      </w:r>
      <w:r>
        <w:rPr>
          <w:rFonts w:cs="Times New Roman"/>
          <w:lang w:val="sq-AL"/>
        </w:rPr>
        <w:t>c</w:t>
      </w:r>
      <w:r w:rsidRPr="00712DAD">
        <w:rPr>
          <w:rFonts w:cs="Times New Roman"/>
          <w:lang w:val="sq-AL"/>
        </w:rPr>
        <w:t xml:space="preserve">encimit dhe </w:t>
      </w:r>
      <w:r>
        <w:rPr>
          <w:rFonts w:cs="Times New Roman"/>
          <w:lang w:val="sq-AL"/>
        </w:rPr>
        <w:t xml:space="preserve">të </w:t>
      </w:r>
      <w:r w:rsidRPr="00712DAD">
        <w:rPr>
          <w:rFonts w:cs="Times New Roman"/>
          <w:lang w:val="sq-AL"/>
        </w:rPr>
        <w:t>Monitorimit t</w:t>
      </w:r>
      <w:r>
        <w:rPr>
          <w:rFonts w:cs="Times New Roman"/>
          <w:lang w:val="sq-AL"/>
        </w:rPr>
        <w:t>ë</w:t>
      </w:r>
      <w:r w:rsidRPr="00712DAD">
        <w:rPr>
          <w:rFonts w:cs="Times New Roman"/>
          <w:lang w:val="sq-AL"/>
        </w:rPr>
        <w:t xml:space="preserve"> Tregut dhe Drejtoris</w:t>
      </w:r>
      <w:r>
        <w:rPr>
          <w:rFonts w:cs="Times New Roman"/>
          <w:lang w:val="sq-AL"/>
        </w:rPr>
        <w:t>ë</w:t>
      </w:r>
      <w:r w:rsidRPr="00712DAD">
        <w:rPr>
          <w:rFonts w:cs="Times New Roman"/>
          <w:lang w:val="sq-AL"/>
        </w:rPr>
        <w:t xml:space="preserve"> Juridike dhe </w:t>
      </w:r>
      <w:r>
        <w:rPr>
          <w:rFonts w:cs="Times New Roman"/>
          <w:lang w:val="sq-AL"/>
        </w:rPr>
        <w:t xml:space="preserve">të </w:t>
      </w:r>
      <w:r w:rsidRPr="00712DAD">
        <w:rPr>
          <w:rFonts w:cs="Times New Roman"/>
          <w:lang w:val="sq-AL"/>
        </w:rPr>
        <w:t>Mbrojtjes s</w:t>
      </w:r>
      <w:r>
        <w:rPr>
          <w:rFonts w:cs="Times New Roman"/>
          <w:lang w:val="sq-AL"/>
        </w:rPr>
        <w:t>ë</w:t>
      </w:r>
      <w:r w:rsidRPr="00712DAD">
        <w:rPr>
          <w:rFonts w:cs="Times New Roman"/>
          <w:lang w:val="sq-AL"/>
        </w:rPr>
        <w:t xml:space="preserve"> Konsumatorit</w:t>
      </w:r>
      <w:r>
        <w:rPr>
          <w:rFonts w:cs="Times New Roman"/>
          <w:lang w:val="sq-AL"/>
        </w:rPr>
        <w:t>,</w:t>
      </w:r>
      <w:r w:rsidRPr="00712DAD">
        <w:rPr>
          <w:rFonts w:cs="Times New Roman"/>
          <w:lang w:val="sq-AL"/>
        </w:rPr>
        <w:t xml:space="preserve"> mbi li</w:t>
      </w:r>
      <w:r>
        <w:rPr>
          <w:rFonts w:cs="Times New Roman"/>
          <w:lang w:val="sq-AL"/>
        </w:rPr>
        <w:t>c</w:t>
      </w:r>
      <w:r w:rsidRPr="00712DAD">
        <w:rPr>
          <w:rFonts w:cs="Times New Roman"/>
          <w:lang w:val="sq-AL"/>
        </w:rPr>
        <w:t>encimin n</w:t>
      </w:r>
      <w:r>
        <w:rPr>
          <w:rFonts w:cs="Times New Roman"/>
          <w:lang w:val="sq-AL"/>
        </w:rPr>
        <w:t>ë</w:t>
      </w:r>
      <w:r w:rsidRPr="00712DAD">
        <w:rPr>
          <w:rFonts w:cs="Times New Roman"/>
          <w:lang w:val="sq-AL"/>
        </w:rPr>
        <w:t xml:space="preserve"> aktivitetin e furnizuesit t</w:t>
      </w:r>
      <w:r>
        <w:rPr>
          <w:rFonts w:cs="Times New Roman"/>
          <w:lang w:val="sq-AL"/>
        </w:rPr>
        <w:t>ë</w:t>
      </w:r>
      <w:r w:rsidRPr="00712DAD">
        <w:rPr>
          <w:rFonts w:cs="Times New Roman"/>
          <w:lang w:val="sq-AL"/>
        </w:rPr>
        <w:t xml:space="preserve"> ku</w:t>
      </w:r>
      <w:r w:rsidRPr="00712DAD">
        <w:rPr>
          <w:lang w:val="sq-AL"/>
        </w:rPr>
        <w:t>alifikuar t</w:t>
      </w:r>
      <w:r>
        <w:rPr>
          <w:lang w:val="sq-AL"/>
        </w:rPr>
        <w:t>ë</w:t>
      </w:r>
      <w:r w:rsidRPr="00712DAD">
        <w:rPr>
          <w:rFonts w:cs="Times New Roman"/>
          <w:lang w:val="sq-AL"/>
        </w:rPr>
        <w:t xml:space="preserve"> energjis</w:t>
      </w:r>
      <w:r>
        <w:rPr>
          <w:rFonts w:cs="Times New Roman"/>
          <w:lang w:val="sq-AL"/>
        </w:rPr>
        <w:t>ë</w:t>
      </w:r>
      <w:r w:rsidRPr="00712DAD">
        <w:rPr>
          <w:rFonts w:cs="Times New Roman"/>
          <w:lang w:val="sq-AL"/>
        </w:rPr>
        <w:t xml:space="preserve"> elektrike,</w:t>
      </w:r>
    </w:p>
    <w:p w:rsidR="00AB2FC7" w:rsidRDefault="00AB2FC7" w:rsidP="00AB2FC7">
      <w:pPr>
        <w:pStyle w:val="Paragrafi"/>
        <w:rPr>
          <w:lang w:val="sq-AL"/>
        </w:rPr>
      </w:pPr>
    </w:p>
    <w:p w:rsidR="00AB2FC7" w:rsidRDefault="00AB2FC7" w:rsidP="00AB2FC7">
      <w:pPr>
        <w:pStyle w:val="Paragrafi"/>
        <w:rPr>
          <w:lang w:val="sq-AL"/>
        </w:rPr>
      </w:pPr>
    </w:p>
    <w:p w:rsidR="00AB2FC7" w:rsidRPr="00712DAD" w:rsidRDefault="00AB2FC7" w:rsidP="00AB2FC7">
      <w:pPr>
        <w:pStyle w:val="Paragrafi"/>
        <w:rPr>
          <w:lang w:val="sq-AL"/>
        </w:rPr>
      </w:pPr>
      <w:r>
        <w:rPr>
          <w:lang w:val="sq-AL"/>
        </w:rPr>
        <w:t>k</w:t>
      </w:r>
      <w:r w:rsidRPr="00712DAD">
        <w:rPr>
          <w:lang w:val="sq-AL"/>
        </w:rPr>
        <w:t>onstatoi se:</w:t>
      </w:r>
    </w:p>
    <w:p w:rsidR="00AB2FC7" w:rsidRPr="00712DAD" w:rsidRDefault="00AB2FC7" w:rsidP="00AB2FC7">
      <w:pPr>
        <w:pStyle w:val="Paragrafi"/>
        <w:rPr>
          <w:lang w:val="sq-AL"/>
        </w:rPr>
      </w:pPr>
      <w:r w:rsidRPr="00712DAD">
        <w:rPr>
          <w:lang w:val="sq-AL"/>
        </w:rPr>
        <w:t>Aplikimi i shoqërisë “Albanian Energy Supplier” sh.p.k</w:t>
      </w:r>
      <w:r>
        <w:rPr>
          <w:lang w:val="sq-AL"/>
        </w:rPr>
        <w:t>.,</w:t>
      </w:r>
      <w:r w:rsidRPr="00712DAD">
        <w:rPr>
          <w:lang w:val="sq-AL"/>
        </w:rPr>
        <w:t xml:space="preserve"> plotëson kërkesat e parashikuara nga ERE në </w:t>
      </w:r>
      <w:r>
        <w:rPr>
          <w:lang w:val="sq-AL"/>
        </w:rPr>
        <w:t>r</w:t>
      </w:r>
      <w:r w:rsidRPr="00712DAD">
        <w:rPr>
          <w:lang w:val="sq-AL"/>
        </w:rPr>
        <w:t>regulloren “</w:t>
      </w:r>
      <w:r>
        <w:rPr>
          <w:lang w:val="sq-AL"/>
        </w:rPr>
        <w:t>P</w:t>
      </w:r>
      <w:r w:rsidRPr="00712DAD">
        <w:rPr>
          <w:lang w:val="sq-AL"/>
        </w:rPr>
        <w:t>ër procedurat e licencimit, modifikimit, transferimit të plotë/të pjesshëm dhe rinovimit të licencave”</w:t>
      </w:r>
      <w:r>
        <w:rPr>
          <w:lang w:val="sq-AL"/>
        </w:rPr>
        <w:t>,</w:t>
      </w:r>
      <w:r w:rsidRPr="00712DAD">
        <w:rPr>
          <w:lang w:val="sq-AL"/>
        </w:rPr>
        <w:t xml:space="preserve"> si më poshtë:  </w:t>
      </w:r>
    </w:p>
    <w:p w:rsidR="00AB2FC7" w:rsidRPr="00712DAD" w:rsidRDefault="00AB2FC7" w:rsidP="00AB2FC7">
      <w:pPr>
        <w:pStyle w:val="Paragrafi"/>
        <w:rPr>
          <w:lang w:val="sq-AL"/>
        </w:rPr>
      </w:pPr>
      <w:r w:rsidRPr="00712DAD">
        <w:rPr>
          <w:lang w:val="sq-AL"/>
        </w:rPr>
        <w:t xml:space="preserve">Dokumentacioni i </w:t>
      </w:r>
      <w:r>
        <w:rPr>
          <w:lang w:val="sq-AL"/>
        </w:rPr>
        <w:t>p</w:t>
      </w:r>
      <w:r w:rsidRPr="00712DAD">
        <w:rPr>
          <w:lang w:val="sq-AL"/>
        </w:rPr>
        <w:t>ërgjithshëm</w:t>
      </w:r>
    </w:p>
    <w:p w:rsidR="00AB2FC7" w:rsidRPr="00712DAD" w:rsidRDefault="00AB2FC7" w:rsidP="00AB2FC7">
      <w:pPr>
        <w:pStyle w:val="Paragrafi"/>
        <w:rPr>
          <w:lang w:val="sq-AL"/>
        </w:rPr>
      </w:pPr>
      <w:r w:rsidRPr="00712DAD">
        <w:rPr>
          <w:lang w:val="sq-AL"/>
        </w:rPr>
        <w:t xml:space="preserve">- Neni 9, pika 1 </w:t>
      </w:r>
    </w:p>
    <w:p w:rsidR="00AB2FC7" w:rsidRPr="00712DAD" w:rsidRDefault="00AB2FC7" w:rsidP="00AB2FC7">
      <w:pPr>
        <w:pStyle w:val="Paragrafi"/>
        <w:rPr>
          <w:lang w:val="sq-AL"/>
        </w:rPr>
      </w:pPr>
      <w:r w:rsidRPr="00712DAD">
        <w:rPr>
          <w:lang w:val="sq-AL"/>
        </w:rPr>
        <w:t>Formati i aplikimit është plotësuar tërësisht.</w:t>
      </w:r>
    </w:p>
    <w:p w:rsidR="00AB2FC7" w:rsidRPr="00E8113C" w:rsidRDefault="00AB2FC7" w:rsidP="00AB2FC7">
      <w:pPr>
        <w:pStyle w:val="Paragrafi"/>
        <w:rPr>
          <w:lang w:val="sq-AL"/>
        </w:rPr>
      </w:pPr>
      <w:r w:rsidRPr="00E8113C">
        <w:rPr>
          <w:lang w:val="sq-AL"/>
        </w:rPr>
        <w:t>- Neni 9, pika 2</w:t>
      </w:r>
    </w:p>
    <w:p w:rsidR="00AB2FC7" w:rsidRPr="00E8113C" w:rsidRDefault="00AB2FC7" w:rsidP="00AB2FC7">
      <w:pPr>
        <w:pStyle w:val="Paragrafi"/>
        <w:rPr>
          <w:lang w:val="sq-AL"/>
        </w:rPr>
      </w:pPr>
      <w:r w:rsidRPr="00E8113C">
        <w:rPr>
          <w:lang w:val="sq-AL"/>
        </w:rPr>
        <w:t>Dokumentacioni juridik, administrator dhe pronësor është i plotësuar tërësisht.</w:t>
      </w:r>
    </w:p>
    <w:p w:rsidR="00AB2FC7" w:rsidRPr="00E8113C" w:rsidRDefault="00AB2FC7" w:rsidP="00AB2FC7">
      <w:pPr>
        <w:pStyle w:val="Paragrafi"/>
        <w:rPr>
          <w:lang w:val="sq-AL"/>
        </w:rPr>
      </w:pPr>
      <w:r w:rsidRPr="00E8113C">
        <w:rPr>
          <w:lang w:val="sq-AL"/>
        </w:rPr>
        <w:t xml:space="preserve">- Neni 9, pika 3 </w:t>
      </w:r>
    </w:p>
    <w:p w:rsidR="00AB2FC7" w:rsidRPr="00E8113C" w:rsidRDefault="00AB2FC7" w:rsidP="00AB2FC7">
      <w:pPr>
        <w:pStyle w:val="Paragrafi"/>
        <w:rPr>
          <w:lang w:val="sq-AL"/>
        </w:rPr>
      </w:pPr>
      <w:r w:rsidRPr="00E8113C">
        <w:rPr>
          <w:lang w:val="sq-AL"/>
        </w:rPr>
        <w:t>Dokumentacioni financiar dhe fiskal</w:t>
      </w:r>
      <w:r>
        <w:rPr>
          <w:lang w:val="sq-AL"/>
        </w:rPr>
        <w:t xml:space="preserve"> </w:t>
      </w:r>
      <w:r w:rsidRPr="00E8113C">
        <w:rPr>
          <w:lang w:val="sq-AL"/>
        </w:rPr>
        <w:t>është i plotësuar tërësisht.</w:t>
      </w:r>
    </w:p>
    <w:p w:rsidR="00AB2FC7" w:rsidRPr="00E8113C" w:rsidRDefault="00AB2FC7" w:rsidP="00AB2FC7">
      <w:pPr>
        <w:pStyle w:val="Paragrafi"/>
        <w:rPr>
          <w:lang w:val="sq-AL"/>
        </w:rPr>
      </w:pPr>
      <w:r w:rsidRPr="00E8113C">
        <w:rPr>
          <w:lang w:val="sq-AL"/>
        </w:rPr>
        <w:t>- Neni 9, pika 4/9</w:t>
      </w:r>
      <w:r>
        <w:rPr>
          <w:lang w:val="sq-AL"/>
        </w:rPr>
        <w:t>,</w:t>
      </w:r>
      <w:r w:rsidRPr="00E8113C">
        <w:rPr>
          <w:lang w:val="sq-AL"/>
        </w:rPr>
        <w:t xml:space="preserve"> </w:t>
      </w:r>
      <w:r>
        <w:rPr>
          <w:lang w:val="sq-AL"/>
        </w:rPr>
        <w:t>germ</w:t>
      </w:r>
      <w:r w:rsidRPr="00E8113C">
        <w:rPr>
          <w:lang w:val="sq-AL"/>
        </w:rPr>
        <w:t>at “a”, “b”, “c”</w:t>
      </w:r>
      <w:r>
        <w:rPr>
          <w:lang w:val="sq-AL"/>
        </w:rPr>
        <w:t>,</w:t>
      </w:r>
      <w:r w:rsidRPr="00E8113C">
        <w:rPr>
          <w:lang w:val="sq-AL"/>
        </w:rPr>
        <w:t xml:space="preserve"> </w:t>
      </w:r>
      <w:r>
        <w:rPr>
          <w:lang w:val="sq-AL"/>
        </w:rPr>
        <w:t>d</w:t>
      </w:r>
      <w:r w:rsidRPr="00E8113C">
        <w:rPr>
          <w:lang w:val="sq-AL"/>
        </w:rPr>
        <w:t xml:space="preserve">okumentacioni teknik është plotësuar tërësisht. </w:t>
      </w:r>
    </w:p>
    <w:p w:rsidR="00AB2FC7" w:rsidRPr="00E8113C" w:rsidRDefault="00AB2FC7" w:rsidP="00AB2FC7">
      <w:pPr>
        <w:pStyle w:val="Paragrafi"/>
        <w:rPr>
          <w:lang w:val="sq-AL"/>
        </w:rPr>
      </w:pPr>
      <w:r w:rsidRPr="00E8113C">
        <w:rPr>
          <w:lang w:val="sq-AL"/>
        </w:rPr>
        <w:t>Për gjithë sa më sipër cituar, Bordi i Komisionerëve të ERE-s</w:t>
      </w:r>
      <w:r>
        <w:rPr>
          <w:lang w:val="sq-AL"/>
        </w:rPr>
        <w:t xml:space="preserve"> </w:t>
      </w:r>
    </w:p>
    <w:p w:rsidR="00AB2FC7" w:rsidRPr="00E8113C" w:rsidRDefault="00AB2FC7" w:rsidP="00AB2FC7">
      <w:pPr>
        <w:pStyle w:val="Hapesira7"/>
        <w:rPr>
          <w:lang w:val="sq-AL"/>
        </w:rPr>
      </w:pPr>
    </w:p>
    <w:p w:rsidR="00AB2FC7" w:rsidRPr="00E8113C" w:rsidRDefault="00AB2FC7" w:rsidP="00AB2FC7">
      <w:pPr>
        <w:pStyle w:val="Vendosi"/>
        <w:rPr>
          <w:lang w:val="sq-AL"/>
        </w:rPr>
      </w:pPr>
      <w:r w:rsidRPr="00E8113C">
        <w:rPr>
          <w:lang w:val="sq-AL"/>
        </w:rPr>
        <w:t>Vendosi:</w:t>
      </w:r>
    </w:p>
    <w:p w:rsidR="00AB2FC7" w:rsidRPr="00E8113C" w:rsidRDefault="00AB2FC7" w:rsidP="00AB2FC7">
      <w:pPr>
        <w:pStyle w:val="Hapesira7"/>
        <w:rPr>
          <w:lang w:val="sq-AL"/>
        </w:rPr>
      </w:pPr>
    </w:p>
    <w:p w:rsidR="00AB2FC7" w:rsidRPr="00E8113C" w:rsidRDefault="00AB2FC7" w:rsidP="00AB2FC7">
      <w:pPr>
        <w:pStyle w:val="Paragrafi"/>
        <w:rPr>
          <w:lang w:val="sq-AL"/>
        </w:rPr>
      </w:pPr>
      <w:r w:rsidRPr="00E8113C">
        <w:rPr>
          <w:lang w:val="sq-AL"/>
        </w:rPr>
        <w:t xml:space="preserve">1. Të </w:t>
      </w:r>
      <w:r>
        <w:rPr>
          <w:lang w:val="sq-AL"/>
        </w:rPr>
        <w:t>licenc</w:t>
      </w:r>
      <w:r w:rsidRPr="00E8113C">
        <w:rPr>
          <w:lang w:val="sq-AL"/>
        </w:rPr>
        <w:t>ojë</w:t>
      </w:r>
      <w:r>
        <w:rPr>
          <w:lang w:val="sq-AL"/>
        </w:rPr>
        <w:t xml:space="preserve"> </w:t>
      </w:r>
      <w:r w:rsidRPr="00E8113C">
        <w:rPr>
          <w:lang w:val="sq-AL"/>
        </w:rPr>
        <w:t>shoq</w:t>
      </w:r>
      <w:r>
        <w:rPr>
          <w:lang w:val="sq-AL"/>
        </w:rPr>
        <w:t>ë</w:t>
      </w:r>
      <w:r w:rsidRPr="00E8113C">
        <w:rPr>
          <w:lang w:val="sq-AL"/>
        </w:rPr>
        <w:t>rinë “Albanian Energy Supplier”</w:t>
      </w:r>
      <w:r>
        <w:rPr>
          <w:lang w:val="sq-AL"/>
        </w:rPr>
        <w:t xml:space="preserve"> </w:t>
      </w:r>
      <w:r w:rsidRPr="00E8113C">
        <w:rPr>
          <w:lang w:val="sq-AL"/>
        </w:rPr>
        <w:t>sh.p.k., në aktivitetin e furnizuesit të kualifikuar të energjisë elektrike, për një afat 5</w:t>
      </w:r>
      <w:r>
        <w:rPr>
          <w:lang w:val="sq-AL"/>
        </w:rPr>
        <w:t>-</w:t>
      </w:r>
      <w:r w:rsidRPr="00E8113C">
        <w:rPr>
          <w:lang w:val="sq-AL"/>
        </w:rPr>
        <w:t>vjeçar.</w:t>
      </w:r>
    </w:p>
    <w:p w:rsidR="00AB2FC7" w:rsidRPr="00E8113C" w:rsidRDefault="00AB2FC7" w:rsidP="00AB2FC7">
      <w:pPr>
        <w:pStyle w:val="Paragrafi"/>
        <w:rPr>
          <w:lang w:val="sq-AL"/>
        </w:rPr>
      </w:pPr>
      <w:r w:rsidRPr="00E8113C">
        <w:rPr>
          <w:lang w:val="sq-AL"/>
        </w:rPr>
        <w:t xml:space="preserve"> 2. Ngarkohet Drejtoria e </w:t>
      </w:r>
      <w:r>
        <w:rPr>
          <w:lang w:val="sq-AL"/>
        </w:rPr>
        <w:t xml:space="preserve">Licencimit dhe e </w:t>
      </w:r>
      <w:r w:rsidRPr="00E8113C">
        <w:rPr>
          <w:lang w:val="sq-AL"/>
        </w:rPr>
        <w:t>Monitorimit të Tregut të njoftojë aplikuesin për vendimin e Bordit të Kom</w:t>
      </w:r>
      <w:r>
        <w:rPr>
          <w:lang w:val="sq-AL"/>
        </w:rPr>
        <w:t>i</w:t>
      </w:r>
      <w:r w:rsidRPr="00E8113C">
        <w:rPr>
          <w:lang w:val="sq-AL"/>
        </w:rPr>
        <w:t>sionerëve</w:t>
      </w:r>
      <w:r>
        <w:rPr>
          <w:lang w:val="sq-AL"/>
        </w:rPr>
        <w:t xml:space="preserve"> </w:t>
      </w:r>
      <w:r w:rsidRPr="00E8113C">
        <w:rPr>
          <w:lang w:val="sq-AL"/>
        </w:rPr>
        <w:t xml:space="preserve">të ERE-s. </w:t>
      </w:r>
    </w:p>
    <w:p w:rsidR="00AB2FC7" w:rsidRPr="00E8113C" w:rsidRDefault="00AB2FC7" w:rsidP="00AB2FC7">
      <w:pPr>
        <w:pStyle w:val="Paragrafi"/>
        <w:rPr>
          <w:lang w:val="sq-AL"/>
        </w:rPr>
      </w:pPr>
      <w:r w:rsidRPr="00E8113C">
        <w:rPr>
          <w:lang w:val="sq-AL"/>
        </w:rPr>
        <w:t>Ky vendim hyn në fuqi menjëherë</w:t>
      </w:r>
      <w:r>
        <w:rPr>
          <w:lang w:val="sq-AL"/>
        </w:rPr>
        <w:t>.</w:t>
      </w:r>
      <w:r w:rsidRPr="00E8113C">
        <w:rPr>
          <w:lang w:val="sq-AL"/>
        </w:rPr>
        <w:t xml:space="preserve"> </w:t>
      </w:r>
    </w:p>
    <w:p w:rsidR="00AB2FC7" w:rsidRPr="00E8113C" w:rsidRDefault="00AB2FC7" w:rsidP="00AB2FC7">
      <w:pPr>
        <w:pStyle w:val="Paragrafi"/>
        <w:rPr>
          <w:lang w:val="sq-AL"/>
        </w:rPr>
      </w:pPr>
      <w:r w:rsidRPr="00E8113C">
        <w:rPr>
          <w:lang w:val="sq-AL"/>
        </w:rPr>
        <w:t xml:space="preserve">Ky vendim botohet në Fletoren Zyrtare. </w:t>
      </w:r>
    </w:p>
    <w:p w:rsidR="00AB2FC7" w:rsidRPr="00E8113C" w:rsidRDefault="00AB2FC7" w:rsidP="00AB2FC7">
      <w:pPr>
        <w:pStyle w:val="Hapesira7"/>
        <w:rPr>
          <w:lang w:val="sq-AL"/>
        </w:rPr>
      </w:pPr>
    </w:p>
    <w:p w:rsidR="00AB2FC7" w:rsidRPr="00E8113C" w:rsidRDefault="00AB2FC7" w:rsidP="00AB2FC7">
      <w:pPr>
        <w:pStyle w:val="Autoriteti"/>
        <w:rPr>
          <w:lang w:val="sq-AL"/>
        </w:rPr>
      </w:pPr>
      <w:r w:rsidRPr="00E8113C">
        <w:rPr>
          <w:lang w:val="sq-AL"/>
        </w:rPr>
        <w:t>KRYETAR</w:t>
      </w:r>
    </w:p>
    <w:p w:rsidR="00FD57DC" w:rsidRPr="00EA4A97" w:rsidRDefault="00AB2FC7" w:rsidP="00EA4A97">
      <w:pPr>
        <w:jc w:val="right"/>
        <w:rPr>
          <w:rFonts w:ascii="Garamond" w:hAnsi="Garamond"/>
          <w:b/>
          <w:sz w:val="24"/>
          <w:szCs w:val="24"/>
        </w:rPr>
      </w:pPr>
      <w:r w:rsidRPr="00EA4A97">
        <w:rPr>
          <w:rFonts w:ascii="Garamond" w:hAnsi="Garamond"/>
          <w:b/>
          <w:sz w:val="24"/>
          <w:szCs w:val="24"/>
          <w:lang w:val="sq-AL"/>
        </w:rPr>
        <w:t>Petrit Ahmeti</w:t>
      </w:r>
    </w:p>
    <w:sectPr w:rsidR="00FD57DC" w:rsidRPr="00EA4A97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AB2FC7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AB2FC7"/>
    <w:rsid w:val="00B441A3"/>
    <w:rsid w:val="00CD6A42"/>
    <w:rsid w:val="00D27DAF"/>
    <w:rsid w:val="00E12DC7"/>
    <w:rsid w:val="00EA4A9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FC7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B2FC7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B2FC7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B2FC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B2FC7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B2FC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B2FC7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B2FC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B2FC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B2FC7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AB2FC7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AB2FC7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B2FC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2019-01-29T14:04:00Z</cp:lastPrinted>
  <dcterms:created xsi:type="dcterms:W3CDTF">2015-04-28T08:41:00Z</dcterms:created>
  <dcterms:modified xsi:type="dcterms:W3CDTF">2019-01-29T14:04:00Z</dcterms:modified>
</cp:coreProperties>
</file>