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A16" w:rsidRPr="00645B15" w:rsidRDefault="00A54A16" w:rsidP="00A54A16">
      <w:pPr>
        <w:pStyle w:val="Akti"/>
        <w:rPr>
          <w:lang w:val="sq-AL"/>
        </w:rPr>
      </w:pPr>
      <w:r w:rsidRPr="00645B15">
        <w:rPr>
          <w:lang w:val="sq-AL"/>
        </w:rPr>
        <w:t>VENDIM</w:t>
      </w:r>
    </w:p>
    <w:p w:rsidR="00A54A16" w:rsidRPr="00645B15" w:rsidRDefault="00A54A16" w:rsidP="00A54A16">
      <w:pPr>
        <w:pStyle w:val="NumriData"/>
        <w:rPr>
          <w:lang w:val="sq-AL"/>
        </w:rPr>
      </w:pPr>
      <w:r w:rsidRPr="00645B15">
        <w:rPr>
          <w:lang w:val="sq-AL"/>
        </w:rPr>
        <w:t>Nr. 81, datë 30.6.2015</w:t>
      </w:r>
    </w:p>
    <w:p w:rsidR="00A54A16" w:rsidRPr="00645B15" w:rsidRDefault="00A54A16" w:rsidP="00A54A16">
      <w:pPr>
        <w:pStyle w:val="Hapesira7"/>
        <w:rPr>
          <w:lang w:val="sq-AL"/>
        </w:rPr>
      </w:pPr>
    </w:p>
    <w:p w:rsidR="00A54A16" w:rsidRPr="00645B15" w:rsidRDefault="00A54A16" w:rsidP="00A54A16">
      <w:pPr>
        <w:pStyle w:val="Titulli"/>
        <w:rPr>
          <w:lang w:val="sq-AL"/>
        </w:rPr>
      </w:pPr>
      <w:r w:rsidRPr="00645B15">
        <w:rPr>
          <w:lang w:val="sq-AL"/>
        </w:rPr>
        <w:t>PËR FILLIMIN E PROCEDURAVE PËR MIRATIMIN E RREGULLORES MBI PROCEDURAT PËR CERTIFIKIMIN E OPERATORIT TË SISTEMIT TË TRANSMETIMIT TË ENERGJISË ELEKTRIKE</w:t>
      </w:r>
    </w:p>
    <w:p w:rsidR="00A54A16" w:rsidRPr="00C13D5A" w:rsidRDefault="00A54A16" w:rsidP="00A54A16">
      <w:pPr>
        <w:pStyle w:val="Paragrafi"/>
        <w:ind w:firstLine="0"/>
        <w:rPr>
          <w:sz w:val="12"/>
          <w:lang w:val="sq-AL"/>
        </w:rPr>
      </w:pPr>
    </w:p>
    <w:p w:rsidR="00A54A16" w:rsidRPr="00645B15" w:rsidRDefault="00A54A16" w:rsidP="00A54A16">
      <w:pPr>
        <w:pStyle w:val="Paragrafi"/>
        <w:rPr>
          <w:lang w:val="sq-AL"/>
        </w:rPr>
      </w:pPr>
      <w:r w:rsidRPr="00645B15">
        <w:rPr>
          <w:lang w:val="sq-AL"/>
        </w:rPr>
        <w:t xml:space="preserve">Në mbështetje të neneve 16 dhe 58 të ligjit nr. 43/2015, “Për sektorin e energjisë elektrike”; nenit 26 të </w:t>
      </w:r>
      <w:r>
        <w:rPr>
          <w:lang w:val="sq-AL"/>
        </w:rPr>
        <w:t>“</w:t>
      </w:r>
      <w:r w:rsidRPr="00645B15">
        <w:rPr>
          <w:lang w:val="sq-AL"/>
        </w:rPr>
        <w:t>Rregullave të praktikës dhe procedurave të ERE-s</w:t>
      </w:r>
      <w:r>
        <w:rPr>
          <w:lang w:val="sq-AL"/>
        </w:rPr>
        <w:t>”</w:t>
      </w:r>
      <w:r w:rsidRPr="00645B15">
        <w:rPr>
          <w:lang w:val="sq-AL"/>
        </w:rPr>
        <w:t xml:space="preserve">, miratuar me vendimin e Bordit të Komisionerëve të ERE-s nr. 21, datë 18.3.2009, i ndryshuar, Bordi i ERE-s, në mbledhjen e tij të datës 30.6.2015, pasi shqyrtoi draftin e përgatitur nga grupi i punës, të rregullores “Për certifikimin e operatorit të sistemit të transmetimit të energjisë elektrike”, dhe relacionin përkatës, për fillimin e procedurave për shqyrtimin dhe miratimin e rregullores “Për certifikimin e operatorit të sistemit të transmetimit të energjisë elektrike”, </w:t>
      </w:r>
    </w:p>
    <w:p w:rsidR="00A54A16" w:rsidRPr="00C13D5A" w:rsidRDefault="00A54A16" w:rsidP="00A54A16">
      <w:pPr>
        <w:pStyle w:val="Hapesira7"/>
        <w:rPr>
          <w:sz w:val="12"/>
          <w:lang w:val="sq-AL"/>
        </w:rPr>
      </w:pPr>
    </w:p>
    <w:p w:rsidR="00A54A16" w:rsidRPr="00645B15" w:rsidRDefault="00A54A16" w:rsidP="00A54A16">
      <w:pPr>
        <w:pStyle w:val="Vendosi"/>
        <w:rPr>
          <w:lang w:val="sq-AL"/>
        </w:rPr>
      </w:pPr>
      <w:r w:rsidRPr="00645B15">
        <w:rPr>
          <w:lang w:val="sq-AL"/>
        </w:rPr>
        <w:t>Vendosi:</w:t>
      </w:r>
    </w:p>
    <w:p w:rsidR="00A54A16" w:rsidRPr="00C13D5A" w:rsidRDefault="00A54A16" w:rsidP="00A54A16">
      <w:pPr>
        <w:pStyle w:val="Hapesira7"/>
        <w:rPr>
          <w:sz w:val="10"/>
          <w:lang w:val="sq-AL"/>
        </w:rPr>
      </w:pPr>
    </w:p>
    <w:p w:rsidR="00A54A16" w:rsidRPr="00645B15" w:rsidRDefault="00A54A16" w:rsidP="00A54A16">
      <w:pPr>
        <w:pStyle w:val="Paragrafi"/>
        <w:rPr>
          <w:lang w:val="sq-AL"/>
        </w:rPr>
      </w:pPr>
      <w:r w:rsidRPr="00645B15">
        <w:rPr>
          <w:lang w:val="sq-AL"/>
        </w:rPr>
        <w:t>1. Fillimin e procedurave për shqyrtimin dhe miratimin e rregullores “Për certifikimin e operatorit të sistemit të transmetimit të energjisë elektrike”.</w:t>
      </w:r>
    </w:p>
    <w:p w:rsidR="00A54A16" w:rsidRPr="00645B15" w:rsidRDefault="00A54A16" w:rsidP="00A54A16">
      <w:pPr>
        <w:pStyle w:val="Paragrafi"/>
        <w:rPr>
          <w:lang w:val="sq-AL"/>
        </w:rPr>
      </w:pPr>
      <w:r w:rsidRPr="00645B15">
        <w:rPr>
          <w:lang w:val="sq-AL"/>
        </w:rPr>
        <w:t xml:space="preserve">Ky vendim hyn në fuqi menjëherë. </w:t>
      </w:r>
    </w:p>
    <w:p w:rsidR="00A54A16" w:rsidRPr="00645B15" w:rsidRDefault="00A54A16" w:rsidP="00A54A16">
      <w:pPr>
        <w:pStyle w:val="Paragrafi"/>
        <w:rPr>
          <w:lang w:val="sq-AL"/>
        </w:rPr>
      </w:pPr>
      <w:r w:rsidRPr="00645B15">
        <w:rPr>
          <w:lang w:val="sq-AL"/>
        </w:rPr>
        <w:t>Ky vendim botohet në Fletoren Zyrtare.</w:t>
      </w:r>
    </w:p>
    <w:p w:rsidR="00A54A16" w:rsidRPr="0073765F" w:rsidRDefault="00A54A16" w:rsidP="00A54A16">
      <w:pPr>
        <w:pStyle w:val="Hapesira7"/>
        <w:rPr>
          <w:sz w:val="10"/>
          <w:lang w:val="sq-AL"/>
        </w:rPr>
      </w:pPr>
    </w:p>
    <w:p w:rsidR="00A54A16" w:rsidRPr="00645B15" w:rsidRDefault="00A54A16" w:rsidP="00A54A16">
      <w:pPr>
        <w:pStyle w:val="Autoriteti"/>
        <w:rPr>
          <w:lang w:val="sq-AL"/>
        </w:rPr>
      </w:pPr>
      <w:r w:rsidRPr="00645B15">
        <w:rPr>
          <w:lang w:val="sq-AL"/>
        </w:rPr>
        <w:t>KRYETARI</w:t>
      </w:r>
    </w:p>
    <w:p w:rsidR="00A54A16" w:rsidRPr="00645B15" w:rsidRDefault="00A54A16" w:rsidP="00A54A16">
      <w:pPr>
        <w:pStyle w:val="AutoritetiEmer"/>
        <w:rPr>
          <w:lang w:val="sq-AL"/>
        </w:rPr>
      </w:pPr>
      <w:r w:rsidRPr="00645B15">
        <w:rPr>
          <w:lang w:val="sq-AL"/>
        </w:rPr>
        <w:t>Petrit Ahmeti</w:t>
      </w:r>
    </w:p>
    <w:p w:rsidR="00FD57DC" w:rsidRDefault="00A54A1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A54A16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43E18"/>
    <w:rsid w:val="005F579C"/>
    <w:rsid w:val="00627136"/>
    <w:rsid w:val="006815F0"/>
    <w:rsid w:val="007A33AA"/>
    <w:rsid w:val="008D5304"/>
    <w:rsid w:val="00912120"/>
    <w:rsid w:val="009D67BE"/>
    <w:rsid w:val="00A3508F"/>
    <w:rsid w:val="00A54A16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54A16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54A16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54A1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54A1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54A1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54A16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54A1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54A1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54A16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4A16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4A1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4A1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54A16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54A1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Company>Grizli777</Company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2015-07-20T10:13:00Z</dcterms:created>
  <dcterms:modified xsi:type="dcterms:W3CDTF">2015-07-20T10:13:00Z</dcterms:modified>
</cp:coreProperties>
</file>