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8F" w:rsidRPr="0094586F" w:rsidRDefault="00AD598F" w:rsidP="00AD598F">
      <w:pPr>
        <w:pStyle w:val="Akti"/>
        <w:rPr>
          <w:lang w:val="sq-AL"/>
        </w:rPr>
      </w:pPr>
      <w:r w:rsidRPr="0094586F">
        <w:rPr>
          <w:lang w:val="sq-AL"/>
        </w:rPr>
        <w:t xml:space="preserve">VENDIM </w:t>
      </w:r>
    </w:p>
    <w:p w:rsidR="00AD598F" w:rsidRPr="0094586F" w:rsidRDefault="00AD598F" w:rsidP="00AD598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97, datë 28.7.2015</w:t>
      </w:r>
    </w:p>
    <w:p w:rsidR="00AD598F" w:rsidRPr="0094586F" w:rsidRDefault="00AD598F" w:rsidP="00AD598F">
      <w:pPr>
        <w:pStyle w:val="Hapesira7"/>
        <w:rPr>
          <w:lang w:val="sq-AL"/>
        </w:rPr>
      </w:pPr>
    </w:p>
    <w:p w:rsidR="00AD598F" w:rsidRPr="0094586F" w:rsidRDefault="00AD598F" w:rsidP="00AD598F">
      <w:pPr>
        <w:pStyle w:val="Titulli"/>
        <w:rPr>
          <w:lang w:val="sq-AL"/>
        </w:rPr>
      </w:pPr>
      <w:r w:rsidRPr="0094586F">
        <w:rPr>
          <w:lang w:val="sq-AL"/>
        </w:rPr>
        <w:t>PËR RINOVIMIN E LICENCËS</w:t>
      </w:r>
      <w:r>
        <w:rPr>
          <w:lang w:val="sq-AL"/>
        </w:rPr>
        <w:t xml:space="preserve"> SË SHOQËRISË “YLLIAD” SH</w:t>
      </w:r>
      <w:r w:rsidRPr="0094586F">
        <w:rPr>
          <w:lang w:val="sq-AL"/>
        </w:rPr>
        <w:t>P</w:t>
      </w:r>
      <w:r>
        <w:rPr>
          <w:lang w:val="sq-AL"/>
        </w:rPr>
        <w:t>K</w:t>
      </w:r>
      <w:r w:rsidRPr="0094586F">
        <w:rPr>
          <w:lang w:val="sq-AL"/>
        </w:rPr>
        <w:t xml:space="preserve"> NË AKTIVITETIN E TREGTIMIT TË ENERGJISË ELEKTRIKE, MIRATUAR ME VENDIMIN E BORDIT TË KOMISIONERËVE TË ERE-S </w:t>
      </w:r>
      <w:r>
        <w:rPr>
          <w:lang w:val="sq-AL"/>
        </w:rPr>
        <w:t xml:space="preserve">NR. </w:t>
      </w:r>
      <w:r w:rsidRPr="0094586F">
        <w:rPr>
          <w:lang w:val="sq-AL"/>
        </w:rPr>
        <w:t>108, DATË 22.12.2010.</w:t>
      </w:r>
    </w:p>
    <w:p w:rsidR="00AD598F" w:rsidRPr="0094586F" w:rsidRDefault="00AD598F" w:rsidP="00AD598F">
      <w:pPr>
        <w:pStyle w:val="Hapesira7"/>
        <w:rPr>
          <w:lang w:val="sq-AL"/>
        </w:rPr>
      </w:pPr>
      <w:r w:rsidRPr="0094586F">
        <w:rPr>
          <w:lang w:val="sq-AL"/>
        </w:rPr>
        <w:t xml:space="preserve">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>Në m</w:t>
      </w:r>
      <w:r w:rsidRPr="008E6B41">
        <w:rPr>
          <w:lang w:val="sq-AL"/>
        </w:rPr>
        <w:t>b</w:t>
      </w:r>
      <w:r w:rsidRPr="0094586F">
        <w:rPr>
          <w:lang w:val="sq-AL"/>
        </w:rPr>
        <w:t xml:space="preserve">ështetje të neneve 16 , 20 pika </w:t>
      </w:r>
      <w:r>
        <w:rPr>
          <w:lang w:val="sq-AL"/>
        </w:rPr>
        <w:t>“</w:t>
      </w:r>
      <w:r w:rsidRPr="0094586F">
        <w:rPr>
          <w:lang w:val="sq-AL"/>
        </w:rPr>
        <w:t>b</w:t>
      </w:r>
      <w:r>
        <w:rPr>
          <w:lang w:val="sq-AL"/>
        </w:rPr>
        <w:t>”</w:t>
      </w:r>
      <w:r w:rsidRPr="0094586F">
        <w:rPr>
          <w:lang w:val="sq-AL"/>
        </w:rPr>
        <w:t xml:space="preserve"> dhe 110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94586F">
        <w:rPr>
          <w:lang w:val="sq-AL"/>
        </w:rPr>
        <w:t>43/2015 “Për sektorin e energjisë elektrike”,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neneve 4 pika 1 </w:t>
      </w:r>
      <w:r>
        <w:rPr>
          <w:lang w:val="sq-AL"/>
        </w:rPr>
        <w:t>germa</w:t>
      </w:r>
      <w:r w:rsidRPr="0094586F">
        <w:rPr>
          <w:lang w:val="sq-AL"/>
        </w:rPr>
        <w:t xml:space="preserve"> “g” dhe nenit 16 të rregullores “Për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>, modifikimit, transferimit të plotë/të pjesshëm dhe rinovimit t</w:t>
      </w:r>
      <w:r>
        <w:rPr>
          <w:lang w:val="sq-AL"/>
        </w:rPr>
        <w:t>ë</w:t>
      </w:r>
      <w:r w:rsidRPr="0094586F">
        <w:rPr>
          <w:lang w:val="sq-AL"/>
        </w:rPr>
        <w:t xml:space="preserve"> </w:t>
      </w:r>
      <w:r>
        <w:rPr>
          <w:lang w:val="sq-AL"/>
        </w:rPr>
        <w:t>licencave</w:t>
      </w:r>
      <w:r w:rsidRPr="0094586F">
        <w:rPr>
          <w:lang w:val="sq-AL"/>
        </w:rPr>
        <w:t>”, të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Komisionerëve </w:t>
      </w:r>
      <w:r>
        <w:rPr>
          <w:lang w:val="sq-AL"/>
        </w:rPr>
        <w:t xml:space="preserve">nr. </w:t>
      </w:r>
      <w:r w:rsidRPr="0094586F">
        <w:rPr>
          <w:lang w:val="sq-AL"/>
        </w:rPr>
        <w:t>108, datë 09.09.2008, Bordi i En</w:t>
      </w:r>
      <w:r>
        <w:rPr>
          <w:lang w:val="sq-AL"/>
        </w:rPr>
        <w:t>tit Rregullator të Energjisë (ER</w:t>
      </w:r>
      <w:r w:rsidRPr="0094586F">
        <w:rPr>
          <w:lang w:val="sq-AL"/>
        </w:rPr>
        <w:t xml:space="preserve">E),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kërkesën e shoqërisë “Ylliad” sh.p.k. për rinovimin e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 xml:space="preserve">ës në aktivitetin e tregtimit te energjisë elektrike dhe relacionin e përgatitur nga Drejtoria e </w:t>
      </w:r>
      <w:r>
        <w:rPr>
          <w:lang w:val="sq-AL"/>
        </w:rPr>
        <w:t>Licenc</w:t>
      </w:r>
      <w:r w:rsidRPr="0094586F">
        <w:rPr>
          <w:lang w:val="sq-AL"/>
        </w:rPr>
        <w:t xml:space="preserve">imit,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Drejtoria Juridike,</w:t>
      </w:r>
    </w:p>
    <w:p w:rsidR="00AD598F" w:rsidRPr="0094586F" w:rsidRDefault="00AD598F" w:rsidP="00AD598F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 xml:space="preserve">onstatoi se: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>1. Shoqëria “Ylliad” sh.p.k</w:t>
      </w:r>
      <w:r>
        <w:rPr>
          <w:lang w:val="sq-AL"/>
        </w:rPr>
        <w:t>.</w:t>
      </w:r>
      <w:r w:rsidRPr="0094586F">
        <w:rPr>
          <w:lang w:val="sq-AL"/>
        </w:rPr>
        <w:t xml:space="preserve"> ka aplikuar për rinovimin e </w:t>
      </w:r>
      <w:r>
        <w:rPr>
          <w:lang w:val="sq-AL"/>
        </w:rPr>
        <w:t>licencës</w:t>
      </w:r>
      <w:r w:rsidRPr="0094586F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111, </w:t>
      </w:r>
      <w:r>
        <w:rPr>
          <w:lang w:val="sq-AL"/>
        </w:rPr>
        <w:t>s</w:t>
      </w:r>
      <w:r w:rsidRPr="0094586F">
        <w:rPr>
          <w:lang w:val="sq-AL"/>
        </w:rPr>
        <w:t xml:space="preserve">eria T10 në aktivitetin e tregtimit të energjisë elektrike në datën 13.5.2015, në zbatim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>nr. 9072, datë 23.</w:t>
      </w:r>
      <w:r w:rsidRPr="0094586F">
        <w:rPr>
          <w:lang w:val="sq-AL"/>
        </w:rPr>
        <w:t>5.2003, “Për sektorin e energjisë elektrike”, të ndryshuar. Bordi i ERE-s</w:t>
      </w:r>
      <w:r>
        <w:rPr>
          <w:lang w:val="sq-AL"/>
        </w:rPr>
        <w:t>,</w:t>
      </w:r>
      <w:r w:rsidRPr="0094586F">
        <w:rPr>
          <w:lang w:val="sq-AL"/>
        </w:rPr>
        <w:t xml:space="preserve"> me vendimin </w:t>
      </w:r>
      <w:r>
        <w:rPr>
          <w:lang w:val="sq-AL"/>
        </w:rPr>
        <w:t>nr. 74, datë 8.</w:t>
      </w:r>
      <w:r w:rsidRPr="0094586F">
        <w:rPr>
          <w:lang w:val="sq-AL"/>
        </w:rPr>
        <w:t xml:space="preserve">6.2015, miratoi fillimin e procedurave për rinovimin e </w:t>
      </w:r>
      <w:r>
        <w:rPr>
          <w:lang w:val="sq-AL"/>
        </w:rPr>
        <w:t>licencë</w:t>
      </w:r>
      <w:r w:rsidRPr="0094586F">
        <w:rPr>
          <w:lang w:val="sq-AL"/>
        </w:rPr>
        <w:t xml:space="preserve">s së shoqërisë “Ylliad” sh.p.k. në aktivitetin e tregtimit të energjisë elektrike, miratuar me vendimin e Bordit të Komisionerëve të ERE-s </w:t>
      </w:r>
      <w:r>
        <w:rPr>
          <w:lang w:val="sq-AL"/>
        </w:rPr>
        <w:t xml:space="preserve">nr. </w:t>
      </w:r>
      <w:r w:rsidRPr="0094586F">
        <w:rPr>
          <w:lang w:val="sq-AL"/>
        </w:rPr>
        <w:t>108, datë 22.12.2010.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2. </w:t>
      </w:r>
      <w:r>
        <w:rPr>
          <w:lang w:val="sq-AL"/>
        </w:rPr>
        <w:t>Në datën 15.</w:t>
      </w:r>
      <w:r w:rsidRPr="0094586F">
        <w:rPr>
          <w:lang w:val="sq-AL"/>
        </w:rPr>
        <w:t xml:space="preserve">5.2015 ka hyrë në fuqi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“Për sektorin e energjisë elektrike”.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3. Në </w:t>
      </w:r>
      <w:r>
        <w:rPr>
          <w:lang w:val="sq-AL"/>
        </w:rPr>
        <w:t>l</w:t>
      </w:r>
      <w:r w:rsidRPr="0094586F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neni 110 pika 1, është parashikuar që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>nr. 9072 datë 22.</w:t>
      </w:r>
      <w:r w:rsidRPr="0094586F">
        <w:rPr>
          <w:lang w:val="sq-AL"/>
        </w:rPr>
        <w:t>5.2015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</w:t>
      </w:r>
      <w:r>
        <w:rPr>
          <w:lang w:val="sq-AL"/>
        </w:rPr>
        <w:t>,</w:t>
      </w:r>
      <w:r w:rsidRPr="0094586F">
        <w:rPr>
          <w:lang w:val="sq-AL"/>
        </w:rPr>
        <w:t xml:space="preserve"> si dhe çdo dispozitë tjetër ligjore që bie në kundërshtim me ligjin </w:t>
      </w:r>
      <w:r>
        <w:rPr>
          <w:lang w:val="sq-AL"/>
        </w:rPr>
        <w:t xml:space="preserve">nr. </w:t>
      </w:r>
      <w:r w:rsidRPr="0094586F">
        <w:rPr>
          <w:lang w:val="sq-AL"/>
        </w:rPr>
        <w:t>43/2015, shfuqizohet.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4. Në </w:t>
      </w:r>
      <w:r>
        <w:rPr>
          <w:lang w:val="sq-AL"/>
        </w:rPr>
        <w:t>l</w:t>
      </w:r>
      <w:r w:rsidRPr="0094586F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94586F">
        <w:rPr>
          <w:lang w:val="sq-AL"/>
        </w:rPr>
        <w:t>43/2015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në zbatim të detyrimeve që burojnë nga vet</w:t>
      </w:r>
      <w:r>
        <w:rPr>
          <w:lang w:val="sq-AL"/>
        </w:rPr>
        <w:t>ë</w:t>
      </w:r>
      <w:r w:rsidRPr="0094586F">
        <w:rPr>
          <w:lang w:val="sq-AL"/>
        </w:rPr>
        <w:t xml:space="preserve"> ligji</w:t>
      </w:r>
      <w:r>
        <w:rPr>
          <w:lang w:val="sq-AL"/>
        </w:rPr>
        <w:t xml:space="preserve"> </w:t>
      </w:r>
      <w:r w:rsidRPr="0094586F">
        <w:rPr>
          <w:lang w:val="sq-AL"/>
        </w:rPr>
        <w:t>në nenin 39 dhe nenin 108 pika 3</w:t>
      </w:r>
      <w:r>
        <w:rPr>
          <w:lang w:val="sq-AL"/>
        </w:rPr>
        <w:t xml:space="preserve"> </w:t>
      </w:r>
      <w:r w:rsidRPr="0094586F">
        <w:rPr>
          <w:lang w:val="sq-AL"/>
        </w:rPr>
        <w:t>të tij, në</w:t>
      </w:r>
      <w:r>
        <w:rPr>
          <w:lang w:val="sq-AL"/>
        </w:rPr>
        <w:t xml:space="preserve"> </w:t>
      </w:r>
      <w:r w:rsidRPr="0094586F">
        <w:rPr>
          <w:lang w:val="sq-AL"/>
        </w:rPr>
        <w:t>nenin 110</w:t>
      </w:r>
      <w:r>
        <w:rPr>
          <w:lang w:val="sq-AL"/>
        </w:rPr>
        <w:t xml:space="preserve"> </w:t>
      </w:r>
      <w:r w:rsidRPr="0094586F">
        <w:rPr>
          <w:lang w:val="sq-AL"/>
        </w:rPr>
        <w:t>pika 2 të tij parashikohet se</w:t>
      </w:r>
      <w:r>
        <w:rPr>
          <w:lang w:val="sq-AL"/>
        </w:rPr>
        <w:t xml:space="preserve">: </w:t>
      </w:r>
      <w:r w:rsidRPr="0094586F">
        <w:rPr>
          <w:lang w:val="sq-AL"/>
        </w:rPr>
        <w:t>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>Për sa më sipër dhe duke q</w:t>
      </w:r>
      <w:r>
        <w:rPr>
          <w:lang w:val="sq-AL"/>
        </w:rPr>
        <w:t>e</w:t>
      </w:r>
      <w:r w:rsidRPr="0094586F">
        <w:rPr>
          <w:lang w:val="sq-AL"/>
        </w:rPr>
        <w:t>në se aplikimi i shoqërisë “Ylliad” sh.p.k</w:t>
      </w:r>
      <w:r>
        <w:rPr>
          <w:lang w:val="sq-AL"/>
        </w:rPr>
        <w:t>.</w:t>
      </w:r>
      <w:r w:rsidRPr="0094586F">
        <w:rPr>
          <w:lang w:val="sq-AL"/>
        </w:rPr>
        <w:t>,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plotëson tërësisht kërkesat e parashikuara nga ERE në rregulloren </w:t>
      </w:r>
      <w:r>
        <w:rPr>
          <w:lang w:val="sq-AL"/>
        </w:rPr>
        <w:t>“</w:t>
      </w:r>
      <w:r w:rsidRPr="0094586F">
        <w:rPr>
          <w:lang w:val="sq-AL"/>
        </w:rPr>
        <w:t xml:space="preserve">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licencave”,</w:t>
      </w:r>
      <w:r w:rsidRPr="0094586F">
        <w:rPr>
          <w:lang w:val="sq-AL"/>
        </w:rPr>
        <w:t xml:space="preserve"> si më poshtë: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- Formati i aplikimit (neni 9, pika 1) është paraqitur dhe plotësuar në mënyrë korrekte.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financiar dhe fiskal (neni 9, pika 3) është paraqitur dhe plotësuar në mënyrë korrekte. 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teknik (neni 9, pika 4.10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</w:t>
      </w:r>
      <w:r>
        <w:rPr>
          <w:lang w:val="sq-AL"/>
        </w:rPr>
        <w:t>,</w:t>
      </w:r>
      <w:r w:rsidRPr="0094586F">
        <w:rPr>
          <w:lang w:val="sq-AL"/>
        </w:rPr>
        <w:t xml:space="preserve"> “b” dhe “c”) është paraqitur dhe plotësuar në mënyrë korrekte.</w:t>
      </w:r>
    </w:p>
    <w:p w:rsidR="00AD598F" w:rsidRPr="0094586F" w:rsidRDefault="00AD598F" w:rsidP="00AD598F">
      <w:pPr>
        <w:pStyle w:val="Paragrafi"/>
        <w:rPr>
          <w:lang w:val="sq-AL"/>
        </w:rPr>
      </w:pPr>
      <w:r>
        <w:rPr>
          <w:lang w:val="sq-AL"/>
        </w:rPr>
        <w:t>Bordi i ERE-s</w:t>
      </w:r>
    </w:p>
    <w:p w:rsidR="00AD598F" w:rsidRDefault="00AD598F" w:rsidP="00AD598F">
      <w:pPr>
        <w:pStyle w:val="Hapesira7"/>
        <w:rPr>
          <w:lang w:val="sq-AL"/>
        </w:rPr>
      </w:pPr>
    </w:p>
    <w:p w:rsidR="00AD598F" w:rsidRPr="0094586F" w:rsidRDefault="00AD598F" w:rsidP="00EE77AD">
      <w:pPr>
        <w:pStyle w:val="Hapesira7"/>
        <w:ind w:firstLine="0"/>
        <w:rPr>
          <w:lang w:val="sq-AL"/>
        </w:rPr>
      </w:pPr>
      <w:bookmarkStart w:id="0" w:name="_GoBack"/>
      <w:bookmarkEnd w:id="0"/>
    </w:p>
    <w:p w:rsidR="00AD598F" w:rsidRPr="0094586F" w:rsidRDefault="00AD598F" w:rsidP="00AD598F">
      <w:pPr>
        <w:pStyle w:val="Vendosi"/>
        <w:rPr>
          <w:lang w:val="sq-AL"/>
        </w:rPr>
      </w:pPr>
      <w:r w:rsidRPr="0094586F">
        <w:rPr>
          <w:lang w:val="sq-AL"/>
        </w:rPr>
        <w:t>Vendosi</w:t>
      </w:r>
      <w:r>
        <w:rPr>
          <w:lang w:val="sq-AL"/>
        </w:rPr>
        <w:t>:</w:t>
      </w:r>
    </w:p>
    <w:p w:rsidR="00AD598F" w:rsidRPr="00D3151B" w:rsidRDefault="00AD598F" w:rsidP="00AD598F">
      <w:pPr>
        <w:pStyle w:val="Hapesira7"/>
        <w:rPr>
          <w:sz w:val="10"/>
          <w:lang w:val="sq-AL"/>
        </w:rPr>
      </w:pP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1. Të rinovojë </w:t>
      </w:r>
      <w:r>
        <w:rPr>
          <w:lang w:val="sq-AL"/>
        </w:rPr>
        <w:t>licencë</w:t>
      </w:r>
      <w:r w:rsidRPr="0094586F">
        <w:rPr>
          <w:lang w:val="sq-AL"/>
        </w:rPr>
        <w:t xml:space="preserve">n e shoqërisë “Ylliad” sh.p.k. në aktivitetin e tregtimit të energjisë elektrike, miratuar me vendimin e Bordit të Komisionerëve të ERE-s </w:t>
      </w:r>
      <w:r>
        <w:rPr>
          <w:lang w:val="sq-AL"/>
        </w:rPr>
        <w:t xml:space="preserve">nr. </w:t>
      </w:r>
      <w:r w:rsidRPr="0094586F">
        <w:rPr>
          <w:lang w:val="sq-AL"/>
        </w:rPr>
        <w:t>108, datë 22.12.2010, për një afat 5 – vjeçar.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2.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të njoftojë aplikuesin për vendimin e</w:t>
      </w:r>
      <w:r>
        <w:rPr>
          <w:lang w:val="sq-AL"/>
        </w:rPr>
        <w:t xml:space="preserve"> </w:t>
      </w:r>
      <w:r w:rsidRPr="0094586F">
        <w:rPr>
          <w:lang w:val="sq-AL"/>
        </w:rPr>
        <w:t>Bordit të ERE-s. 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lastRenderedPageBreak/>
        <w:t>Ky vendim hyn në fuqi menjëherë.</w:t>
      </w:r>
    </w:p>
    <w:p w:rsidR="00AD598F" w:rsidRPr="0094586F" w:rsidRDefault="00AD598F" w:rsidP="00AD598F">
      <w:pPr>
        <w:pStyle w:val="Paragrafi"/>
        <w:rPr>
          <w:lang w:val="sq-AL"/>
        </w:rPr>
      </w:pPr>
      <w:r w:rsidRPr="0094586F">
        <w:rPr>
          <w:lang w:val="sq-AL"/>
        </w:rPr>
        <w:t xml:space="preserve">Ky vendim botohet në Fletoren Zyrtare. </w:t>
      </w:r>
    </w:p>
    <w:p w:rsidR="00AD598F" w:rsidRPr="00D3151B" w:rsidRDefault="00AD598F" w:rsidP="00AD598F">
      <w:pPr>
        <w:pStyle w:val="Hapesira7"/>
        <w:rPr>
          <w:sz w:val="10"/>
          <w:lang w:val="sq-AL"/>
        </w:rPr>
      </w:pPr>
      <w:r>
        <w:rPr>
          <w:lang w:val="sq-AL"/>
        </w:rPr>
        <w:t xml:space="preserve"> </w:t>
      </w:r>
    </w:p>
    <w:p w:rsidR="00AD598F" w:rsidRPr="0094586F" w:rsidRDefault="00AD598F" w:rsidP="00AD598F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AD598F" w:rsidRPr="0094586F" w:rsidRDefault="00AD598F" w:rsidP="00AD598F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EE77A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D598F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AD598F"/>
    <w:rsid w:val="00B441A3"/>
    <w:rsid w:val="00C672C9"/>
    <w:rsid w:val="00D27DAF"/>
    <w:rsid w:val="00E12DC7"/>
    <w:rsid w:val="00EE77A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598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98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98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98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98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D598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98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98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98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98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9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9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D598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D598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2019-01-30T13:36:00Z</cp:lastPrinted>
  <dcterms:created xsi:type="dcterms:W3CDTF">2015-08-07T07:39:00Z</dcterms:created>
  <dcterms:modified xsi:type="dcterms:W3CDTF">2019-01-30T13:36:00Z</dcterms:modified>
</cp:coreProperties>
</file>