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0B4" w:rsidRPr="00625E57" w:rsidRDefault="001E50B4" w:rsidP="001E50B4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</w:rPr>
      </w:pPr>
      <w:r w:rsidRPr="00625E57">
        <w:rPr>
          <w:rFonts w:ascii="Garamond" w:hAnsi="Garamond"/>
          <w:b/>
          <w:lang w:val="sq-AL"/>
        </w:rPr>
        <w:t>VENDIM</w:t>
      </w:r>
    </w:p>
    <w:p w:rsidR="001E50B4" w:rsidRPr="00B34AB4" w:rsidRDefault="001E50B4" w:rsidP="001E50B4">
      <w:pPr>
        <w:pStyle w:val="NumriData"/>
        <w:keepNext w:val="0"/>
        <w:rPr>
          <w:lang w:val="sq-AL"/>
        </w:rPr>
      </w:pPr>
      <w:bookmarkStart w:id="0" w:name="_GoBack"/>
      <w:r>
        <w:rPr>
          <w:lang w:val="sq-AL"/>
        </w:rPr>
        <w:t xml:space="preserve">Nr. </w:t>
      </w:r>
      <w:r w:rsidRPr="00B34AB4">
        <w:rPr>
          <w:lang w:val="sq-AL"/>
        </w:rPr>
        <w:t>37, datë 31.3.2016</w:t>
      </w:r>
    </w:p>
    <w:bookmarkEnd w:id="0"/>
    <w:p w:rsidR="001E50B4" w:rsidRPr="00625E57" w:rsidRDefault="001E50B4" w:rsidP="001E50B4">
      <w:pPr>
        <w:pStyle w:val="Paragrafi"/>
        <w:rPr>
          <w:sz w:val="14"/>
          <w:szCs w:val="14"/>
          <w:lang w:val="sq-AL"/>
        </w:rPr>
      </w:pPr>
    </w:p>
    <w:p w:rsidR="001E50B4" w:rsidRPr="00B34AB4" w:rsidRDefault="001E50B4" w:rsidP="001E50B4">
      <w:pPr>
        <w:pStyle w:val="Titulli"/>
        <w:keepNext w:val="0"/>
        <w:rPr>
          <w:lang w:val="sq-AL"/>
        </w:rPr>
      </w:pPr>
      <w:r w:rsidRPr="00B34AB4">
        <w:rPr>
          <w:lang w:val="sq-AL"/>
        </w:rPr>
        <w:t>PËR MIRATIMIN E RAPORTIT VJETOR TË ERE-</w:t>
      </w:r>
      <w:r w:rsidRPr="00B34AB4">
        <w:rPr>
          <w:caps w:val="0"/>
          <w:lang w:val="sq-AL"/>
        </w:rPr>
        <w:t>s</w:t>
      </w:r>
      <w:r>
        <w:rPr>
          <w:caps w:val="0"/>
          <w:lang w:val="sq-AL"/>
        </w:rPr>
        <w:t>,</w:t>
      </w:r>
      <w:r w:rsidRPr="00B34AB4">
        <w:rPr>
          <w:lang w:val="sq-AL"/>
        </w:rPr>
        <w:t xml:space="preserve"> </w:t>
      </w:r>
      <w:r>
        <w:rPr>
          <w:lang w:val="sq-AL"/>
        </w:rPr>
        <w:t>“</w:t>
      </w:r>
      <w:r w:rsidRPr="00B34AB4">
        <w:rPr>
          <w:lang w:val="sq-AL"/>
        </w:rPr>
        <w:t>GJENDJA E SEKTORIT TË ENERGJISË DHE VEPRIMTARIA E ERE-</w:t>
      </w:r>
      <w:r w:rsidRPr="00B34AB4">
        <w:rPr>
          <w:caps w:val="0"/>
          <w:lang w:val="sq-AL"/>
        </w:rPr>
        <w:t>s</w:t>
      </w:r>
      <w:r w:rsidRPr="00B34AB4">
        <w:rPr>
          <w:lang w:val="sq-AL"/>
        </w:rPr>
        <w:t xml:space="preserve"> GJATË VITIT 2015</w:t>
      </w:r>
      <w:r>
        <w:rPr>
          <w:lang w:val="sq-AL"/>
        </w:rPr>
        <w:t>”</w:t>
      </w:r>
      <w:r w:rsidRPr="00B34AB4">
        <w:rPr>
          <w:lang w:val="sq-AL"/>
        </w:rPr>
        <w:t xml:space="preserve"> </w:t>
      </w:r>
    </w:p>
    <w:p w:rsidR="001E50B4" w:rsidRPr="00625E57" w:rsidRDefault="001E50B4" w:rsidP="001E50B4">
      <w:pPr>
        <w:pStyle w:val="Paragrafi"/>
        <w:rPr>
          <w:sz w:val="14"/>
          <w:szCs w:val="14"/>
          <w:lang w:val="sq-AL"/>
        </w:rPr>
      </w:pPr>
    </w:p>
    <w:p w:rsidR="001E50B4" w:rsidRPr="00DE538A" w:rsidRDefault="001E50B4" w:rsidP="001E50B4">
      <w:pPr>
        <w:pStyle w:val="Paragrafi"/>
        <w:rPr>
          <w:spacing w:val="-4"/>
          <w:lang w:val="sq-AL"/>
        </w:rPr>
      </w:pPr>
      <w:r w:rsidRPr="00B34AB4">
        <w:rPr>
          <w:lang w:val="sq-AL"/>
        </w:rPr>
        <w:t xml:space="preserve">Në zbatim të nenit 25, të ligjit </w:t>
      </w:r>
      <w:r>
        <w:rPr>
          <w:lang w:val="sq-AL"/>
        </w:rPr>
        <w:t xml:space="preserve">nr. </w:t>
      </w:r>
      <w:r w:rsidRPr="00B34AB4">
        <w:rPr>
          <w:lang w:val="sq-AL"/>
        </w:rPr>
        <w:t>43/2015,</w:t>
      </w:r>
      <w:r>
        <w:rPr>
          <w:lang w:val="sq-AL"/>
        </w:rPr>
        <w:t xml:space="preserve"> “</w:t>
      </w:r>
      <w:r w:rsidRPr="00B34AB4">
        <w:rPr>
          <w:lang w:val="sq-AL"/>
        </w:rPr>
        <w:t>Për sektorin e energjisë elektrike</w:t>
      </w:r>
      <w:r>
        <w:rPr>
          <w:lang w:val="sq-AL"/>
        </w:rPr>
        <w:t>”</w:t>
      </w:r>
      <w:r w:rsidRPr="00B34AB4">
        <w:rPr>
          <w:lang w:val="sq-AL"/>
        </w:rPr>
        <w:t>, dhe nenit 21</w:t>
      </w:r>
      <w:r>
        <w:rPr>
          <w:lang w:val="sq-AL"/>
        </w:rPr>
        <w:t>,</w:t>
      </w:r>
      <w:r w:rsidRPr="00B34AB4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B34AB4">
        <w:rPr>
          <w:lang w:val="sq-AL"/>
        </w:rPr>
        <w:t>102/2015</w:t>
      </w:r>
      <w:r>
        <w:rPr>
          <w:lang w:val="sq-AL"/>
        </w:rPr>
        <w:t>,</w:t>
      </w:r>
      <w:r w:rsidRPr="00B34AB4">
        <w:rPr>
          <w:lang w:val="sq-AL"/>
        </w:rPr>
        <w:t xml:space="preserve"> </w:t>
      </w:r>
      <w:r>
        <w:rPr>
          <w:lang w:val="sq-AL"/>
        </w:rPr>
        <w:t>“</w:t>
      </w:r>
      <w:r w:rsidRPr="00B34AB4">
        <w:rPr>
          <w:lang w:val="sq-AL"/>
        </w:rPr>
        <w:t>Për sektorin e gazit natyror</w:t>
      </w:r>
      <w:r>
        <w:rPr>
          <w:lang w:val="sq-AL"/>
        </w:rPr>
        <w:t>”</w:t>
      </w:r>
      <w:r w:rsidRPr="00B34AB4">
        <w:rPr>
          <w:lang w:val="sq-AL"/>
        </w:rPr>
        <w:t>, Bordi i Entit Rregullator të Energjisë</w:t>
      </w:r>
      <w:r>
        <w:rPr>
          <w:lang w:val="sq-AL"/>
        </w:rPr>
        <w:t>,</w:t>
      </w:r>
      <w:r w:rsidRPr="00B34AB4">
        <w:rPr>
          <w:lang w:val="sq-AL"/>
        </w:rPr>
        <w:t xml:space="preserve"> në mbledhjen e tij të datës 31.3.2016, mbasi shqyrtoi raportin vjetor të ERE-s, </w:t>
      </w:r>
      <w:r>
        <w:rPr>
          <w:lang w:val="sq-AL"/>
        </w:rPr>
        <w:t>“</w:t>
      </w:r>
      <w:r w:rsidRPr="00B34AB4">
        <w:rPr>
          <w:lang w:val="sq-AL"/>
        </w:rPr>
        <w:t xml:space="preserve">Gjendja e sektorit të energjisë dhe veprimtaria e ERE-s </w:t>
      </w:r>
      <w:r w:rsidRPr="00DE538A">
        <w:rPr>
          <w:spacing w:val="-4"/>
          <w:lang w:val="sq-AL"/>
        </w:rPr>
        <w:t xml:space="preserve">gjatë vitit 2015”, të paraqitur nga kryetari i ERE-s, </w:t>
      </w:r>
    </w:p>
    <w:p w:rsidR="001E50B4" w:rsidRPr="00625E57" w:rsidRDefault="001E50B4" w:rsidP="001E50B4">
      <w:pPr>
        <w:pStyle w:val="Titull-Titull"/>
        <w:rPr>
          <w:sz w:val="14"/>
          <w:szCs w:val="14"/>
          <w:lang w:val="sq-AL"/>
        </w:rPr>
      </w:pPr>
    </w:p>
    <w:p w:rsidR="001E50B4" w:rsidRPr="00B34AB4" w:rsidRDefault="001E50B4" w:rsidP="001E50B4">
      <w:pPr>
        <w:pStyle w:val="Titull-Titull"/>
        <w:rPr>
          <w:lang w:val="sq-AL"/>
        </w:rPr>
      </w:pPr>
      <w:r w:rsidRPr="00B34AB4">
        <w:rPr>
          <w:lang w:val="sq-AL"/>
        </w:rPr>
        <w:t>Vendosi</w:t>
      </w:r>
      <w:r>
        <w:rPr>
          <w:lang w:val="sq-AL"/>
        </w:rPr>
        <w:t>:</w:t>
      </w:r>
    </w:p>
    <w:p w:rsidR="001E50B4" w:rsidRPr="00625E57" w:rsidRDefault="001E50B4" w:rsidP="001E50B4">
      <w:pPr>
        <w:pStyle w:val="Paragrafi"/>
        <w:rPr>
          <w:sz w:val="14"/>
          <w:szCs w:val="14"/>
          <w:lang w:val="sq-AL"/>
        </w:rPr>
      </w:pPr>
    </w:p>
    <w:p w:rsidR="001E50B4" w:rsidRPr="00B34AB4" w:rsidRDefault="001E50B4" w:rsidP="001E50B4">
      <w:pPr>
        <w:pStyle w:val="Paragrafi"/>
        <w:rPr>
          <w:lang w:val="sq-AL"/>
        </w:rPr>
      </w:pPr>
      <w:r w:rsidRPr="00B34AB4">
        <w:rPr>
          <w:lang w:val="sq-AL"/>
        </w:rPr>
        <w:t>Miratimin e raportit vjetor të ERE-s</w:t>
      </w:r>
      <w:r>
        <w:rPr>
          <w:lang w:val="sq-AL"/>
        </w:rPr>
        <w:t>,</w:t>
      </w:r>
      <w:r w:rsidRPr="00B34AB4">
        <w:rPr>
          <w:lang w:val="sq-AL"/>
        </w:rPr>
        <w:t xml:space="preserve"> </w:t>
      </w:r>
      <w:r>
        <w:rPr>
          <w:lang w:val="sq-AL"/>
        </w:rPr>
        <w:t>“</w:t>
      </w:r>
      <w:r w:rsidRPr="00B34AB4">
        <w:rPr>
          <w:lang w:val="sq-AL"/>
        </w:rPr>
        <w:t>Gjendja e sektorit të energjisë dhe veprimtaria e ERE-s gjatë vitit 2015</w:t>
      </w:r>
      <w:r>
        <w:rPr>
          <w:lang w:val="sq-AL"/>
        </w:rPr>
        <w:t>”</w:t>
      </w:r>
      <w:r w:rsidRPr="00B34AB4">
        <w:rPr>
          <w:lang w:val="sq-AL"/>
        </w:rPr>
        <w:t>, që do t</w:t>
      </w:r>
      <w:r>
        <w:rPr>
          <w:lang w:val="sq-AL"/>
        </w:rPr>
        <w:t>’</w:t>
      </w:r>
      <w:r w:rsidRPr="00B34AB4">
        <w:rPr>
          <w:lang w:val="sq-AL"/>
        </w:rPr>
        <w:t>i paraqitet Kuvendit të Shqipërisë (raporti bashkëlidhur këtij vendimi).</w:t>
      </w:r>
    </w:p>
    <w:p w:rsidR="001E50B4" w:rsidRPr="00B34AB4" w:rsidRDefault="001E50B4" w:rsidP="001E50B4">
      <w:pPr>
        <w:pStyle w:val="Paragrafi"/>
        <w:rPr>
          <w:lang w:val="sq-AL"/>
        </w:rPr>
      </w:pPr>
      <w:r w:rsidRPr="00B34AB4">
        <w:rPr>
          <w:lang w:val="sq-AL"/>
        </w:rPr>
        <w:t>Ky vendim hyn në fuqi menjëherë.</w:t>
      </w:r>
    </w:p>
    <w:p w:rsidR="001E50B4" w:rsidRDefault="001E50B4" w:rsidP="001E50B4">
      <w:pPr>
        <w:pStyle w:val="Paragrafi"/>
        <w:rPr>
          <w:lang w:val="sq-AL"/>
        </w:rPr>
      </w:pPr>
      <w:r w:rsidRPr="00B34AB4">
        <w:rPr>
          <w:lang w:val="sq-AL"/>
        </w:rPr>
        <w:t>Ky vendim botohet në Fletoren Zyrtare.</w:t>
      </w:r>
    </w:p>
    <w:p w:rsidR="001E50B4" w:rsidRPr="002E5E6B" w:rsidRDefault="001E50B4" w:rsidP="001E50B4">
      <w:pPr>
        <w:pStyle w:val="Paragrafi"/>
        <w:rPr>
          <w:sz w:val="14"/>
          <w:lang w:val="sq-AL"/>
        </w:rPr>
      </w:pPr>
    </w:p>
    <w:p w:rsidR="001E50B4" w:rsidRPr="00B34AB4" w:rsidRDefault="001E50B4" w:rsidP="001E50B4">
      <w:pPr>
        <w:pStyle w:val="Autoriteti"/>
        <w:keepNext w:val="0"/>
        <w:rPr>
          <w:lang w:val="sq-AL"/>
        </w:rPr>
      </w:pPr>
      <w:r>
        <w:rPr>
          <w:lang w:val="sq-AL"/>
        </w:rPr>
        <w:t>Kryetari</w:t>
      </w:r>
    </w:p>
    <w:p w:rsidR="001E50B4" w:rsidRPr="00B34AB4" w:rsidRDefault="001E50B4" w:rsidP="001E50B4">
      <w:pPr>
        <w:pStyle w:val="AutoritetiEmer"/>
        <w:rPr>
          <w:lang w:val="sq-AL"/>
        </w:rPr>
      </w:pPr>
      <w:r w:rsidRPr="00B34AB4">
        <w:rPr>
          <w:lang w:val="sq-AL"/>
        </w:rPr>
        <w:t>Petrit Ahmeti</w:t>
      </w:r>
    </w:p>
    <w:p w:rsidR="004D20D7" w:rsidRDefault="004D20D7"/>
    <w:sectPr w:rsidR="004D20D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0B4"/>
    <w:rsid w:val="001E50B4"/>
    <w:rsid w:val="004D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0B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1E50B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E50B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E50B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E50B4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1E50B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E50B4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1E50B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E50B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E50B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E50B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E50B4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0B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1E50B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E50B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E50B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E50B4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1E50B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E50B4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1E50B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E50B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E50B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E50B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E50B4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2016-04-27T12:41:00Z</dcterms:created>
  <dcterms:modified xsi:type="dcterms:W3CDTF">2016-04-27T12:41:00Z</dcterms:modified>
</cp:coreProperties>
</file>