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CEE" w:rsidRPr="00CA0597" w:rsidRDefault="000A3CEE" w:rsidP="000A3CEE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VENDIM </w:t>
      </w:r>
    </w:p>
    <w:p w:rsidR="000A3CEE" w:rsidRPr="00CA0597" w:rsidRDefault="000A3CEE" w:rsidP="000A3CEE">
      <w:pPr>
        <w:pStyle w:val="NeniTitull"/>
        <w:rPr>
          <w:spacing w:val="-4"/>
          <w:lang w:val="sq-AL"/>
        </w:rPr>
      </w:pPr>
      <w:bookmarkStart w:id="0" w:name="_GoBack"/>
      <w:r w:rsidRPr="00CA0597">
        <w:rPr>
          <w:spacing w:val="-4"/>
          <w:lang w:val="sq-AL"/>
        </w:rPr>
        <w:t>Nr. 85, datë 9.6.2016</w:t>
      </w:r>
    </w:p>
    <w:bookmarkEnd w:id="0"/>
    <w:p w:rsidR="000A3CEE" w:rsidRPr="00CA0597" w:rsidRDefault="000A3CEE" w:rsidP="000A3CEE">
      <w:pPr>
        <w:pStyle w:val="Hapesira7"/>
        <w:rPr>
          <w:lang w:val="sq-AL"/>
        </w:rPr>
      </w:pPr>
    </w:p>
    <w:p w:rsidR="000A3CEE" w:rsidRPr="00CA0597" w:rsidRDefault="000A3CEE" w:rsidP="000A3CEE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>MBI KËRKESËN E SHOQËRISË “ERS-08” SHPK, PËR SHTYRJEN E AFATEVE TË LICENCËS NR. 59, SERIA NPM08P, PËR NDËRTIM, INSTALIM, SHFRYTËZIMIN DHE PRODHIMIN E ENERGJISË ELEKTRIKE NGA CENTRALE ME ER</w:t>
      </w:r>
      <w:r>
        <w:rPr>
          <w:spacing w:val="-4"/>
          <w:lang w:val="sq-AL"/>
        </w:rPr>
        <w:t>Ë</w:t>
      </w:r>
      <w:r w:rsidRPr="00CA0597">
        <w:rPr>
          <w:spacing w:val="-4"/>
          <w:lang w:val="sq-AL"/>
        </w:rPr>
        <w:t xml:space="preserve"> NGA PARKU EOLIK KAVAJË, TË DHËNË ME VENDIMIN NR. 63, DATË 13.6.2008</w:t>
      </w:r>
    </w:p>
    <w:p w:rsidR="000A3CEE" w:rsidRPr="00CA0597" w:rsidRDefault="000A3CEE" w:rsidP="000A3CEE">
      <w:pPr>
        <w:pStyle w:val="Hapesira7"/>
        <w:rPr>
          <w:lang w:val="sq-AL"/>
        </w:rPr>
      </w:pPr>
    </w:p>
    <w:p w:rsidR="000A3CEE" w:rsidRPr="00CA0597" w:rsidRDefault="000A3CEE" w:rsidP="000A3CE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Në mbështetje të neneve 16 dhe 42, germa “a”, të ligjit nr. 43/2015, “Për sektorin e energjisë të elektrike”; 5 dhe 6, të rregullores “Për procedurat e heqjes së një licence”; 16, pika 2, dhe 18 të </w:t>
      </w:r>
      <w:r>
        <w:rPr>
          <w:spacing w:val="-4"/>
          <w:lang w:val="sq-AL"/>
        </w:rPr>
        <w:t>“</w:t>
      </w:r>
      <w:r w:rsidRPr="00CA0597">
        <w:rPr>
          <w:spacing w:val="-4"/>
          <w:lang w:val="sq-AL"/>
        </w:rPr>
        <w:t>Rregullave të praktikës dhe procedurave të ERE-s</w:t>
      </w:r>
      <w:r>
        <w:rPr>
          <w:spacing w:val="-4"/>
          <w:lang w:val="sq-AL"/>
        </w:rPr>
        <w:t>”</w:t>
      </w:r>
      <w:r w:rsidRPr="00CA0597">
        <w:rPr>
          <w:spacing w:val="-4"/>
          <w:lang w:val="sq-AL"/>
        </w:rPr>
        <w:t>, miratuar me vendimin nr. 21, datë 18.3.2009, i ndryshuar;</w:t>
      </w:r>
      <w:r w:rsidRPr="00CA0597" w:rsidDel="004E24CA">
        <w:rPr>
          <w:spacing w:val="-4"/>
          <w:lang w:val="sq-AL"/>
        </w:rPr>
        <w:t xml:space="preserve"> </w:t>
      </w:r>
      <w:r w:rsidRPr="00CA0597">
        <w:rPr>
          <w:spacing w:val="-4"/>
          <w:lang w:val="sq-AL"/>
        </w:rPr>
        <w:t>germat “d” dhe “e”, të vendimit nr. 63, datë 13.6.2008, të Bordit të Komisionerëve të ERE-s, pikave 1.2, 1.6 dhe 1.7, të kushteve licencës nr. 59, seria NPM08P, “Për ndërtim, instalim, shfrytëzimin dhe prodhimin e energjisë elektrike nga centrale elektrike, të dhënë me vendimin nr. 63, datë 13.6.2008 të Bordit të Komisionerëve të ERE-s, Bordi i ERE-s, në mbledhjen e tij të datës 9.6.2016, mbasi shqyrtoi informacionin e përgatitur nga Drejtoria e Licencimit dhe Monitorimit të Tregut, për shtyrjen e afateve për realizimin e kushteve të vendosura nga ERE në licencën e shoqërisë “ERS-08” sh.p.k.,</w:t>
      </w:r>
    </w:p>
    <w:p w:rsidR="000A3CEE" w:rsidRPr="00CA0597" w:rsidRDefault="000A3CEE" w:rsidP="000A3CE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konstatoi se:</w:t>
      </w:r>
    </w:p>
    <w:p w:rsidR="000A3CEE" w:rsidRPr="00CA0597" w:rsidRDefault="000A3CEE" w:rsidP="000A3CE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Duke mbajtur në konsideratë rëndësinë e investimit dhe me qëllim mbështetjen dhe nxitjen e ndërtimit të burimeve të rinovueshme të energjisë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ERE ka pr</w:t>
      </w:r>
      <w:r>
        <w:rPr>
          <w:spacing w:val="-4"/>
          <w:lang w:val="sq-AL"/>
        </w:rPr>
        <w:t>anuar kërkesat e shoqërisë “ERS-</w:t>
      </w:r>
      <w:r w:rsidRPr="00CA0597">
        <w:rPr>
          <w:spacing w:val="-4"/>
          <w:lang w:val="sq-AL"/>
        </w:rPr>
        <w:t>08” sh.p.k., në lidhje me shtyrjen e afateve për realizimin e projektit duke përfshirë këtu edhe kolaudimin e veprës.</w:t>
      </w:r>
    </w:p>
    <w:p w:rsidR="000A3CEE" w:rsidRPr="00CA0597" w:rsidRDefault="000A3CEE" w:rsidP="000A3CE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ERE ka miratuar shtyrjen e afateve me vendimet:</w:t>
      </w:r>
    </w:p>
    <w:p w:rsidR="000A3CEE" w:rsidRPr="00CA0597" w:rsidRDefault="000A3CEE" w:rsidP="000A3CE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- vendimin e Bordit të Komisionerëve nr. 46, datë 28.5.2009; </w:t>
      </w:r>
    </w:p>
    <w:p w:rsidR="000A3CEE" w:rsidRPr="00CA0597" w:rsidRDefault="000A3CEE" w:rsidP="000A3CE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vendimin e Bordit të Komisionerëve nr. 135, datë 15.11.2013.</w:t>
      </w:r>
    </w:p>
    <w:p w:rsidR="000A3CEE" w:rsidRPr="00CA0597" w:rsidRDefault="000A3CEE" w:rsidP="000A3CE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Me shkresën me nr. 4 prot., datë 17.11.2014, sh</w:t>
      </w:r>
      <w:r>
        <w:rPr>
          <w:spacing w:val="-4"/>
          <w:lang w:val="sq-AL"/>
        </w:rPr>
        <w:t>oqëria “ERS-</w:t>
      </w:r>
      <w:r w:rsidRPr="00CA0597">
        <w:rPr>
          <w:spacing w:val="-4"/>
          <w:lang w:val="sq-AL"/>
        </w:rPr>
        <w:t xml:space="preserve">08” sh.p.k., ka paraqitur një kërkesë tjetër për shtyrjen me 18 muaj të afateve të licencës së ndërtimit të dhënë me vendimin e Bordit të Komisionerëve të ERE-s, me nr. 63, datë 13.6.2008, i ndryshuar së fundmi me vendimin nr. 135, datë 15.11.2013. </w:t>
      </w:r>
    </w:p>
    <w:p w:rsidR="000A3CEE" w:rsidRPr="00CA0597" w:rsidRDefault="000A3CEE" w:rsidP="000A3CE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- Mospërmbushja e pikës 1, germa “d”, të vendimit nr. 63, datë 13.6.2008, i ndryshuar, e bën licencën të pavlefshme. </w:t>
      </w:r>
    </w:p>
    <w:p w:rsidR="000A3CEE" w:rsidRPr="00CA0597" w:rsidRDefault="000A3CEE" w:rsidP="000A3CE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Kur nuk përmbushen kushtet thelbësore të licencës së dhënë, sipas ligjit nr. 43/2015, “Për sektorin e energjisë elektrike”, ERE,</w:t>
      </w:r>
      <w:r>
        <w:rPr>
          <w:spacing w:val="-4"/>
          <w:lang w:val="sq-AL"/>
        </w:rPr>
        <w:t xml:space="preserve"> me iniciativën e vet</w:t>
      </w:r>
      <w:r w:rsidRPr="00CA0597">
        <w:rPr>
          <w:spacing w:val="-4"/>
          <w:lang w:val="sq-AL"/>
        </w:rPr>
        <w:t xml:space="preserve"> mund të heqë licencën.</w:t>
      </w:r>
    </w:p>
    <w:p w:rsidR="000A3CEE" w:rsidRPr="00CA0597" w:rsidRDefault="000A3CEE" w:rsidP="000A3CE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Për gjithë sa më sipër, Bordi i ERE-s</w:t>
      </w:r>
    </w:p>
    <w:p w:rsidR="000A3CEE" w:rsidRPr="00C80BDC" w:rsidRDefault="000A3CEE" w:rsidP="000A3CEE">
      <w:pPr>
        <w:pStyle w:val="Hapesira7"/>
        <w:rPr>
          <w:sz w:val="8"/>
        </w:rPr>
      </w:pPr>
    </w:p>
    <w:p w:rsidR="000A3CEE" w:rsidRPr="00CA0597" w:rsidRDefault="000A3CEE" w:rsidP="000A3CEE">
      <w:pPr>
        <w:pStyle w:val="NeniNr"/>
        <w:rPr>
          <w:spacing w:val="-4"/>
          <w:lang w:val="sq-AL"/>
        </w:rPr>
      </w:pPr>
      <w:r w:rsidRPr="00CA0597">
        <w:rPr>
          <w:spacing w:val="-4"/>
          <w:lang w:val="sq-AL"/>
        </w:rPr>
        <w:t>VENDOSI:</w:t>
      </w:r>
    </w:p>
    <w:p w:rsidR="000A3CEE" w:rsidRPr="00C80BDC" w:rsidRDefault="000A3CEE" w:rsidP="000A3CEE">
      <w:pPr>
        <w:pStyle w:val="Hapesira7"/>
        <w:rPr>
          <w:sz w:val="10"/>
          <w:lang w:val="sq-AL"/>
        </w:rPr>
      </w:pPr>
      <w:r w:rsidRPr="00CA0597">
        <w:rPr>
          <w:lang w:val="sq-AL"/>
        </w:rPr>
        <w:t xml:space="preserve"> </w:t>
      </w:r>
    </w:p>
    <w:p w:rsidR="000A3CEE" w:rsidRPr="00CA0597" w:rsidRDefault="000A3CEE" w:rsidP="000A3CE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1. Rrëzimin e kërkesës së shoqërisë “ERS-8” sh.p.k., për zgjatjen e afatit të licencës nr. 59, Seria NPM08P, për ndërtim, instalim, shfrytëzimin të centrale</w:t>
      </w:r>
      <w:r>
        <w:rPr>
          <w:spacing w:val="-4"/>
          <w:lang w:val="sq-AL"/>
        </w:rPr>
        <w:t>ve e</w:t>
      </w:r>
      <w:r w:rsidRPr="00CA0597">
        <w:rPr>
          <w:spacing w:val="-4"/>
          <w:lang w:val="sq-AL"/>
        </w:rPr>
        <w:t>lektrike dhe prodhimin e energjisë elektrike nga Parku Eolik Kavajë, të dhënë me vendimin nr. 63, datë 13.6.2008, të Bordit të Komisionerëve të ERE-s.</w:t>
      </w:r>
    </w:p>
    <w:p w:rsidR="000A3CEE" w:rsidRPr="00CA0597" w:rsidRDefault="000A3CEE" w:rsidP="000A3CE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2. Fillimin e procedurave për heqjen e licencës së shoqërisë “ERS-08” sh.p.k., nr. 59, seria NPM08P, të dhënë me vendimin nr. 63, datë 13.6.2008, të Bordit të Komisionerëve të ERE-s.</w:t>
      </w:r>
    </w:p>
    <w:p w:rsidR="000A3CEE" w:rsidRPr="00CA0597" w:rsidRDefault="000A3CEE" w:rsidP="000A3CE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3. Ngarkohet Drejtoria e Licencimit dhe Monitorimit të Tregut të njoftojë shoqërinë për vendimin e Bordit të ERE-s.</w:t>
      </w:r>
    </w:p>
    <w:p w:rsidR="000A3CEE" w:rsidRPr="00CA0597" w:rsidRDefault="000A3CEE" w:rsidP="000A3CE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Ky vendim hyn në fuqi menjëherë. </w:t>
      </w:r>
    </w:p>
    <w:p w:rsidR="000A3CEE" w:rsidRPr="00CA0597" w:rsidRDefault="000A3CEE" w:rsidP="000A3CE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Ky vendim botohet në Fletoren Zyrtare.</w:t>
      </w:r>
    </w:p>
    <w:p w:rsidR="000A3CEE" w:rsidRPr="00CA0597" w:rsidRDefault="000A3CEE" w:rsidP="000A3CEE">
      <w:pPr>
        <w:pStyle w:val="Hapesira7"/>
        <w:rPr>
          <w:lang w:val="sq-AL"/>
        </w:rPr>
      </w:pPr>
    </w:p>
    <w:p w:rsidR="000A3CEE" w:rsidRPr="00CA0597" w:rsidRDefault="000A3CEE" w:rsidP="000A3CEE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</w:rPr>
      </w:pPr>
      <w:r w:rsidRPr="00CA0597">
        <w:rPr>
          <w:rFonts w:ascii="Garamond" w:eastAsia="MS Mincho" w:hAnsi="Garamond" w:cs="CG Times"/>
          <w:spacing w:val="-4"/>
          <w:sz w:val="24"/>
        </w:rPr>
        <w:t>KRYETARI</w:t>
      </w:r>
    </w:p>
    <w:p w:rsidR="000A3CEE" w:rsidRPr="00C80BDC" w:rsidRDefault="000A3CEE" w:rsidP="000A3CEE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</w:rPr>
      </w:pPr>
      <w:r w:rsidRPr="00CA0597">
        <w:rPr>
          <w:rFonts w:ascii="Garamond" w:eastAsia="MS Mincho" w:hAnsi="Garamond" w:cs="CG Times"/>
          <w:b/>
          <w:spacing w:val="-4"/>
          <w:sz w:val="24"/>
        </w:rPr>
        <w:t>Petrit Ahmeti</w:t>
      </w:r>
    </w:p>
    <w:p w:rsidR="00F21305" w:rsidRDefault="00F21305"/>
    <w:sectPr w:rsidR="00F2130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CEE"/>
    <w:rsid w:val="000A3CEE"/>
    <w:rsid w:val="00F2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0A3CE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A3CE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A3CE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0A3CE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0A3CEE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0A3CE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A3CE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A3CE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0A3CE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0A3CEE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2016-07-08T07:12:00Z</dcterms:created>
  <dcterms:modified xsi:type="dcterms:W3CDTF">2016-07-08T07:13:00Z</dcterms:modified>
</cp:coreProperties>
</file>