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E19" w:rsidRPr="008A148F" w:rsidRDefault="004A2E19" w:rsidP="004A2E19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8A148F">
        <w:rPr>
          <w:b/>
          <w:spacing w:val="-4"/>
          <w:lang w:val="sq-AL"/>
        </w:rPr>
        <w:t>VENDIM</w:t>
      </w:r>
    </w:p>
    <w:p w:rsidR="004A2E19" w:rsidRPr="008A148F" w:rsidRDefault="004A2E19" w:rsidP="004A2E19">
      <w:pPr>
        <w:pStyle w:val="Paragrafi"/>
        <w:jc w:val="center"/>
        <w:rPr>
          <w:b/>
          <w:spacing w:val="-4"/>
          <w:lang w:val="sq-AL"/>
        </w:rPr>
      </w:pPr>
      <w:r w:rsidRPr="008A148F">
        <w:rPr>
          <w:b/>
          <w:spacing w:val="-4"/>
          <w:lang w:val="sq-AL"/>
        </w:rPr>
        <w:t>Nr. 116, datë 8.7.2016</w:t>
      </w:r>
    </w:p>
    <w:p w:rsidR="004A2E19" w:rsidRPr="008A148F" w:rsidRDefault="004A2E19" w:rsidP="004A2E19">
      <w:pPr>
        <w:pStyle w:val="Hapesira7"/>
        <w:rPr>
          <w:lang w:val="sq-AL"/>
        </w:rPr>
      </w:pPr>
    </w:p>
    <w:p w:rsidR="004A2E19" w:rsidRPr="008A148F" w:rsidRDefault="004A2E19" w:rsidP="004A2E19">
      <w:pPr>
        <w:pStyle w:val="Paragrafi"/>
        <w:jc w:val="center"/>
        <w:rPr>
          <w:b/>
          <w:spacing w:val="-4"/>
          <w:lang w:val="sq-AL"/>
        </w:rPr>
      </w:pPr>
      <w:r w:rsidRPr="008A148F">
        <w:rPr>
          <w:b/>
          <w:spacing w:val="-4"/>
          <w:lang w:val="sq-AL"/>
        </w:rPr>
        <w:t>MBI KËRKESËN E SHOQATËS SHQIPTARE TË ENERGJISË SË RINOVUESHME PËR RISHIKIMIN E VENDIMIT NR. 101, DATË 23.6.2016 TË BORDIT TË ERE-s, “MBI MIRATIMIN E DISA NDRYSHIMEVE NË MODELIN E KONTRATËS SË SHITBLERJES SË ENERGJISË ELEKTRIKE NDËRMJET KESH SHA (FPSH) DHE PRODHUESVE TË VEGJËL TË ENERGJISË (PVE) MIRATUAR ME VENDIMIN NR. 80, DATË 23.10.2009, TË NDRYSHUAR”</w:t>
      </w:r>
    </w:p>
    <w:p w:rsidR="004A2E19" w:rsidRPr="008A148F" w:rsidRDefault="004A2E19" w:rsidP="004A2E19">
      <w:pPr>
        <w:pStyle w:val="Hapesira7"/>
        <w:rPr>
          <w:lang w:val="sq-AL"/>
        </w:rPr>
      </w:pPr>
    </w:p>
    <w:p w:rsidR="004A2E19" w:rsidRPr="008A148F" w:rsidRDefault="004A2E19" w:rsidP="004A2E19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Në mbështetje të nenit 16, të ligjit nr. 43/2015, “Për sektorin e energjisë elektrike” dhe nenit 16, pika 4, të “Rregullores për organizimin, funksionimin dhe procedurat e ERE-s” miratuar me vendimin nr. 96, datë 17.6.2016 të Bordit të ERE-s, Bordi i ERE-s, në mbledhjen e tij të datës 8.7.2016, pasi u njoh me relacionin e përgatitur nga Drejtoria Juridike dhe e Mbrojtjes së Konsuma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8A148F">
        <w:rPr>
          <w:rFonts w:ascii="Garamond" w:hAnsi="Garamond"/>
          <w:spacing w:val="-4"/>
          <w:sz w:val="24"/>
          <w:szCs w:val="24"/>
          <w:lang w:val="sq-AL"/>
        </w:rPr>
        <w:t>torit, mbi kërkesën e Shoqatës Shqiptare të Energjisë së Rin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ovueshme, </w:t>
      </w:r>
      <w:r w:rsidRPr="008A148F">
        <w:rPr>
          <w:rFonts w:ascii="Garamond" w:hAnsi="Garamond"/>
          <w:spacing w:val="-4"/>
          <w:sz w:val="24"/>
          <w:szCs w:val="24"/>
          <w:lang w:val="sq-AL"/>
        </w:rPr>
        <w:t>AREA, për rishikimin e vendimit nr. 101, datë 23.6.2016 të Bordit të ERE-s, “Mbi miratimin e disa ndryshimeve në modelin e kontratës së shitblerjes së energjisë elektrike ndërmjet KESH sh.a. (FPSH) dhe prodhuesve të vegjël të energjisë (PVE) miratuar me vendimin nr. 80, datë 23.10.2009, të ndryshuar”,</w:t>
      </w:r>
    </w:p>
    <w:p w:rsidR="004A2E19" w:rsidRPr="008A148F" w:rsidRDefault="004A2E19" w:rsidP="004A2E19">
      <w:pPr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4A2E19" w:rsidRPr="008A148F" w:rsidRDefault="004A2E19" w:rsidP="004A2E1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- Shoqata AREA nuk përfaqëson palë interesi, të legjitimuar për të kërkuar rishikimin e një vendimi, akt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8A148F">
        <w:rPr>
          <w:rFonts w:ascii="Garamond" w:hAnsi="Garamond"/>
          <w:spacing w:val="-4"/>
          <w:sz w:val="24"/>
          <w:szCs w:val="24"/>
          <w:lang w:val="sq-AL"/>
        </w:rPr>
        <w:t>normativ, të Bordit të ERE-s.</w:t>
      </w:r>
    </w:p>
    <w:p w:rsidR="004A2E19" w:rsidRPr="008A148F" w:rsidRDefault="004A2E19" w:rsidP="004A2E1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- Nuk është provuar se cilat janë subjektet e licencuara nga ERE, interesat e të cilave prezumohet se janë cenuar nga vendimmarrja e ERE-s.</w:t>
      </w:r>
    </w:p>
    <w:p w:rsidR="004A2E19" w:rsidRPr="008A148F" w:rsidRDefault="004A2E19" w:rsidP="004A2E1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- Nuk është paraqitur asnjë provë për të mbështetur kërkesën për rishikimin e vendimit nr. 101, datë 23.6.2016 të Bordit të ERE-s “Mbi miratimin e disa ndryshimeve në modelin e kontratës së shitblerjes së energjisë elektrike ndërmjet KESH sh.a. (FPSH) dhe prodhuesve të vegjël të energjisë (PVE) miratuar me vendimin nr. 80, datë 23.10.2009, të ndryshuar”.</w:t>
      </w:r>
    </w:p>
    <w:p w:rsidR="004A2E19" w:rsidRPr="008A148F" w:rsidRDefault="004A2E19" w:rsidP="004A2E19">
      <w:pPr>
        <w:pStyle w:val="ListParagraph"/>
        <w:tabs>
          <w:tab w:val="left" w:pos="567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- ERE ka detyrimin të të zbatojë parashikimet e legjislacionit në fuqi, përfshirë ligjin 43/2015, “Për sektorin e energjisë elektrike”, ligjin 138/2013, “Për burimet e energjisë së rinovueshme” dhe VKM-së 244, datë 30.3.2016, “Për m</w:t>
      </w:r>
      <w:r w:rsidRPr="008A148F">
        <w:rPr>
          <w:rFonts w:ascii="Garamond" w:hAnsi="Garamond"/>
          <w:color w:val="000000"/>
          <w:spacing w:val="-4"/>
          <w:sz w:val="24"/>
          <w:szCs w:val="24"/>
          <w:lang w:val="sq-AL"/>
        </w:rPr>
        <w:t>iratimin e kushteve për vendosjen e detyrimit të shërbimit publik, që do të zbatohen ndaj të licencuarve në sektorin e energjisë elektrike, të cilët ushtrojnë aktivitetin e prodhimit, transmetimit, shpërndarjes dhe furnizimit me energji elektrike”.</w:t>
      </w:r>
    </w:p>
    <w:p w:rsidR="004A2E19" w:rsidRPr="008A148F" w:rsidRDefault="004A2E19" w:rsidP="004A2E19">
      <w:pPr>
        <w:shd w:val="clear" w:color="auto" w:fill="FFFFFF"/>
        <w:tabs>
          <w:tab w:val="left" w:pos="672"/>
          <w:tab w:val="left" w:pos="1939"/>
          <w:tab w:val="left" w:pos="2309"/>
          <w:tab w:val="left" w:pos="3250"/>
          <w:tab w:val="left" w:pos="4306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Për gjithë sa më sipër, Bordi i ERE-s</w:t>
      </w:r>
    </w:p>
    <w:p w:rsidR="004A2E19" w:rsidRPr="008A148F" w:rsidRDefault="004A2E19" w:rsidP="004A2E19">
      <w:pPr>
        <w:pStyle w:val="Hapesira7"/>
        <w:rPr>
          <w:lang w:val="sq-AL"/>
        </w:rPr>
      </w:pPr>
    </w:p>
    <w:p w:rsidR="004A2E19" w:rsidRPr="008A148F" w:rsidRDefault="004A2E19" w:rsidP="004A2E19">
      <w:pPr>
        <w:shd w:val="clear" w:color="auto" w:fill="FFFFFF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4A2E19" w:rsidRPr="008A148F" w:rsidRDefault="004A2E19" w:rsidP="004A2E19">
      <w:pPr>
        <w:pStyle w:val="Hapesira7"/>
        <w:rPr>
          <w:lang w:val="sq-AL"/>
        </w:rPr>
      </w:pPr>
    </w:p>
    <w:p w:rsidR="004A2E19" w:rsidRPr="008A148F" w:rsidRDefault="004A2E19" w:rsidP="004A2E1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1. Të rrëzojë kërkesën e Shoqatës Shqiptare të Energjisë së Rinovueshme, AREA, për rishikimin e vendimit nr. 101, datë 23.6.2016 të Bordit të ERE-s “Mbi miratimin e disa ndryshimeve në modelin e kontratës së shitblerjes së energjisë elektrike ndërmjet KESH sh.a. (FPSH) dhe Prodhuesve të Vegjël të Energjisë (PVE) miratuar me vendimin nr. 80, datë 23.10.2009, të ndryshuar”.</w:t>
      </w:r>
    </w:p>
    <w:p w:rsidR="004A2E19" w:rsidRPr="008A148F" w:rsidRDefault="004A2E19" w:rsidP="004A2E19">
      <w:pPr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2. Drejtoria Juridike dhe e Mbrojtjes së Konsu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8A148F">
        <w:rPr>
          <w:rFonts w:ascii="Garamond" w:hAnsi="Garamond"/>
          <w:spacing w:val="-4"/>
          <w:sz w:val="24"/>
          <w:szCs w:val="24"/>
          <w:lang w:val="sq-AL"/>
        </w:rPr>
        <w:t>matorit të njoftojë palët e interesuara për vendimin e Bordit të ERE-s.</w:t>
      </w:r>
    </w:p>
    <w:p w:rsidR="004A2E19" w:rsidRPr="008A148F" w:rsidRDefault="004A2E19" w:rsidP="004A2E19">
      <w:pPr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Ky vendim hyn në fuqi menjëherë.</w:t>
      </w:r>
    </w:p>
    <w:p w:rsidR="004A2E19" w:rsidRPr="008A148F" w:rsidRDefault="004A2E19" w:rsidP="004A2E19">
      <w:pPr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Ky vendim botohet në Fletoren Zyrtare.</w:t>
      </w:r>
    </w:p>
    <w:p w:rsidR="004A2E19" w:rsidRPr="008A148F" w:rsidRDefault="004A2E19" w:rsidP="004A2E19">
      <w:pPr>
        <w:pStyle w:val="Hapesira7"/>
        <w:rPr>
          <w:lang w:val="sq-AL"/>
        </w:rPr>
      </w:pPr>
    </w:p>
    <w:p w:rsidR="004A2E19" w:rsidRPr="008A148F" w:rsidRDefault="004A2E19" w:rsidP="004A2E19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4A2E19" w:rsidRPr="008A148F" w:rsidRDefault="004A2E19" w:rsidP="004A2E19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148F">
        <w:rPr>
          <w:rFonts w:ascii="Garamond" w:hAnsi="Garamond"/>
          <w:b/>
          <w:spacing w:val="-4"/>
          <w:sz w:val="24"/>
          <w:szCs w:val="24"/>
          <w:lang w:val="sq-AL"/>
        </w:rPr>
        <w:t>Petrit Ahmeti</w:t>
      </w:r>
    </w:p>
    <w:p w:rsidR="004A2E19" w:rsidRPr="008A148F" w:rsidRDefault="004A2E19" w:rsidP="004A2E19">
      <w:pPr>
        <w:pStyle w:val="Paragrafi"/>
        <w:rPr>
          <w:spacing w:val="-4"/>
          <w:lang w:val="sq-AL"/>
        </w:rPr>
        <w:sectPr w:rsidR="004A2E19" w:rsidRPr="008A148F" w:rsidSect="003F39A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16EA0" w:rsidRDefault="00216EA0"/>
    <w:sectPr w:rsidR="00216EA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E19"/>
    <w:rsid w:val="00216EA0"/>
    <w:rsid w:val="003F39A6"/>
    <w:rsid w:val="004A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1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A2E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A2E19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4A2E1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A2E19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A2E19"/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1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A2E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A2E19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4A2E1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A2E19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A2E19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2016-08-15T10:23:00Z</dcterms:created>
  <dcterms:modified xsi:type="dcterms:W3CDTF">2018-01-22T10:13:00Z</dcterms:modified>
</cp:coreProperties>
</file>