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AF0" w:rsidRPr="00CD77BE" w:rsidRDefault="00785AF0" w:rsidP="00785AF0">
      <w:pPr>
        <w:pStyle w:val="NeniTitull"/>
        <w:rPr>
          <w:lang w:val="sq-AL"/>
        </w:rPr>
      </w:pPr>
      <w:bookmarkStart w:id="0" w:name="_GoBack"/>
      <w:bookmarkEnd w:id="0"/>
      <w:r w:rsidRPr="00CD77BE">
        <w:rPr>
          <w:lang w:val="sq-AL"/>
        </w:rPr>
        <w:t>VENDIM</w:t>
      </w:r>
    </w:p>
    <w:p w:rsidR="00785AF0" w:rsidRPr="00CD77BE" w:rsidRDefault="00785AF0" w:rsidP="00785AF0">
      <w:pPr>
        <w:pStyle w:val="NeniTitull"/>
        <w:rPr>
          <w:lang w:val="sq-AL"/>
        </w:rPr>
      </w:pPr>
      <w:r w:rsidRPr="00CD77BE">
        <w:rPr>
          <w:lang w:val="sq-AL"/>
        </w:rPr>
        <w:t xml:space="preserve">Nr. </w:t>
      </w:r>
      <w:r>
        <w:rPr>
          <w:lang w:val="sq-AL"/>
        </w:rPr>
        <w:t>42, datë 23.</w:t>
      </w:r>
      <w:r w:rsidRPr="00CD77BE">
        <w:rPr>
          <w:lang w:val="sq-AL"/>
        </w:rPr>
        <w:t>9.2016</w:t>
      </w:r>
    </w:p>
    <w:p w:rsidR="00785AF0" w:rsidRPr="00CD77BE" w:rsidRDefault="00785AF0" w:rsidP="00785AF0">
      <w:pPr>
        <w:pStyle w:val="Hapesira7"/>
        <w:rPr>
          <w:lang w:val="sq-AL"/>
        </w:rPr>
      </w:pPr>
    </w:p>
    <w:p w:rsidR="00785AF0" w:rsidRPr="00CD77BE" w:rsidRDefault="00785AF0" w:rsidP="00785AF0">
      <w:pPr>
        <w:pStyle w:val="NeniTitull"/>
        <w:rPr>
          <w:lang w:val="sq-AL"/>
        </w:rPr>
      </w:pPr>
      <w:r w:rsidRPr="00CD77BE">
        <w:rPr>
          <w:lang w:val="sq-AL"/>
        </w:rPr>
        <w:t>PËR LICENCIM SHA UJËSJELLËS</w:t>
      </w:r>
      <w:r>
        <w:rPr>
          <w:lang w:val="sq-AL"/>
        </w:rPr>
        <w:t>-</w:t>
      </w:r>
      <w:r w:rsidRPr="00CD77BE">
        <w:rPr>
          <w:lang w:val="sq-AL"/>
        </w:rPr>
        <w:t>KANALIZIME KUKËS</w:t>
      </w:r>
    </w:p>
    <w:p w:rsidR="00785AF0" w:rsidRPr="00CD77BE" w:rsidRDefault="00785AF0" w:rsidP="00785AF0">
      <w:pPr>
        <w:pStyle w:val="Hapesira7"/>
        <w:rPr>
          <w:lang w:val="sq-AL"/>
        </w:rPr>
      </w:pPr>
    </w:p>
    <w:p w:rsidR="00785AF0" w:rsidRPr="00CD77BE" w:rsidRDefault="00785AF0" w:rsidP="00785AF0">
      <w:pPr>
        <w:pStyle w:val="Paragrafi"/>
        <w:rPr>
          <w:lang w:val="sq-AL"/>
        </w:rPr>
      </w:pPr>
      <w:r w:rsidRPr="00CD77BE">
        <w:rPr>
          <w:lang w:val="sq-AL"/>
        </w:rPr>
        <w:tab/>
        <w:t>Në mbështetje të nenit 14, pika 1/a, nenit 17 të ligjit nr. 8102, datë 28.3.1996</w:t>
      </w:r>
      <w:r>
        <w:rPr>
          <w:lang w:val="sq-AL"/>
        </w:rPr>
        <w:t>,</w:t>
      </w:r>
      <w:r w:rsidRPr="00CD77BE">
        <w:rPr>
          <w:lang w:val="sq-AL"/>
        </w:rPr>
        <w:t xml:space="preserve"> “Për kuadrin rregullator të sektorit të furnizimit me ujë dhe largimit e përpunimit të ujërave të ndotura”</w:t>
      </w:r>
      <w:r>
        <w:rPr>
          <w:lang w:val="sq-AL"/>
        </w:rPr>
        <w:t>,</w:t>
      </w:r>
      <w:r w:rsidRPr="00CD77BE">
        <w:rPr>
          <w:lang w:val="sq-AL"/>
        </w:rPr>
        <w:t xml:space="preserve"> si dhe VKM</w:t>
      </w:r>
      <w:r>
        <w:rPr>
          <w:lang w:val="sq-AL"/>
        </w:rPr>
        <w:t>-së</w:t>
      </w:r>
      <w:r w:rsidRPr="00CD77BE">
        <w:rPr>
          <w:lang w:val="sq-AL"/>
        </w:rPr>
        <w:t xml:space="preserve"> nr. 958, datë 6.5.2009</w:t>
      </w:r>
      <w:r>
        <w:rPr>
          <w:lang w:val="sq-AL"/>
        </w:rPr>
        <w:t>,</w:t>
      </w:r>
      <w:r w:rsidRPr="00CD77BE">
        <w:rPr>
          <w:lang w:val="sq-AL"/>
        </w:rPr>
        <w:t xml:space="preserve"> “Për miratimin e kategorive të licencimit dhe të procedurave për aplikim për licence”</w:t>
      </w:r>
      <w:r>
        <w:rPr>
          <w:lang w:val="sq-AL"/>
        </w:rPr>
        <w:t>,</w:t>
      </w:r>
      <w:r w:rsidRPr="00CD77BE">
        <w:rPr>
          <w:lang w:val="sq-AL"/>
        </w:rPr>
        <w:t xml:space="preserve"> Komisioni Kombëtar Rregullator,</w:t>
      </w:r>
    </w:p>
    <w:p w:rsidR="00785AF0" w:rsidRPr="00CD77BE" w:rsidRDefault="00785AF0" w:rsidP="00785AF0">
      <w:pPr>
        <w:pStyle w:val="Hapesira7"/>
        <w:rPr>
          <w:lang w:val="sq-AL"/>
        </w:rPr>
      </w:pPr>
    </w:p>
    <w:p w:rsidR="00785AF0" w:rsidRPr="00CD77BE" w:rsidRDefault="00785AF0" w:rsidP="00785AF0">
      <w:pPr>
        <w:pStyle w:val="NeniNr"/>
        <w:rPr>
          <w:lang w:val="sq-AL"/>
        </w:rPr>
      </w:pPr>
      <w:r w:rsidRPr="00CD77BE">
        <w:rPr>
          <w:lang w:val="sq-AL"/>
        </w:rPr>
        <w:t>VENDOSI:</w:t>
      </w:r>
    </w:p>
    <w:p w:rsidR="00785AF0" w:rsidRPr="00CD77BE" w:rsidRDefault="00785AF0" w:rsidP="00785AF0">
      <w:pPr>
        <w:pStyle w:val="Hapesira7"/>
        <w:rPr>
          <w:lang w:val="sq-AL"/>
        </w:rPr>
      </w:pPr>
    </w:p>
    <w:p w:rsidR="00785AF0" w:rsidRPr="00CD77BE" w:rsidRDefault="00785AF0" w:rsidP="00785AF0">
      <w:pPr>
        <w:pStyle w:val="Paragrafi"/>
        <w:rPr>
          <w:lang w:val="sq-AL"/>
        </w:rPr>
      </w:pPr>
      <w:r w:rsidRPr="00CD77BE">
        <w:rPr>
          <w:lang w:val="sq-AL"/>
        </w:rPr>
        <w:t>1.</w:t>
      </w:r>
      <w:r w:rsidRPr="00CD77BE">
        <w:rPr>
          <w:lang w:val="sq-AL"/>
        </w:rPr>
        <w:tab/>
        <w:t xml:space="preserve"> Rinovim licence operatorit </w:t>
      </w:r>
      <w:r>
        <w:rPr>
          <w:lang w:val="sq-AL"/>
        </w:rPr>
        <w:t>s</w:t>
      </w:r>
      <w:r w:rsidRPr="00CD77BE">
        <w:rPr>
          <w:lang w:val="sq-AL"/>
        </w:rPr>
        <w:t>h.a</w:t>
      </w:r>
      <w:r>
        <w:rPr>
          <w:lang w:val="sq-AL"/>
        </w:rPr>
        <w:t>.</w:t>
      </w:r>
      <w:r w:rsidRPr="00CD77BE">
        <w:rPr>
          <w:lang w:val="sq-AL"/>
        </w:rPr>
        <w:t xml:space="preserve"> Ujësjellës Kanalizime Kukës</w:t>
      </w:r>
      <w:r>
        <w:rPr>
          <w:lang w:val="sq-AL"/>
        </w:rPr>
        <w:t>,</w:t>
      </w:r>
      <w:r w:rsidRPr="00CD77BE">
        <w:rPr>
          <w:lang w:val="sq-AL"/>
        </w:rPr>
        <w:t xml:space="preserve"> me:</w:t>
      </w:r>
    </w:p>
    <w:p w:rsidR="00785AF0" w:rsidRPr="00CD77BE" w:rsidRDefault="00785AF0" w:rsidP="00785AF0">
      <w:pPr>
        <w:pStyle w:val="Paragrafi"/>
        <w:rPr>
          <w:lang w:val="sq-AL"/>
        </w:rPr>
      </w:pPr>
      <w:r>
        <w:rPr>
          <w:lang w:val="sq-AL"/>
        </w:rPr>
        <w:t xml:space="preserve">Drejtues ligjor: </w:t>
      </w:r>
      <w:r w:rsidRPr="00CD77BE">
        <w:rPr>
          <w:lang w:val="sq-AL"/>
        </w:rPr>
        <w:tab/>
        <w:t>Gëzim Shehu</w:t>
      </w:r>
    </w:p>
    <w:p w:rsidR="00785AF0" w:rsidRPr="00CD77BE" w:rsidRDefault="00785AF0" w:rsidP="00785AF0">
      <w:pPr>
        <w:pStyle w:val="Paragrafi"/>
        <w:rPr>
          <w:lang w:val="sq-AL"/>
        </w:rPr>
      </w:pPr>
      <w:r>
        <w:rPr>
          <w:lang w:val="sq-AL"/>
        </w:rPr>
        <w:t xml:space="preserve">Drejtues teknik: </w:t>
      </w:r>
      <w:r w:rsidRPr="00CD77BE">
        <w:rPr>
          <w:lang w:val="sq-AL"/>
        </w:rPr>
        <w:t>Afrim Petku</w:t>
      </w:r>
    </w:p>
    <w:p w:rsidR="00785AF0" w:rsidRPr="00CD77BE" w:rsidRDefault="00785AF0" w:rsidP="00785AF0">
      <w:pPr>
        <w:pStyle w:val="Paragrafi"/>
        <w:rPr>
          <w:lang w:val="sq-AL"/>
        </w:rPr>
      </w:pPr>
      <w:r w:rsidRPr="00CD77BE">
        <w:rPr>
          <w:lang w:val="sq-AL"/>
        </w:rPr>
        <w:t xml:space="preserve">2. Operatori </w:t>
      </w:r>
      <w:r>
        <w:rPr>
          <w:lang w:val="sq-AL"/>
        </w:rPr>
        <w:t>s</w:t>
      </w:r>
      <w:r w:rsidRPr="00CD77BE">
        <w:rPr>
          <w:lang w:val="sq-AL"/>
        </w:rPr>
        <w:t>h.a</w:t>
      </w:r>
      <w:r>
        <w:rPr>
          <w:lang w:val="sq-AL"/>
        </w:rPr>
        <w:t>.</w:t>
      </w:r>
      <w:r w:rsidRPr="00CD77BE">
        <w:rPr>
          <w:lang w:val="sq-AL"/>
        </w:rPr>
        <w:t xml:space="preserve"> Ujësjellës</w:t>
      </w:r>
      <w:r>
        <w:rPr>
          <w:lang w:val="sq-AL"/>
        </w:rPr>
        <w:t>-</w:t>
      </w:r>
      <w:r w:rsidRPr="00CD77BE">
        <w:rPr>
          <w:lang w:val="sq-AL"/>
        </w:rPr>
        <w:t>Kanalizime Kukës autorizohet të kryejë veprimtarinë përkatëse</w:t>
      </w:r>
      <w:r>
        <w:rPr>
          <w:lang w:val="sq-AL"/>
        </w:rPr>
        <w:t xml:space="preserve"> </w:t>
      </w:r>
      <w:r w:rsidRPr="00CD77BE">
        <w:rPr>
          <w:lang w:val="sq-AL"/>
        </w:rPr>
        <w:t>të kualifikuar në kategoritë:</w:t>
      </w:r>
    </w:p>
    <w:p w:rsidR="00785AF0" w:rsidRPr="00CD77BE" w:rsidRDefault="00785AF0" w:rsidP="00785AF0">
      <w:pPr>
        <w:pStyle w:val="Paragrafi"/>
        <w:rPr>
          <w:lang w:val="sq-AL"/>
        </w:rPr>
      </w:pPr>
      <w:r w:rsidRPr="00CD77BE">
        <w:rPr>
          <w:lang w:val="sq-AL"/>
        </w:rPr>
        <w:t xml:space="preserve">Kategoria A, </w:t>
      </w:r>
      <w:r w:rsidRPr="00CD77BE">
        <w:rPr>
          <w:lang w:val="sq-AL"/>
        </w:rPr>
        <w:tab/>
        <w:t>Për grumbullimin dhe shpër</w:t>
      </w:r>
      <w:r>
        <w:rPr>
          <w:lang w:val="sq-AL"/>
        </w:rPr>
        <w:t>-</w:t>
      </w:r>
      <w:r w:rsidRPr="00CD77BE">
        <w:rPr>
          <w:lang w:val="sq-AL"/>
        </w:rPr>
        <w:t>ndarjen e ujit për konsum publik;</w:t>
      </w:r>
    </w:p>
    <w:p w:rsidR="00785AF0" w:rsidRPr="00CD77BE" w:rsidRDefault="00785AF0" w:rsidP="00785AF0">
      <w:pPr>
        <w:pStyle w:val="Paragrafi"/>
        <w:rPr>
          <w:lang w:val="sq-AL"/>
        </w:rPr>
      </w:pPr>
      <w:r w:rsidRPr="00CD77BE">
        <w:rPr>
          <w:lang w:val="sq-AL"/>
        </w:rPr>
        <w:t>Kategoria C,</w:t>
      </w:r>
      <w:r w:rsidRPr="00CD77BE">
        <w:rPr>
          <w:lang w:val="sq-AL"/>
        </w:rPr>
        <w:tab/>
        <w:t xml:space="preserve"> Për largimin e ujërave të ndotura.</w:t>
      </w:r>
    </w:p>
    <w:p w:rsidR="00785AF0" w:rsidRPr="00CD77BE" w:rsidRDefault="00B265C6" w:rsidP="00785AF0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="00785AF0" w:rsidRPr="00CD77BE">
        <w:rPr>
          <w:lang w:val="sq-AL"/>
        </w:rPr>
        <w:t xml:space="preserve">Zona e shërbimit të këtij operatori është </w:t>
      </w:r>
      <w:r w:rsidR="00785AF0" w:rsidRPr="00CD77BE">
        <w:rPr>
          <w:lang w:val="sq-AL"/>
        </w:rPr>
        <w:tab/>
        <w:t>Bashkia Kukës</w:t>
      </w:r>
      <w:r w:rsidR="00785AF0">
        <w:rPr>
          <w:lang w:val="sq-AL"/>
        </w:rPr>
        <w:t>.</w:t>
      </w:r>
    </w:p>
    <w:p w:rsidR="00785AF0" w:rsidRPr="00CD77BE" w:rsidRDefault="00B265C6" w:rsidP="00785AF0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="00785AF0" w:rsidRPr="00CD77BE">
        <w:rPr>
          <w:lang w:val="sq-AL"/>
        </w:rPr>
        <w:t xml:space="preserve">Kjo licencë është e vlefshme për një </w:t>
      </w:r>
      <w:r w:rsidR="00785AF0">
        <w:rPr>
          <w:lang w:val="sq-AL"/>
        </w:rPr>
        <w:t>periudhë 4-vjeçare (katërvjeçare)</w:t>
      </w:r>
      <w:r w:rsidR="00785AF0" w:rsidRPr="00CD77BE">
        <w:rPr>
          <w:lang w:val="sq-AL"/>
        </w:rPr>
        <w:t>.</w:t>
      </w:r>
    </w:p>
    <w:p w:rsidR="00785AF0" w:rsidRPr="00CD77BE" w:rsidRDefault="00785AF0" w:rsidP="00785AF0">
      <w:pPr>
        <w:pStyle w:val="Paragrafi"/>
        <w:rPr>
          <w:lang w:val="sq-AL"/>
        </w:rPr>
      </w:pPr>
      <w:r w:rsidRPr="00CD77BE">
        <w:rPr>
          <w:lang w:val="sq-AL"/>
        </w:rPr>
        <w:t>Shfuqizohet vendimi nr. 18</w:t>
      </w:r>
      <w:r>
        <w:rPr>
          <w:lang w:val="sq-AL"/>
        </w:rPr>
        <w:t>,</w:t>
      </w:r>
      <w:r w:rsidRPr="00CD77BE">
        <w:rPr>
          <w:lang w:val="sq-AL"/>
        </w:rPr>
        <w:t xml:space="preserve"> datë 12.5.2015 “Li</w:t>
      </w:r>
      <w:r>
        <w:rPr>
          <w:lang w:val="sq-AL"/>
        </w:rPr>
        <w:t>c</w:t>
      </w:r>
      <w:r w:rsidRPr="00CD77BE">
        <w:rPr>
          <w:lang w:val="sq-AL"/>
        </w:rPr>
        <w:t xml:space="preserve">encimi </w:t>
      </w:r>
      <w:r>
        <w:rPr>
          <w:lang w:val="sq-AL"/>
        </w:rPr>
        <w:t>s</w:t>
      </w:r>
      <w:r w:rsidRPr="00CD77BE">
        <w:rPr>
          <w:lang w:val="sq-AL"/>
        </w:rPr>
        <w:t>h.a</w:t>
      </w:r>
      <w:r>
        <w:rPr>
          <w:lang w:val="sq-AL"/>
        </w:rPr>
        <w:t>.</w:t>
      </w:r>
      <w:r w:rsidRPr="00CD77BE">
        <w:rPr>
          <w:lang w:val="sq-AL"/>
        </w:rPr>
        <w:t xml:space="preserve"> Ujësjellës</w:t>
      </w:r>
      <w:r>
        <w:rPr>
          <w:lang w:val="sq-AL"/>
        </w:rPr>
        <w:t>-</w:t>
      </w:r>
      <w:r w:rsidRPr="00CD77BE">
        <w:rPr>
          <w:lang w:val="sq-AL"/>
        </w:rPr>
        <w:t>Kanalizime Kukës”.</w:t>
      </w:r>
    </w:p>
    <w:p w:rsidR="00785AF0" w:rsidRPr="00CD77BE" w:rsidRDefault="00785AF0" w:rsidP="00785AF0">
      <w:pPr>
        <w:pStyle w:val="Hapesira7"/>
        <w:rPr>
          <w:lang w:val="sq-AL"/>
        </w:rPr>
      </w:pPr>
    </w:p>
    <w:p w:rsidR="00785AF0" w:rsidRPr="00CD77BE" w:rsidRDefault="00785AF0" w:rsidP="00785AF0">
      <w:pPr>
        <w:pStyle w:val="Paragrafi"/>
        <w:jc w:val="right"/>
        <w:rPr>
          <w:lang w:val="sq-AL"/>
        </w:rPr>
      </w:pP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  <w:t xml:space="preserve"> KRYETARI</w:t>
      </w:r>
    </w:p>
    <w:p w:rsidR="00785AF0" w:rsidRPr="00CD77BE" w:rsidRDefault="00785AF0" w:rsidP="00785AF0">
      <w:pPr>
        <w:pStyle w:val="Paragrafi"/>
        <w:jc w:val="right"/>
        <w:rPr>
          <w:b/>
          <w:lang w:val="sq-AL"/>
        </w:rPr>
      </w:pP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lang w:val="sq-AL"/>
        </w:rPr>
        <w:tab/>
      </w:r>
      <w:r w:rsidRPr="00CD77BE">
        <w:rPr>
          <w:b/>
          <w:lang w:val="sq-AL"/>
        </w:rPr>
        <w:t xml:space="preserve"> </w:t>
      </w:r>
      <w:r w:rsidRPr="00CD77BE">
        <w:rPr>
          <w:b/>
          <w:lang w:val="sq-AL"/>
        </w:rPr>
        <w:tab/>
        <w:t>Ndriçim Shani</w:t>
      </w:r>
    </w:p>
    <w:p w:rsidR="00944F41" w:rsidRDefault="00944F41"/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AF0"/>
    <w:rsid w:val="00310C17"/>
    <w:rsid w:val="00785AF0"/>
    <w:rsid w:val="00944F41"/>
    <w:rsid w:val="00B2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85A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85AF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85AF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85AF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85AF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85AF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85A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85AF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85AF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85AF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85AF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85AF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2019-02-05T09:29:00Z</cp:lastPrinted>
  <dcterms:created xsi:type="dcterms:W3CDTF">2016-11-01T11:22:00Z</dcterms:created>
  <dcterms:modified xsi:type="dcterms:W3CDTF">2019-02-05T09:29:00Z</dcterms:modified>
</cp:coreProperties>
</file>