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06D" w:rsidRPr="006023F4" w:rsidRDefault="007F306D" w:rsidP="007F306D">
      <w:pPr>
        <w:pStyle w:val="Heading2"/>
        <w:widowControl w:val="0"/>
        <w:tabs>
          <w:tab w:val="left" w:pos="780"/>
          <w:tab w:val="center" w:pos="4590"/>
        </w:tabs>
        <w:spacing w:before="0"/>
        <w:ind w:left="0" w:firstLine="284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bookmarkEnd w:id="0"/>
      <w:r w:rsidRPr="006023F4">
        <w:rPr>
          <w:rFonts w:ascii="Garamond" w:hAnsi="Garamond"/>
          <w:spacing w:val="-4"/>
          <w:sz w:val="24"/>
          <w:szCs w:val="24"/>
          <w:lang w:val="sq-AL"/>
        </w:rPr>
        <w:t>VENDIM</w:t>
      </w:r>
    </w:p>
    <w:p w:rsidR="007F306D" w:rsidRPr="006023F4" w:rsidRDefault="007F306D" w:rsidP="007F306D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Nr. 153, datë 30.9.2016</w:t>
      </w:r>
    </w:p>
    <w:p w:rsidR="007F306D" w:rsidRPr="006023F4" w:rsidRDefault="007F306D" w:rsidP="007F306D">
      <w:pPr>
        <w:pStyle w:val="Hapesira7"/>
        <w:rPr>
          <w:lang w:val="sq-AL"/>
        </w:rPr>
      </w:pPr>
    </w:p>
    <w:p w:rsidR="007F306D" w:rsidRPr="006023F4" w:rsidRDefault="007F306D" w:rsidP="007F306D">
      <w:pPr>
        <w:widowControl w:val="0"/>
        <w:shd w:val="clear" w:color="auto" w:fill="FFFFFF"/>
        <w:spacing w:after="0" w:line="240" w:lineRule="auto"/>
        <w:jc w:val="center"/>
        <w:rPr>
          <w:rFonts w:ascii="Garamond" w:hAnsi="Garamond"/>
          <w:b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/>
          <w:bCs/>
          <w:spacing w:val="-4"/>
          <w:sz w:val="24"/>
          <w:szCs w:val="24"/>
          <w:lang w:val="sq-AL"/>
        </w:rPr>
        <w:t>PËR FILLIMIN E PROCEDURAVE PËR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b/>
          <w:bCs/>
          <w:spacing w:val="-4"/>
          <w:sz w:val="24"/>
          <w:szCs w:val="24"/>
          <w:lang w:val="sq-AL"/>
        </w:rPr>
        <w:t>SHQYRTIMIN DHE MIRATIMIN E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b/>
          <w:bCs/>
          <w:spacing w:val="-4"/>
          <w:sz w:val="24"/>
          <w:szCs w:val="24"/>
          <w:lang w:val="sq-AL"/>
        </w:rPr>
        <w:t>RREGULLAVE TË ANKANDIT TË ZYRËS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b/>
          <w:bCs/>
          <w:spacing w:val="-4"/>
          <w:sz w:val="24"/>
          <w:szCs w:val="24"/>
          <w:lang w:val="sq-AL"/>
        </w:rPr>
        <w:t>SË KOORDINUAR TË ANKANDEVE PËR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b/>
          <w:bCs/>
          <w:spacing w:val="-4"/>
          <w:sz w:val="24"/>
          <w:szCs w:val="24"/>
          <w:lang w:val="sq-AL"/>
        </w:rPr>
        <w:t>EVROPËN JUGLINDORE (SEE CAO),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b/>
          <w:bCs/>
          <w:spacing w:val="-4"/>
          <w:sz w:val="24"/>
          <w:szCs w:val="24"/>
          <w:lang w:val="sq-AL"/>
        </w:rPr>
        <w:t>VERSIONI 1.4</w:t>
      </w:r>
    </w:p>
    <w:p w:rsidR="007F306D" w:rsidRPr="006023F4" w:rsidRDefault="007F306D" w:rsidP="007F306D">
      <w:pPr>
        <w:pStyle w:val="Hapesira7"/>
        <w:rPr>
          <w:lang w:val="sq-AL"/>
        </w:rPr>
      </w:pPr>
    </w:p>
    <w:p w:rsidR="007F306D" w:rsidRPr="006023F4" w:rsidRDefault="007F306D" w:rsidP="007F306D">
      <w:pPr>
        <w:widowControl w:val="0"/>
        <w:shd w:val="clear" w:color="auto" w:fill="FFFFFF"/>
        <w:tabs>
          <w:tab w:val="left" w:pos="121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neneve 16 dhe 65, pika 1, të ligjit nr. 43/2015, “Për sektorin e energjisë elektrike”, të 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 xml:space="preserve">nenit 26, të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rregullores “Për organizimin, funksionimin dhe procedurat e ERE-s”, miratuar me vendimin e Bordit të ERE-s nr. 96, datë 17.6.2016, Bordi i ERE-s, në mbledhjen e tij të datës 30.9.2016, mbasi shqyrtoi draftin e përgatitur dhe të rënë dakord nga (SEE CAO) dhe TSO-të aksionarë të saj, të Rregullave të Ankandit të Zyrës së Koordinuar të Ankandeve për Evropën Juglindore (SEE CAO)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dhe relacionin përkatës, për fillimin e procedurave për shqyrtimin dhe miratimin e Rregullave të Ankandit të Zyrës së Koordinuar të Ankandeve për Evropën Juglindore (SEE CAO) versioni 1.4.</w:t>
      </w:r>
    </w:p>
    <w:p w:rsidR="007F306D" w:rsidRPr="006023F4" w:rsidRDefault="007F306D" w:rsidP="007F306D">
      <w:pPr>
        <w:widowControl w:val="0"/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7F306D" w:rsidRPr="006023F4" w:rsidRDefault="007F306D" w:rsidP="007F306D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Sekretariati i Komunitetit të Energjisë (Vjenë, Austri), me shkresën e datës 13.9.2016 dhe mbledhja e 11-të e ECBR-së, mbajtur në datën 9.7.2009, rekomandojnë që rregullatorët kombëtarë ta miratojnë këtë rregullore.</w:t>
      </w:r>
    </w:p>
    <w:p w:rsidR="007F306D" w:rsidRPr="006023F4" w:rsidRDefault="007F306D" w:rsidP="007F306D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OST sh.a., me shkresën nr. 4855 prot., datë 25.8.2016, ka përcjellë për miratim në ERE draftin e “Rregullave të Ankandit të Zyrës së Koordinuar të Ankandeve për Evropën Juglindore (SEE CAO) versioni 1.4.</w:t>
      </w:r>
    </w:p>
    <w:p w:rsidR="007F306D" w:rsidRPr="006023F4" w:rsidRDefault="007F306D" w:rsidP="007F306D">
      <w:pPr>
        <w:widowControl w:val="0"/>
        <w:shd w:val="clear" w:color="auto" w:fill="FFFFFF"/>
        <w:tabs>
          <w:tab w:val="left" w:pos="461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Rregullorja është e hartuar në përputhje me kërkesat e rregullores (KE) 714/2009 të Parlamentit Evropian.</w:t>
      </w:r>
    </w:p>
    <w:p w:rsidR="007F306D" w:rsidRPr="006023F4" w:rsidRDefault="007F306D" w:rsidP="007F306D">
      <w:pPr>
        <w:widowControl w:val="0"/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Për gjithë sa më sipër cituar, Bordi i ERE-s</w:t>
      </w:r>
    </w:p>
    <w:p w:rsidR="007F306D" w:rsidRPr="006023F4" w:rsidRDefault="007F306D" w:rsidP="007F306D">
      <w:pPr>
        <w:pStyle w:val="Hapesira7"/>
        <w:rPr>
          <w:lang w:val="sq-AL"/>
        </w:rPr>
      </w:pPr>
    </w:p>
    <w:p w:rsidR="007F306D" w:rsidRPr="006023F4" w:rsidRDefault="007F306D" w:rsidP="007F306D">
      <w:pPr>
        <w:widowControl w:val="0"/>
        <w:shd w:val="clear" w:color="auto" w:fill="FFFFFF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7F306D" w:rsidRPr="006023F4" w:rsidRDefault="007F306D" w:rsidP="007F306D">
      <w:pPr>
        <w:pStyle w:val="Hapesira7"/>
        <w:rPr>
          <w:lang w:val="sq-AL"/>
        </w:rPr>
      </w:pPr>
    </w:p>
    <w:p w:rsidR="007F306D" w:rsidRPr="006023F4" w:rsidRDefault="007F306D" w:rsidP="007F306D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Të fillojë procedurat për shqyrtimin dhe miratimin e rregullave të ankandit të zyrës së koordinuar të ankandeve për Evropën Juglindore SEE CAO (bashkëlidhur draft “Rregullat e ankandit, versionin 1.4”.</w:t>
      </w:r>
    </w:p>
    <w:p w:rsidR="007F306D" w:rsidRPr="006023F4" w:rsidRDefault="007F306D" w:rsidP="007F306D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Drejtoria Juridike dhe e Mbrojtjes së Konsumatorit të njoftojë personat e interesuar për vendimin e Bordit të ERE-s.</w:t>
      </w:r>
    </w:p>
    <w:p w:rsidR="007F306D" w:rsidRPr="006023F4" w:rsidRDefault="007F306D" w:rsidP="007F306D">
      <w:pPr>
        <w:widowControl w:val="0"/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Ky vendim hyn në fuqi menjëherë.</w:t>
      </w:r>
    </w:p>
    <w:p w:rsidR="007F306D" w:rsidRPr="006023F4" w:rsidRDefault="007F306D" w:rsidP="007F306D">
      <w:pPr>
        <w:widowControl w:val="0"/>
        <w:shd w:val="clear" w:color="auto" w:fill="FFFFFF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Ky vendim botohet në Fletoren Zyrtare.</w:t>
      </w:r>
    </w:p>
    <w:p w:rsidR="007F306D" w:rsidRPr="006023F4" w:rsidRDefault="007F306D" w:rsidP="007F306D">
      <w:pPr>
        <w:pStyle w:val="Hapesira7"/>
        <w:rPr>
          <w:lang w:val="sq-AL"/>
        </w:rPr>
      </w:pPr>
    </w:p>
    <w:p w:rsidR="007F306D" w:rsidRPr="006023F4" w:rsidRDefault="007F306D" w:rsidP="007F306D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7F306D" w:rsidRPr="006023F4" w:rsidRDefault="007F306D" w:rsidP="007F306D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F59B3" w:rsidRPr="007F306D" w:rsidRDefault="004F59B3" w:rsidP="007F306D"/>
    <w:sectPr w:rsidR="004F59B3" w:rsidRPr="007F3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1A3980"/>
    <w:multiLevelType w:val="hybridMultilevel"/>
    <w:tmpl w:val="68C0E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8EA"/>
    <w:rsid w:val="004F59B3"/>
    <w:rsid w:val="006508EA"/>
    <w:rsid w:val="007F306D"/>
    <w:rsid w:val="008B39C8"/>
    <w:rsid w:val="00C8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EE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C81EE3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C81E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C81EE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81EE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81EE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81EE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C81EE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C81EE3"/>
    <w:rPr>
      <w:rFonts w:ascii="Cambria" w:eastAsia="MS Mincho" w:hAnsi="Cambria" w:cs="Cambria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EE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C81EE3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C81E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C81EE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81EE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81EE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81EE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C81EE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C81EE3"/>
    <w:rPr>
      <w:rFonts w:ascii="Cambria" w:eastAsia="MS Mincho" w:hAnsi="Cambria" w:cs="Cambria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2019-02-05T11:32:00Z</cp:lastPrinted>
  <dcterms:created xsi:type="dcterms:W3CDTF">2016-11-10T13:30:00Z</dcterms:created>
  <dcterms:modified xsi:type="dcterms:W3CDTF">2019-02-05T11:32:00Z</dcterms:modified>
</cp:coreProperties>
</file>