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15" w:rsidRPr="00812587" w:rsidRDefault="00431C15" w:rsidP="00431C15">
      <w:pPr>
        <w:pStyle w:val="NeniTitull"/>
        <w:rPr>
          <w:lang w:val="sq-AL"/>
        </w:rPr>
      </w:pPr>
      <w:r w:rsidRPr="00812587">
        <w:rPr>
          <w:lang w:val="sq-AL"/>
        </w:rPr>
        <w:t>VENDIM</w:t>
      </w:r>
      <w:r>
        <w:rPr>
          <w:lang w:val="sq-AL"/>
        </w:rPr>
        <w:t xml:space="preserve"> </w:t>
      </w:r>
    </w:p>
    <w:p w:rsidR="00431C15" w:rsidRPr="00812587" w:rsidRDefault="00431C15" w:rsidP="00431C15">
      <w:pPr>
        <w:pStyle w:val="NeniTitull"/>
        <w:rPr>
          <w:lang w:val="sq-AL"/>
        </w:rPr>
      </w:pPr>
      <w:r w:rsidRPr="00812587">
        <w:rPr>
          <w:lang w:val="sq-AL"/>
        </w:rPr>
        <w:t xml:space="preserve"> Nr. 13, datë 19.1.2017</w:t>
      </w:r>
    </w:p>
    <w:p w:rsidR="00431C15" w:rsidRPr="00812587" w:rsidRDefault="00431C15" w:rsidP="00431C15">
      <w:pPr>
        <w:pStyle w:val="Hapesira7"/>
        <w:rPr>
          <w:lang w:val="sq-AL"/>
        </w:rPr>
      </w:pPr>
    </w:p>
    <w:p w:rsidR="00431C15" w:rsidRDefault="00431C15" w:rsidP="00431C15">
      <w:pPr>
        <w:pStyle w:val="NeniTitull"/>
        <w:rPr>
          <w:lang w:val="sq-AL"/>
        </w:rPr>
      </w:pPr>
      <w:r w:rsidRPr="00812587">
        <w:rPr>
          <w:lang w:val="sq-AL"/>
        </w:rPr>
        <w:t xml:space="preserve">PËR </w:t>
      </w:r>
      <w:r>
        <w:rPr>
          <w:lang w:val="sq-AL"/>
        </w:rPr>
        <w:t>LICENC</w:t>
      </w:r>
      <w:r w:rsidRPr="00812587">
        <w:rPr>
          <w:lang w:val="sq-AL"/>
        </w:rPr>
        <w:t>IMIN E SHOQËRISË</w:t>
      </w:r>
      <w:r>
        <w:rPr>
          <w:lang w:val="sq-AL"/>
        </w:rPr>
        <w:t xml:space="preserve"> </w:t>
      </w:r>
    </w:p>
    <w:p w:rsidR="00431C15" w:rsidRPr="00812587" w:rsidRDefault="00431C15" w:rsidP="00431C15">
      <w:pPr>
        <w:pStyle w:val="NeniTitull"/>
        <w:rPr>
          <w:lang w:val="sq-AL"/>
        </w:rPr>
      </w:pPr>
      <w:r>
        <w:rPr>
          <w:lang w:val="sq-AL"/>
        </w:rPr>
        <w:t>“</w:t>
      </w:r>
      <w:r w:rsidRPr="00812587">
        <w:rPr>
          <w:lang w:val="sq-AL"/>
        </w:rPr>
        <w:t>MC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SHPK, NË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AKTIVITETIN E TREGTIMIT TË ENERGJISË ELEKTRIKE </w:t>
      </w:r>
    </w:p>
    <w:p w:rsidR="00431C15" w:rsidRPr="00D61850" w:rsidRDefault="00431C15" w:rsidP="00431C15">
      <w:pPr>
        <w:pStyle w:val="Hapesira7"/>
        <w:rPr>
          <w:sz w:val="12"/>
          <w:lang w:val="sq-AL"/>
        </w:rPr>
      </w:pP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Në mbështetje të neneve 16;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37, pika 2,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d</w:t>
      </w:r>
      <w:r>
        <w:rPr>
          <w:lang w:val="sq-AL"/>
        </w:rPr>
        <w:t>”,</w:t>
      </w:r>
      <w:r w:rsidRPr="00812587">
        <w:rPr>
          <w:lang w:val="sq-AL"/>
        </w:rPr>
        <w:t xml:space="preserve"> të </w:t>
      </w:r>
      <w:r>
        <w:rPr>
          <w:lang w:val="sq-AL"/>
        </w:rPr>
        <w:t>l</w:t>
      </w:r>
      <w:r w:rsidRPr="00812587">
        <w:rPr>
          <w:lang w:val="sq-AL"/>
        </w:rPr>
        <w:t xml:space="preserve">igjit </w:t>
      </w:r>
      <w:r>
        <w:rPr>
          <w:lang w:val="sq-AL"/>
        </w:rPr>
        <w:t>n</w:t>
      </w:r>
      <w:r w:rsidRPr="00812587">
        <w:rPr>
          <w:lang w:val="sq-AL"/>
        </w:rPr>
        <w:t xml:space="preserve">r. 43/2015,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, neneve 5,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e</w:t>
      </w:r>
      <w:r>
        <w:rPr>
          <w:lang w:val="sq-AL"/>
        </w:rPr>
        <w:t>”</w:t>
      </w:r>
      <w:r w:rsidRPr="00812587">
        <w:rPr>
          <w:lang w:val="sq-AL"/>
        </w:rPr>
        <w:t>; 13 dhe 21</w:t>
      </w:r>
      <w:r>
        <w:rPr>
          <w:lang w:val="sq-AL"/>
        </w:rPr>
        <w:t>,</w:t>
      </w:r>
      <w:r w:rsidRPr="00812587">
        <w:rPr>
          <w:lang w:val="sq-AL"/>
        </w:rPr>
        <w:t xml:space="preserve">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 xml:space="preserve">ër procedurat dhe afatet për dhënien, modifikimin, transferimin, rinovimin dhe heqjen e </w:t>
      </w:r>
      <w:r>
        <w:rPr>
          <w:lang w:val="sq-AL"/>
        </w:rPr>
        <w:t>licenc</w:t>
      </w:r>
      <w:r w:rsidRPr="00812587">
        <w:rPr>
          <w:lang w:val="sq-AL"/>
        </w:rPr>
        <w:t>ave në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 miratuar me vendimin e Bordit të ERE-s nr</w:t>
      </w:r>
      <w:r>
        <w:rPr>
          <w:lang w:val="sq-AL"/>
        </w:rPr>
        <w:t>. 109, datë 29.</w:t>
      </w:r>
      <w:r w:rsidRPr="00812587">
        <w:rPr>
          <w:lang w:val="sq-AL"/>
        </w:rPr>
        <w:t>6.2016 dhe nenit 15 të</w:t>
      </w:r>
      <w:r>
        <w:rPr>
          <w:lang w:val="sq-AL"/>
        </w:rPr>
        <w:t xml:space="preserve"> 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organizimin, funksionimin dhe procedurat e ERE-s</w:t>
      </w:r>
      <w:r>
        <w:rPr>
          <w:lang w:val="sq-AL"/>
        </w:rPr>
        <w:t>”</w:t>
      </w:r>
      <w:r w:rsidRPr="00812587">
        <w:rPr>
          <w:lang w:val="sq-AL"/>
        </w:rPr>
        <w:t>, miratuar me vendimin nr</w:t>
      </w:r>
      <w:r>
        <w:rPr>
          <w:lang w:val="sq-AL"/>
        </w:rPr>
        <w:t>. 96, datë 17.</w:t>
      </w:r>
      <w:r w:rsidRPr="00812587">
        <w:rPr>
          <w:lang w:val="sq-AL"/>
        </w:rPr>
        <w:t>6.2016;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Bordi i Entit Rregullator të Energjisë (ERE),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 xml:space="preserve">1.2017, mbasi shqyrtoi relacionin për </w:t>
      </w:r>
      <w:r>
        <w:rPr>
          <w:lang w:val="sq-AL"/>
        </w:rPr>
        <w:t>licenc</w:t>
      </w:r>
      <w:r w:rsidRPr="00812587">
        <w:rPr>
          <w:lang w:val="sq-AL"/>
        </w:rPr>
        <w:t xml:space="preserve">imin e shoqërisë </w:t>
      </w:r>
      <w:r>
        <w:rPr>
          <w:lang w:val="sq-AL"/>
        </w:rPr>
        <w:t>“</w:t>
      </w:r>
      <w:r w:rsidRPr="00812587">
        <w:rPr>
          <w:lang w:val="sq-AL"/>
        </w:rPr>
        <w:t>MC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, në aktivitetin e tregtimit të energjisë elektrike, përgatitur nga </w:t>
      </w:r>
      <w:r>
        <w:rPr>
          <w:lang w:val="sq-AL"/>
        </w:rPr>
        <w:t xml:space="preserve">Drejtoria e Licencimit dhe e Monitorimit </w:t>
      </w:r>
      <w:r w:rsidRPr="00812587">
        <w:rPr>
          <w:lang w:val="sq-AL"/>
        </w:rPr>
        <w:t>të Tregut,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konstatoi se: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812587">
        <w:rPr>
          <w:lang w:val="sq-AL"/>
        </w:rPr>
        <w:t>MC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, plotëson tërësisht kërkesat e parashikuara nga ERE në </w:t>
      </w:r>
      <w:r>
        <w:rPr>
          <w:lang w:val="sq-AL"/>
        </w:rPr>
        <w:t>r</w:t>
      </w:r>
      <w:r w:rsidRPr="00812587">
        <w:rPr>
          <w:lang w:val="sq-AL"/>
        </w:rPr>
        <w:t>regullore</w:t>
      </w:r>
      <w:r>
        <w:rPr>
          <w:lang w:val="sq-AL"/>
        </w:rPr>
        <w:t>n</w:t>
      </w:r>
      <w:r w:rsidRPr="00812587">
        <w:rPr>
          <w:lang w:val="sq-AL"/>
        </w:rPr>
        <w:t xml:space="preserve"> </w:t>
      </w:r>
      <w:r>
        <w:rPr>
          <w:lang w:val="sq-AL"/>
        </w:rPr>
        <w:t>“P</w:t>
      </w:r>
      <w:r w:rsidRPr="00812587">
        <w:rPr>
          <w:lang w:val="sq-AL"/>
        </w:rPr>
        <w:t xml:space="preserve">ër procedurat dhe afatet për dhënien, modifikimin, transferimin, rinovimin dhe heqjen e </w:t>
      </w:r>
      <w:r>
        <w:rPr>
          <w:lang w:val="sq-AL"/>
        </w:rPr>
        <w:t>licenc</w:t>
      </w:r>
      <w:r w:rsidRPr="00812587">
        <w:rPr>
          <w:lang w:val="sq-AL"/>
        </w:rPr>
        <w:t>ave në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</w:t>
      </w:r>
      <w:r>
        <w:rPr>
          <w:lang w:val="sq-AL"/>
        </w:rPr>
        <w:t xml:space="preserve"> </w:t>
      </w:r>
      <w:r w:rsidRPr="00812587">
        <w:rPr>
          <w:lang w:val="sq-AL"/>
        </w:rPr>
        <w:t>si më poshtë: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- Formati i aplikimit (neni 9, pika 1) është paraqitur dhe plotësuar në mënyrë korrekte</w:t>
      </w:r>
      <w:r>
        <w:rPr>
          <w:lang w:val="sq-AL"/>
        </w:rPr>
        <w:t>;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- Dokumentacioni juridik, administrativ dhe pronësor (neni 9, pika 2) është paraqitur dhe plotësuar në mënyrë korrekte</w:t>
      </w:r>
      <w:r>
        <w:rPr>
          <w:lang w:val="sq-AL"/>
        </w:rPr>
        <w:t>;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- Dokumentacioni financiar dhe fiskal (neni 9 pika 3) është paraqitur dhe plotësuar në mënyrë korrekte</w:t>
      </w:r>
      <w:r>
        <w:rPr>
          <w:lang w:val="sq-AL"/>
        </w:rPr>
        <w:t>;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- Dokumentacioni teknik për aktivitetin e tregtimit t</w:t>
      </w:r>
      <w:r>
        <w:rPr>
          <w:lang w:val="sq-AL"/>
        </w:rPr>
        <w:t>ë</w:t>
      </w:r>
      <w:r w:rsidRPr="00812587">
        <w:rPr>
          <w:lang w:val="sq-AL"/>
        </w:rPr>
        <w:t xml:space="preserve"> energjisë elektrike (neni 9, pika 4/10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germ</w:t>
      </w:r>
      <w:r w:rsidRPr="00812587">
        <w:rPr>
          <w:lang w:val="sq-AL"/>
        </w:rPr>
        <w:t xml:space="preserve">at </w:t>
      </w:r>
      <w:r>
        <w:rPr>
          <w:lang w:val="sq-AL"/>
        </w:rPr>
        <w:t>“</w:t>
      </w:r>
      <w:r w:rsidRPr="00812587">
        <w:rPr>
          <w:lang w:val="sq-AL"/>
        </w:rPr>
        <w:t>a</w:t>
      </w:r>
      <w:r>
        <w:rPr>
          <w:lang w:val="sq-AL"/>
        </w:rPr>
        <w:t>”</w:t>
      </w:r>
      <w:r w:rsidRPr="00812587">
        <w:rPr>
          <w:lang w:val="sq-AL"/>
        </w:rPr>
        <w:t>,</w:t>
      </w:r>
      <w:r>
        <w:rPr>
          <w:lang w:val="sq-AL"/>
        </w:rPr>
        <w:t xml:space="preserve"> “</w:t>
      </w:r>
      <w:r w:rsidRPr="00812587">
        <w:rPr>
          <w:lang w:val="sq-AL"/>
        </w:rPr>
        <w:t>b</w:t>
      </w:r>
      <w:r>
        <w:rPr>
          <w:lang w:val="sq-AL"/>
        </w:rPr>
        <w:t xml:space="preserve">” </w:t>
      </w:r>
      <w:r w:rsidRPr="00812587">
        <w:rPr>
          <w:lang w:val="sq-AL"/>
        </w:rPr>
        <w:t xml:space="preserve">dhe </w:t>
      </w:r>
      <w:r>
        <w:rPr>
          <w:lang w:val="sq-AL"/>
        </w:rPr>
        <w:t>“</w:t>
      </w:r>
      <w:r w:rsidRPr="00812587">
        <w:rPr>
          <w:lang w:val="sq-AL"/>
        </w:rPr>
        <w:t>c</w:t>
      </w:r>
      <w:r>
        <w:rPr>
          <w:lang w:val="sq-AL"/>
        </w:rPr>
        <w:t>”</w:t>
      </w:r>
      <w:r w:rsidRPr="00812587">
        <w:rPr>
          <w:lang w:val="sq-AL"/>
        </w:rPr>
        <w:t xml:space="preserve">) është paraqitur dhe plotësuar në mënyrë korrekte. 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Për gjithë sa më sipër Bordi i ERE-s,</w:t>
      </w:r>
    </w:p>
    <w:p w:rsidR="00431C15" w:rsidRPr="00812587" w:rsidRDefault="00431C15" w:rsidP="00431C15">
      <w:pPr>
        <w:pStyle w:val="Hapesira7"/>
        <w:rPr>
          <w:lang w:val="sq-AL"/>
        </w:rPr>
      </w:pPr>
    </w:p>
    <w:p w:rsidR="00431C15" w:rsidRPr="00812587" w:rsidRDefault="00431C15" w:rsidP="00431C15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431C15" w:rsidRPr="00D61850" w:rsidRDefault="00431C15" w:rsidP="00431C15">
      <w:pPr>
        <w:pStyle w:val="Hapesira7"/>
        <w:rPr>
          <w:sz w:val="12"/>
          <w:lang w:val="sq-AL"/>
        </w:rPr>
      </w:pP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 xml:space="preserve">1. Të </w:t>
      </w:r>
      <w:r>
        <w:rPr>
          <w:lang w:val="sq-AL"/>
        </w:rPr>
        <w:t>licenc</w:t>
      </w:r>
      <w:r w:rsidRPr="00812587">
        <w:rPr>
          <w:lang w:val="sq-AL"/>
        </w:rPr>
        <w:t xml:space="preserve">ojë </w:t>
      </w:r>
      <w:r>
        <w:rPr>
          <w:lang w:val="sq-AL"/>
        </w:rPr>
        <w:t>s</w:t>
      </w:r>
      <w:r w:rsidRPr="00812587">
        <w:rPr>
          <w:lang w:val="sq-AL"/>
        </w:rPr>
        <w:t xml:space="preserve">hoqërinë </w:t>
      </w:r>
      <w:r>
        <w:rPr>
          <w:lang w:val="sq-AL"/>
        </w:rPr>
        <w:t>“</w:t>
      </w:r>
      <w:r w:rsidRPr="00812587">
        <w:rPr>
          <w:lang w:val="sq-AL"/>
        </w:rPr>
        <w:t>MC Inerte Lumzi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>, në aktivitetin e tregtimit të energjisë elektrike, për një afat 5</w:t>
      </w:r>
      <w:r>
        <w:rPr>
          <w:lang w:val="sq-AL"/>
        </w:rPr>
        <w:t>-</w:t>
      </w:r>
      <w:r w:rsidRPr="00812587">
        <w:rPr>
          <w:lang w:val="sq-AL"/>
        </w:rPr>
        <w:t>vjeçar.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 xml:space="preserve">2. </w:t>
      </w:r>
      <w:r>
        <w:rPr>
          <w:lang w:val="sq-AL"/>
        </w:rPr>
        <w:t xml:space="preserve">Drejtoria e Licencimit dhe e Monitorimit </w:t>
      </w:r>
      <w:r w:rsidRPr="00812587">
        <w:rPr>
          <w:lang w:val="sq-AL"/>
        </w:rPr>
        <w:t xml:space="preserve">të Tregut, të njoftojë aplikuesin për </w:t>
      </w:r>
      <w:r>
        <w:rPr>
          <w:lang w:val="sq-AL"/>
        </w:rPr>
        <w:t>v</w:t>
      </w:r>
      <w:r w:rsidRPr="00812587">
        <w:rPr>
          <w:lang w:val="sq-AL"/>
        </w:rPr>
        <w:t>endimin e Bordit të ERE-s. 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menjëherë. 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431C15" w:rsidRPr="00812587" w:rsidRDefault="00431C15" w:rsidP="00431C15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</w:t>
      </w:r>
      <w:r>
        <w:rPr>
          <w:lang w:val="sq-AL"/>
        </w:rPr>
        <w:t xml:space="preserve"> </w:t>
      </w:r>
      <w:r w:rsidRPr="00812587">
        <w:rPr>
          <w:lang w:val="sq-AL"/>
        </w:rPr>
        <w:t>nga</w:t>
      </w:r>
      <w:r>
        <w:rPr>
          <w:lang w:val="sq-AL"/>
        </w:rPr>
        <w:t xml:space="preserve"> </w:t>
      </w:r>
      <w:r w:rsidRPr="00812587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431C15" w:rsidRPr="00812587" w:rsidRDefault="00431C15" w:rsidP="00431C15">
      <w:pPr>
        <w:pStyle w:val="Hapesira7"/>
        <w:rPr>
          <w:lang w:val="sq-AL"/>
        </w:rPr>
      </w:pPr>
    </w:p>
    <w:p w:rsidR="00431C15" w:rsidRPr="00812587" w:rsidRDefault="00431C15" w:rsidP="00431C15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431C15" w:rsidRPr="00812587" w:rsidRDefault="00431C15" w:rsidP="00431C15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CFE"/>
    <w:rsid w:val="00431C15"/>
    <w:rsid w:val="004F59B3"/>
    <w:rsid w:val="0097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26671-BD21-455B-8B53-26EEE332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1C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1C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1C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1C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1C1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1C1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2017-02-08T12:27:00Z</dcterms:created>
  <dcterms:modified xsi:type="dcterms:W3CDTF">2017-02-08T12:27:00Z</dcterms:modified>
</cp:coreProperties>
</file>