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189" w:rsidRPr="00812587" w:rsidRDefault="00E12189" w:rsidP="00E12189">
      <w:pPr>
        <w:pStyle w:val="NeniTitull"/>
        <w:rPr>
          <w:lang w:val="sq-AL"/>
        </w:rPr>
      </w:pPr>
      <w:r w:rsidRPr="00812587">
        <w:rPr>
          <w:lang w:val="sq-AL"/>
        </w:rPr>
        <w:t xml:space="preserve">VENDIM </w:t>
      </w:r>
    </w:p>
    <w:p w:rsidR="00E12189" w:rsidRPr="00812587" w:rsidRDefault="00E12189" w:rsidP="00E12189">
      <w:pPr>
        <w:pStyle w:val="NeniTitull"/>
        <w:rPr>
          <w:lang w:val="sq-AL"/>
        </w:rPr>
      </w:pPr>
      <w:r w:rsidRPr="00812587">
        <w:rPr>
          <w:lang w:val="sq-AL"/>
        </w:rPr>
        <w:t>Nr. 8, datë</w:t>
      </w:r>
      <w:r>
        <w:rPr>
          <w:lang w:val="sq-AL"/>
        </w:rPr>
        <w:t xml:space="preserve"> </w:t>
      </w:r>
      <w:r w:rsidRPr="00812587">
        <w:rPr>
          <w:lang w:val="sq-AL"/>
        </w:rPr>
        <w:t>19.1.2017</w:t>
      </w:r>
    </w:p>
    <w:p w:rsidR="00E12189" w:rsidRPr="00FE4C0E" w:rsidRDefault="00E12189" w:rsidP="00E12189">
      <w:pPr>
        <w:pStyle w:val="Hapesira7"/>
        <w:rPr>
          <w:sz w:val="12"/>
          <w:lang w:val="sq-AL"/>
        </w:rPr>
      </w:pPr>
    </w:p>
    <w:p w:rsidR="00E12189" w:rsidRPr="00812587" w:rsidRDefault="00E12189" w:rsidP="00E12189">
      <w:pPr>
        <w:pStyle w:val="NeniTitull"/>
        <w:rPr>
          <w:lang w:val="sq-AL"/>
        </w:rPr>
      </w:pPr>
      <w:r w:rsidRPr="00812587">
        <w:rPr>
          <w:lang w:val="sq-AL"/>
        </w:rPr>
        <w:t>MBI FILLIMIN</w:t>
      </w:r>
      <w:r>
        <w:rPr>
          <w:lang w:val="sq-AL"/>
        </w:rPr>
        <w:t xml:space="preserve"> </w:t>
      </w:r>
      <w:r w:rsidRPr="00812587">
        <w:rPr>
          <w:lang w:val="sq-AL"/>
        </w:rPr>
        <w:t>E PROCEDURËS PËR SHQYRTIMIN DHE MIRATIMIN E UDHËZIMIT MBI</w:t>
      </w:r>
      <w:r>
        <w:rPr>
          <w:lang w:val="sq-AL"/>
        </w:rPr>
        <w:t xml:space="preserve"> </w:t>
      </w:r>
      <w:r w:rsidRPr="00812587">
        <w:rPr>
          <w:lang w:val="sq-AL"/>
        </w:rPr>
        <w:t>KRITERET PËR PËRCAKTIMIN E AKSESIT NË HAPËSIRAT E DEPOZITIMIT TË GAZIT NATYROR</w:t>
      </w:r>
    </w:p>
    <w:p w:rsidR="00E12189" w:rsidRPr="00FE4C0E" w:rsidRDefault="00E12189" w:rsidP="00E12189">
      <w:pPr>
        <w:pStyle w:val="Hapesira7"/>
        <w:rPr>
          <w:sz w:val="12"/>
          <w:lang w:val="sq-AL"/>
        </w:rPr>
      </w:pPr>
    </w:p>
    <w:p w:rsidR="00E12189" w:rsidRPr="00812587" w:rsidRDefault="00E12189" w:rsidP="00E12189">
      <w:pPr>
        <w:pStyle w:val="Paragrafi"/>
        <w:rPr>
          <w:lang w:val="sq-AL"/>
        </w:rPr>
      </w:pPr>
      <w:r w:rsidRPr="00812587">
        <w:rPr>
          <w:lang w:val="sq-AL"/>
        </w:rPr>
        <w:t>Në mbështetje të neneve 16, pika 7</w:t>
      </w:r>
      <w:r>
        <w:rPr>
          <w:lang w:val="sq-AL"/>
        </w:rPr>
        <w:t xml:space="preserve">; </w:t>
      </w:r>
      <w:r w:rsidRPr="00812587">
        <w:rPr>
          <w:lang w:val="sq-AL"/>
        </w:rPr>
        <w:t>32</w:t>
      </w:r>
      <w:r>
        <w:rPr>
          <w:lang w:val="sq-AL"/>
        </w:rPr>
        <w:t>,</w:t>
      </w:r>
      <w:r w:rsidRPr="00812587">
        <w:rPr>
          <w:lang w:val="sq-AL"/>
        </w:rPr>
        <w:t xml:space="preserve"> pika 1</w:t>
      </w:r>
      <w:r>
        <w:rPr>
          <w:lang w:val="sq-AL"/>
        </w:rPr>
        <w:t>;</w:t>
      </w:r>
      <w:r w:rsidRPr="00812587">
        <w:rPr>
          <w:lang w:val="sq-AL"/>
        </w:rPr>
        <w:t xml:space="preserve"> dhe 63</w:t>
      </w:r>
      <w:r>
        <w:rPr>
          <w:lang w:val="sq-AL"/>
        </w:rPr>
        <w:t>,</w:t>
      </w:r>
      <w:r w:rsidRPr="00812587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812587">
        <w:rPr>
          <w:lang w:val="sq-AL"/>
        </w:rPr>
        <w:t>102/2015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Për sektorin e gazit natyror</w:t>
      </w:r>
      <w:r>
        <w:rPr>
          <w:lang w:val="sq-AL"/>
        </w:rPr>
        <w:t>”</w:t>
      </w:r>
      <w:r w:rsidRPr="00812587">
        <w:rPr>
          <w:lang w:val="sq-AL"/>
        </w:rPr>
        <w:t>,</w:t>
      </w:r>
      <w:r>
        <w:rPr>
          <w:lang w:val="sq-AL"/>
        </w:rPr>
        <w:t xml:space="preserve"> </w:t>
      </w:r>
      <w:r w:rsidRPr="00812587">
        <w:rPr>
          <w:lang w:val="sq-AL"/>
        </w:rPr>
        <w:t xml:space="preserve">dhe neneve 15 dhe 26 të </w:t>
      </w:r>
      <w:r>
        <w:rPr>
          <w:lang w:val="sq-AL"/>
        </w:rPr>
        <w:t>“</w:t>
      </w:r>
      <w:r w:rsidRPr="00812587">
        <w:rPr>
          <w:lang w:val="sq-AL"/>
        </w:rPr>
        <w:t>Rregullave të organizimit, funksionimit dhe procedurave të ERE-s</w:t>
      </w:r>
      <w:r>
        <w:rPr>
          <w:lang w:val="sq-AL"/>
        </w:rPr>
        <w:t>”</w:t>
      </w:r>
      <w:r w:rsidRPr="00812587">
        <w:rPr>
          <w:lang w:val="sq-AL"/>
        </w:rPr>
        <w:t>, miratuar me vendimin e Bordit të ERE</w:t>
      </w:r>
      <w:r>
        <w:rPr>
          <w:lang w:val="sq-AL"/>
        </w:rPr>
        <w:t>-s nr. 96, datë 17.</w:t>
      </w:r>
      <w:r w:rsidRPr="00812587">
        <w:rPr>
          <w:lang w:val="sq-AL"/>
        </w:rPr>
        <w:t xml:space="preserve">6.2016, Bordi i Entit Rregullator të Energjisë, </w:t>
      </w:r>
      <w:r>
        <w:rPr>
          <w:lang w:val="sq-AL"/>
        </w:rPr>
        <w:t>në mbledhjen e tij të datës 19.</w:t>
      </w:r>
      <w:r w:rsidRPr="00812587">
        <w:rPr>
          <w:lang w:val="sq-AL"/>
        </w:rPr>
        <w:t xml:space="preserve">1.2017, mbasi shqyrtoi draftin e përgatitur nga drejtoritë teknike për udhëzimin mbi </w:t>
      </w:r>
      <w:r>
        <w:rPr>
          <w:lang w:val="sq-AL"/>
        </w:rPr>
        <w:t>“</w:t>
      </w:r>
      <w:r w:rsidRPr="00812587">
        <w:rPr>
          <w:lang w:val="sq-AL"/>
        </w:rPr>
        <w:t>Kriteret për përcaktimin e aksesit në hapësirat e depozitimit të gazit natyror</w:t>
      </w:r>
      <w:r>
        <w:rPr>
          <w:lang w:val="sq-AL"/>
        </w:rPr>
        <w:t>”</w:t>
      </w:r>
      <w:r w:rsidRPr="00812587">
        <w:rPr>
          <w:lang w:val="sq-AL"/>
        </w:rPr>
        <w:t>,</w:t>
      </w:r>
    </w:p>
    <w:p w:rsidR="00E12189" w:rsidRPr="00812587" w:rsidRDefault="00E12189" w:rsidP="00E12189">
      <w:pPr>
        <w:pStyle w:val="Hapesira7"/>
        <w:rPr>
          <w:lang w:val="sq-AL"/>
        </w:rPr>
      </w:pPr>
    </w:p>
    <w:p w:rsidR="00E12189" w:rsidRPr="00812587" w:rsidRDefault="00E12189" w:rsidP="00E12189">
      <w:pPr>
        <w:pStyle w:val="NeniNr"/>
        <w:rPr>
          <w:lang w:val="sq-AL"/>
        </w:rPr>
      </w:pPr>
      <w:r w:rsidRPr="00812587">
        <w:rPr>
          <w:lang w:val="sq-AL"/>
        </w:rPr>
        <w:t>VENDOSI:</w:t>
      </w:r>
    </w:p>
    <w:p w:rsidR="00E12189" w:rsidRPr="00812587" w:rsidRDefault="00E12189" w:rsidP="00E12189">
      <w:pPr>
        <w:pStyle w:val="Hapesira7"/>
        <w:rPr>
          <w:lang w:val="sq-AL"/>
        </w:rPr>
      </w:pPr>
    </w:p>
    <w:p w:rsidR="00E12189" w:rsidRPr="00105F75" w:rsidRDefault="00E12189" w:rsidP="00E12189">
      <w:pPr>
        <w:pStyle w:val="Paragrafi"/>
        <w:rPr>
          <w:spacing w:val="-4"/>
          <w:lang w:val="sq-AL"/>
        </w:rPr>
      </w:pPr>
      <w:r w:rsidRPr="00105F75">
        <w:rPr>
          <w:spacing w:val="-4"/>
          <w:lang w:val="sq-AL"/>
        </w:rPr>
        <w:t>1. Të fillojë procedurën për shqyrtimin dhe miratimin e udhëzimit mbi “Kriteret për përcaktimin e aksesit në hapësirat e depozitimit të gazit natyror”.</w:t>
      </w:r>
    </w:p>
    <w:p w:rsidR="00E12189" w:rsidRPr="00105F75" w:rsidRDefault="00E12189" w:rsidP="00E12189">
      <w:pPr>
        <w:pStyle w:val="Paragrafi"/>
        <w:rPr>
          <w:spacing w:val="-4"/>
          <w:lang w:val="sq-AL"/>
        </w:rPr>
      </w:pPr>
      <w:r w:rsidRPr="00105F75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E12189" w:rsidRPr="00105F75" w:rsidRDefault="00E12189" w:rsidP="00E12189">
      <w:pPr>
        <w:pStyle w:val="Paragrafi"/>
        <w:rPr>
          <w:spacing w:val="-4"/>
          <w:lang w:val="sq-AL"/>
        </w:rPr>
      </w:pPr>
      <w:r w:rsidRPr="00105F75">
        <w:rPr>
          <w:spacing w:val="-4"/>
          <w:lang w:val="sq-AL"/>
        </w:rPr>
        <w:t xml:space="preserve">Ky vendim hyn në fuqi menjëherë. </w:t>
      </w:r>
    </w:p>
    <w:p w:rsidR="00E12189" w:rsidRPr="00105F75" w:rsidRDefault="00E12189" w:rsidP="00E12189">
      <w:pPr>
        <w:pStyle w:val="Paragrafi"/>
        <w:rPr>
          <w:spacing w:val="-4"/>
          <w:lang w:val="sq-AL"/>
        </w:rPr>
      </w:pPr>
      <w:r w:rsidRPr="00105F75">
        <w:rPr>
          <w:spacing w:val="-4"/>
          <w:lang w:val="sq-AL"/>
        </w:rPr>
        <w:t xml:space="preserve">Ky vendim botohet në Fletoren Zyrtare. </w:t>
      </w:r>
    </w:p>
    <w:p w:rsidR="00E12189" w:rsidRPr="00105F75" w:rsidRDefault="00E12189" w:rsidP="00E12189">
      <w:pPr>
        <w:pStyle w:val="Paragrafi"/>
        <w:rPr>
          <w:spacing w:val="-4"/>
          <w:lang w:val="sq-AL"/>
        </w:rPr>
      </w:pPr>
      <w:r w:rsidRPr="00105F75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E12189" w:rsidRPr="00105F75" w:rsidRDefault="00E12189" w:rsidP="00E12189">
      <w:pPr>
        <w:pStyle w:val="Hapesira7"/>
        <w:rPr>
          <w:spacing w:val="-4"/>
          <w:lang w:val="sq-AL"/>
        </w:rPr>
      </w:pPr>
    </w:p>
    <w:p w:rsidR="00E12189" w:rsidRPr="00105F75" w:rsidRDefault="00E12189" w:rsidP="00E12189">
      <w:pPr>
        <w:pStyle w:val="Paragrafi"/>
        <w:jc w:val="right"/>
        <w:rPr>
          <w:spacing w:val="-4"/>
          <w:lang w:val="sq-AL"/>
        </w:rPr>
      </w:pPr>
      <w:r w:rsidRPr="00105F75">
        <w:rPr>
          <w:spacing w:val="-4"/>
          <w:lang w:val="sq-AL"/>
        </w:rPr>
        <w:t>KRYETARI</w:t>
      </w:r>
    </w:p>
    <w:p w:rsidR="00E12189" w:rsidRPr="00105F75" w:rsidRDefault="00E12189" w:rsidP="00E12189">
      <w:pPr>
        <w:pStyle w:val="Paragrafi"/>
        <w:jc w:val="right"/>
        <w:rPr>
          <w:b/>
          <w:spacing w:val="-4"/>
          <w:lang w:val="sq-AL"/>
        </w:rPr>
      </w:pPr>
      <w:r w:rsidRPr="00105F75">
        <w:rPr>
          <w:b/>
          <w:spacing w:val="-4"/>
          <w:lang w:val="sq-AL"/>
        </w:rPr>
        <w:t>Petrit Ahmeti</w:t>
      </w:r>
    </w:p>
    <w:p w:rsidR="00E12189" w:rsidRPr="00105F75" w:rsidRDefault="00E12189" w:rsidP="00E12189">
      <w:pPr>
        <w:pStyle w:val="NeniTitull"/>
        <w:jc w:val="left"/>
        <w:rPr>
          <w:spacing w:val="-4"/>
          <w:sz w:val="1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53"/>
    <w:rsid w:val="00437153"/>
    <w:rsid w:val="004F59B3"/>
    <w:rsid w:val="00E1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19FB2-4149-4008-920B-243312B6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121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218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121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121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1218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1218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2017-02-08T12:19:00Z</dcterms:created>
  <dcterms:modified xsi:type="dcterms:W3CDTF">2017-02-08T12:19:00Z</dcterms:modified>
</cp:coreProperties>
</file>