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F1D" w:rsidRPr="00BC570A" w:rsidRDefault="00802F1D" w:rsidP="00802F1D">
      <w:pPr>
        <w:pStyle w:val="NeniTitull"/>
        <w:rPr>
          <w:lang w:val="sq-AL"/>
        </w:rPr>
      </w:pPr>
      <w:bookmarkStart w:id="0" w:name="_GoBack"/>
      <w:bookmarkEnd w:id="0"/>
      <w:r w:rsidRPr="00BC570A">
        <w:rPr>
          <w:lang w:val="sq-AL"/>
        </w:rPr>
        <w:t>VENDIM</w:t>
      </w:r>
    </w:p>
    <w:p w:rsidR="00802F1D" w:rsidRPr="00BC570A" w:rsidRDefault="00802F1D" w:rsidP="00802F1D">
      <w:pPr>
        <w:pStyle w:val="NeniTitull"/>
        <w:rPr>
          <w:lang w:val="sq-AL"/>
        </w:rPr>
      </w:pPr>
      <w:r w:rsidRPr="00BC570A">
        <w:rPr>
          <w:lang w:val="sq-AL"/>
        </w:rPr>
        <w:t>Nr. 23, datë 15.2.2017</w:t>
      </w:r>
    </w:p>
    <w:p w:rsidR="00802F1D" w:rsidRPr="00BC570A" w:rsidRDefault="00802F1D" w:rsidP="00802F1D">
      <w:pPr>
        <w:pStyle w:val="Hapesira7"/>
        <w:rPr>
          <w:lang w:val="sq-AL"/>
        </w:rPr>
      </w:pPr>
    </w:p>
    <w:p w:rsidR="00802F1D" w:rsidRPr="00BC570A" w:rsidRDefault="00802F1D" w:rsidP="00802F1D">
      <w:pPr>
        <w:pStyle w:val="NeniTitull"/>
        <w:rPr>
          <w:lang w:val="sq-AL"/>
        </w:rPr>
      </w:pPr>
      <w:r w:rsidRPr="00BC570A">
        <w:rPr>
          <w:lang w:val="sq-AL"/>
        </w:rPr>
        <w:t>MBI MIRATIMIN E MARRËVESHJES SË SHËRBIMIT TË TRANSMETIMIT TË ENERGJISË ELEKTRIKE NDËRMJET OST SHA DHE FURNIZUESIT TË ENERGJISË ELEKTRIKE</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Në mbështetje të nenit 16 të ligjit nr. 43/2015, “Për sektorin e energjisë elektrike”, VKM-së nr. 519, datë 13.7.2016 “Për miratimin e Modelit të Tregut të Energjisë Elektrike” dhe nenit 26 të “Rregullave të organizimit, funksionimit dhe procedurave të ERE-s”, miratuar me vendimin e Bordit të ERE-s nr. 96 datë 17.6.2016, bordi i ERE-s, në mbledhjen e tij të datës 15.2.2017, pasi shqyrtoi relacionin e përgatitur nga drejtoritë teknike të ERE-s për miratimin e marrëveshjes së shërbimit të transmetimit të energjisë elektrike ndërmjet OST sh.a. dhe furnizuesit,</w:t>
      </w:r>
    </w:p>
    <w:p w:rsidR="00802F1D" w:rsidRPr="00BC570A" w:rsidRDefault="00802F1D" w:rsidP="00802F1D">
      <w:pPr>
        <w:pStyle w:val="Paragrafi"/>
        <w:rPr>
          <w:lang w:val="sq-AL"/>
        </w:rPr>
      </w:pPr>
      <w:r w:rsidRPr="00BC570A">
        <w:rPr>
          <w:lang w:val="sq-AL"/>
        </w:rPr>
        <w:t>ERE, me vendimin nr. 126, datë 29.7.2016 ka filluar procedurat për shqyrtimin e marrëveshjes së shërbimit të transmetimit të energjisë elektrike ndërmjet OST sh.a. dhe furnizuesit, dhe ka realizuar procesin e konsultimit me palët e treta në përputhje me legjislacionin në fuqi,</w:t>
      </w:r>
    </w:p>
    <w:p w:rsidR="00802F1D" w:rsidRPr="00BC570A" w:rsidRDefault="00802F1D" w:rsidP="00802F1D">
      <w:pPr>
        <w:pStyle w:val="Hapesira7"/>
        <w:rPr>
          <w:lang w:val="sq-AL"/>
        </w:rPr>
      </w:pPr>
    </w:p>
    <w:p w:rsidR="00802F1D" w:rsidRPr="00BC570A" w:rsidRDefault="00802F1D" w:rsidP="00802F1D">
      <w:pPr>
        <w:pStyle w:val="NeniNr"/>
        <w:rPr>
          <w:lang w:val="sq-AL"/>
        </w:rPr>
      </w:pPr>
      <w:r w:rsidRPr="00BC570A">
        <w:rPr>
          <w:lang w:val="sq-AL"/>
        </w:rPr>
        <w:t>VENDOSI:</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 xml:space="preserve">1. Të miratojë marrëveshjen e shërbimit të transmetimit të energjisë elektrike ndërmjet OST sh.a. dhe furnizuesit të energjisë elektrike. </w:t>
      </w:r>
    </w:p>
    <w:p w:rsidR="00802F1D" w:rsidRPr="00BC570A" w:rsidRDefault="00802F1D" w:rsidP="00802F1D">
      <w:pPr>
        <w:pStyle w:val="Paragrafi"/>
        <w:rPr>
          <w:lang w:val="sq-AL"/>
        </w:rPr>
      </w:pPr>
      <w:r w:rsidRPr="00BC570A">
        <w:rPr>
          <w:lang w:val="sq-AL"/>
        </w:rPr>
        <w:t xml:space="preserve">2. Drejtoria Juridike dhe e Mbrojtjes së Konsumatorit </w:t>
      </w:r>
      <w:r>
        <w:rPr>
          <w:lang w:val="sq-AL"/>
        </w:rPr>
        <w:t>të</w:t>
      </w:r>
      <w:r w:rsidRPr="00BC570A">
        <w:rPr>
          <w:lang w:val="sq-AL"/>
        </w:rPr>
        <w:t xml:space="preserve"> njoftoj</w:t>
      </w:r>
      <w:r>
        <w:rPr>
          <w:lang w:val="sq-AL"/>
        </w:rPr>
        <w:t>ë</w:t>
      </w:r>
      <w:r w:rsidRPr="00BC570A">
        <w:rPr>
          <w:lang w:val="sq-AL"/>
        </w:rPr>
        <w:t xml:space="preserve"> pal</w:t>
      </w:r>
      <w:r>
        <w:rPr>
          <w:lang w:val="sq-AL"/>
        </w:rPr>
        <w:t>ët</w:t>
      </w:r>
      <w:r w:rsidRPr="00BC570A">
        <w:rPr>
          <w:lang w:val="sq-AL"/>
        </w:rPr>
        <w:t xml:space="preserve"> e interesuara p</w:t>
      </w:r>
      <w:r>
        <w:rPr>
          <w:lang w:val="sq-AL"/>
        </w:rPr>
        <w:t>ër</w:t>
      </w:r>
      <w:r w:rsidRPr="00BC570A">
        <w:rPr>
          <w:lang w:val="sq-AL"/>
        </w:rPr>
        <w:t xml:space="preserve"> vendimin e fordit te</w:t>
      </w:r>
      <w:r w:rsidRPr="00BC570A">
        <w:rPr>
          <w:rFonts w:ascii="Times New Roman" w:hAnsi="Times New Roman" w:cs="Times New Roman"/>
          <w:lang w:val="sq-AL"/>
        </w:rPr>
        <w:t>̈</w:t>
      </w:r>
      <w:r w:rsidRPr="00BC570A">
        <w:rPr>
          <w:lang w:val="sq-AL"/>
        </w:rPr>
        <w:t xml:space="preserve"> ERE-s. </w:t>
      </w:r>
    </w:p>
    <w:p w:rsidR="00802F1D" w:rsidRPr="00BC570A" w:rsidRDefault="00802F1D" w:rsidP="00802F1D">
      <w:pPr>
        <w:pStyle w:val="Paragrafi"/>
        <w:rPr>
          <w:lang w:val="sq-AL"/>
        </w:rPr>
      </w:pPr>
      <w:r w:rsidRPr="00BC570A">
        <w:rPr>
          <w:lang w:val="sq-AL"/>
        </w:rPr>
        <w:t>Ky vendim hyn në fuqi menjëherë.</w:t>
      </w:r>
    </w:p>
    <w:p w:rsidR="00802F1D" w:rsidRPr="00BC570A" w:rsidRDefault="00802F1D" w:rsidP="00802F1D">
      <w:pPr>
        <w:pStyle w:val="Paragrafi"/>
        <w:rPr>
          <w:lang w:val="sq-AL"/>
        </w:rPr>
      </w:pPr>
      <w:r w:rsidRPr="00BC570A">
        <w:rPr>
          <w:lang w:val="sq-AL"/>
        </w:rPr>
        <w:t>Ky vendim mund të ankimohet në Gjykatën Administrative Tiranë, brenda 30 ditëve kalendarike, nga dita e publikimit në Fletoren Zyrtare.</w:t>
      </w:r>
    </w:p>
    <w:p w:rsidR="00802F1D" w:rsidRPr="00BC570A" w:rsidRDefault="00802F1D" w:rsidP="00802F1D">
      <w:pPr>
        <w:pStyle w:val="Paragrafi"/>
        <w:rPr>
          <w:lang w:val="sq-AL"/>
        </w:rPr>
      </w:pPr>
      <w:r w:rsidRPr="00BC570A">
        <w:rPr>
          <w:lang w:val="sq-AL"/>
        </w:rPr>
        <w:t>Ky vendim botohet në Fletoren Zyrtare.</w:t>
      </w:r>
    </w:p>
    <w:p w:rsidR="00802F1D" w:rsidRPr="00BC570A" w:rsidRDefault="00802F1D" w:rsidP="00802F1D">
      <w:pPr>
        <w:pStyle w:val="Hapesira7"/>
        <w:rPr>
          <w:lang w:val="sq-AL"/>
        </w:rPr>
      </w:pPr>
    </w:p>
    <w:p w:rsidR="00802F1D" w:rsidRPr="00BC570A" w:rsidRDefault="00802F1D" w:rsidP="00802F1D">
      <w:pPr>
        <w:pStyle w:val="Paragrafi"/>
        <w:jc w:val="right"/>
        <w:rPr>
          <w:lang w:val="sq-AL"/>
        </w:rPr>
      </w:pPr>
      <w:r w:rsidRPr="00BC570A">
        <w:rPr>
          <w:lang w:val="sq-AL"/>
        </w:rPr>
        <w:tab/>
        <w:t>KRYETARI</w:t>
      </w:r>
    </w:p>
    <w:p w:rsidR="00802F1D" w:rsidRDefault="00802F1D" w:rsidP="00802F1D">
      <w:pPr>
        <w:pStyle w:val="Paragrafi"/>
        <w:jc w:val="right"/>
        <w:rPr>
          <w:b/>
          <w:lang w:val="sq-AL"/>
        </w:rPr>
      </w:pPr>
      <w:r w:rsidRPr="00BC570A">
        <w:rPr>
          <w:b/>
          <w:lang w:val="sq-AL"/>
        </w:rPr>
        <w:t>Petrit Ahmeti</w:t>
      </w:r>
    </w:p>
    <w:p w:rsidR="00802F1D" w:rsidRPr="00BC570A" w:rsidRDefault="00802F1D" w:rsidP="00802F1D">
      <w:pPr>
        <w:pStyle w:val="Paragrafi"/>
        <w:jc w:val="right"/>
        <w:rPr>
          <w:b/>
          <w:lang w:val="sq-AL"/>
        </w:rPr>
      </w:pPr>
    </w:p>
    <w:p w:rsidR="00802F1D" w:rsidRDefault="00802F1D" w:rsidP="00802F1D">
      <w:pPr>
        <w:pStyle w:val="Paragrafi"/>
        <w:rPr>
          <w:lang w:val="sq-AL"/>
        </w:rPr>
      </w:pPr>
    </w:p>
    <w:p w:rsidR="00802F1D" w:rsidRDefault="00802F1D" w:rsidP="00802F1D">
      <w:pPr>
        <w:pStyle w:val="Paragrafi"/>
        <w:rPr>
          <w:lang w:val="sq-AL"/>
        </w:rPr>
      </w:pPr>
    </w:p>
    <w:p w:rsidR="00802F1D" w:rsidRPr="00BC570A" w:rsidRDefault="00802F1D" w:rsidP="00802F1D">
      <w:pPr>
        <w:pStyle w:val="Paragrafi"/>
        <w:rPr>
          <w:lang w:val="sq-AL"/>
        </w:rPr>
      </w:pPr>
    </w:p>
    <w:p w:rsidR="00802F1D" w:rsidRDefault="00802F1D" w:rsidP="00802F1D">
      <w:pPr>
        <w:pStyle w:val="NeniNr"/>
        <w:rPr>
          <w:lang w:val="sq-AL"/>
        </w:rPr>
        <w:sectPr w:rsidR="00802F1D" w:rsidSect="006B391E">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743"/>
          <w:cols w:space="454"/>
          <w:docGrid w:linePitch="360"/>
        </w:sectPr>
      </w:pPr>
    </w:p>
    <w:p w:rsidR="00802F1D" w:rsidRPr="00BC570A" w:rsidRDefault="00802F1D" w:rsidP="00802F1D">
      <w:pPr>
        <w:pStyle w:val="NeniNr"/>
        <w:rPr>
          <w:lang w:val="sq-AL"/>
        </w:rPr>
      </w:pPr>
      <w:r w:rsidRPr="00BC570A">
        <w:rPr>
          <w:lang w:val="sq-AL"/>
        </w:rPr>
        <w:lastRenderedPageBreak/>
        <w:t>KONTRATË E SHËRBIMIT TË TRANSMETIMIT</w:t>
      </w:r>
    </w:p>
    <w:p w:rsidR="00802F1D" w:rsidRPr="00BC570A" w:rsidRDefault="00802F1D" w:rsidP="00802F1D">
      <w:pPr>
        <w:pStyle w:val="NeniNr"/>
        <w:rPr>
          <w:sz w:val="14"/>
          <w:lang w:val="sq-AL"/>
        </w:rPr>
      </w:pPr>
    </w:p>
    <w:p w:rsidR="00802F1D" w:rsidRPr="00BC570A" w:rsidRDefault="00802F1D" w:rsidP="00802F1D">
      <w:pPr>
        <w:pStyle w:val="NeniNr"/>
        <w:rPr>
          <w:lang w:val="sq-AL"/>
        </w:rPr>
      </w:pPr>
      <w:r w:rsidRPr="00BC570A">
        <w:rPr>
          <w:lang w:val="sq-AL"/>
        </w:rPr>
        <w:t>ndërmjet</w:t>
      </w:r>
    </w:p>
    <w:p w:rsidR="00802F1D" w:rsidRPr="00BC570A" w:rsidRDefault="00802F1D" w:rsidP="00802F1D">
      <w:pPr>
        <w:pStyle w:val="NeniNr"/>
        <w:rPr>
          <w:sz w:val="14"/>
          <w:lang w:val="sq-AL"/>
        </w:rPr>
      </w:pPr>
    </w:p>
    <w:p w:rsidR="00802F1D" w:rsidRPr="00BC570A" w:rsidRDefault="00802F1D" w:rsidP="00802F1D">
      <w:pPr>
        <w:pStyle w:val="NeniNr"/>
        <w:rPr>
          <w:lang w:val="sq-AL"/>
        </w:rPr>
      </w:pPr>
      <w:r w:rsidRPr="00BC570A">
        <w:rPr>
          <w:lang w:val="sq-AL"/>
        </w:rPr>
        <w:t>OPERATORIT TË SISTEMIT TË TRANSMETIMIT SHA</w:t>
      </w:r>
    </w:p>
    <w:p w:rsidR="00802F1D" w:rsidRPr="00BC570A" w:rsidRDefault="00802F1D" w:rsidP="00802F1D">
      <w:pPr>
        <w:pStyle w:val="NeniNr"/>
        <w:rPr>
          <w:lang w:val="sq-AL"/>
        </w:rPr>
      </w:pPr>
      <w:r w:rsidRPr="00BC570A">
        <w:rPr>
          <w:lang w:val="sq-AL"/>
        </w:rPr>
        <w:t>(OST SHA)</w:t>
      </w:r>
    </w:p>
    <w:p w:rsidR="00802F1D" w:rsidRPr="00BC570A" w:rsidRDefault="00802F1D" w:rsidP="00802F1D">
      <w:pPr>
        <w:pStyle w:val="NeniNr"/>
        <w:rPr>
          <w:sz w:val="14"/>
          <w:lang w:val="sq-AL"/>
        </w:rPr>
      </w:pPr>
    </w:p>
    <w:p w:rsidR="00802F1D" w:rsidRPr="00BC570A" w:rsidRDefault="00802F1D" w:rsidP="00802F1D">
      <w:pPr>
        <w:pStyle w:val="NeniNr"/>
        <w:rPr>
          <w:lang w:val="sq-AL"/>
        </w:rPr>
      </w:pPr>
      <w:r w:rsidRPr="00BC570A">
        <w:rPr>
          <w:lang w:val="sq-AL"/>
        </w:rPr>
        <w:t>dhe</w:t>
      </w:r>
    </w:p>
    <w:p w:rsidR="00802F1D" w:rsidRPr="00BC570A" w:rsidRDefault="00802F1D" w:rsidP="00802F1D">
      <w:pPr>
        <w:pStyle w:val="NeniNr"/>
        <w:rPr>
          <w:sz w:val="14"/>
          <w:lang w:val="sq-AL"/>
        </w:rPr>
      </w:pPr>
    </w:p>
    <w:p w:rsidR="00802F1D" w:rsidRPr="00BC570A" w:rsidRDefault="00802F1D" w:rsidP="00802F1D">
      <w:pPr>
        <w:pStyle w:val="NeniNr"/>
        <w:rPr>
          <w:lang w:val="sq-AL"/>
        </w:rPr>
      </w:pPr>
      <w:r w:rsidRPr="00BC570A">
        <w:rPr>
          <w:lang w:val="sq-AL"/>
        </w:rPr>
        <w:t>FURNIZUESIT_____________(F)</w:t>
      </w:r>
    </w:p>
    <w:p w:rsidR="00802F1D" w:rsidRPr="00BC570A" w:rsidRDefault="00802F1D" w:rsidP="00802F1D">
      <w:pPr>
        <w:pStyle w:val="Paragrafi"/>
        <w:rPr>
          <w:lang w:val="sq-AL"/>
        </w:rPr>
      </w:pPr>
      <w:r w:rsidRPr="00BC570A">
        <w:rPr>
          <w:lang w:val="sq-AL"/>
        </w:rPr>
        <w:t xml:space="preserve">Kjo kontratë për shërbimin e transmetimit të energjisë elektrike lidhet sot më datë  __/__/___ </w:t>
      </w:r>
      <w:r w:rsidRPr="00BC570A">
        <w:rPr>
          <w:lang w:val="sq-AL"/>
        </w:rPr>
        <w:tab/>
        <w:t xml:space="preserve"> midis:</w:t>
      </w:r>
    </w:p>
    <w:p w:rsidR="00802F1D" w:rsidRPr="00BC570A" w:rsidRDefault="00802F1D" w:rsidP="00802F1D">
      <w:pPr>
        <w:pStyle w:val="Paragrafi"/>
        <w:rPr>
          <w:lang w:val="sq-AL"/>
        </w:rPr>
      </w:pPr>
      <w:r w:rsidRPr="00BC570A">
        <w:rPr>
          <w:lang w:val="sq-AL"/>
        </w:rPr>
        <w:t>Operatori i Sistemit të Transmetimit (më poshtë referuar si OST sh.a.), shoqëri aksionare, regjistruar si person juridik me vendimin nr. 31935, datë 14.7.2004, të Gjykatës së Rrethit Gjyqësor Tiranë, me seli në Tiranë, me adresë: Autostrada Tiranë-Durrës, km 9, Yrshek, Kashar, Tiranë, Shqipëri, me NIPT nr. K42101801N, përfaqësuar nga z. Engjëll Zeqo, administratori i shoqërisë, këtu e më poshtë referuar si OST,</w:t>
      </w:r>
    </w:p>
    <w:p w:rsidR="00802F1D" w:rsidRPr="0006687C" w:rsidRDefault="00802F1D" w:rsidP="00802F1D">
      <w:pPr>
        <w:pStyle w:val="Paragrafi"/>
        <w:rPr>
          <w:spacing w:val="-4"/>
          <w:lang w:val="sq-AL"/>
        </w:rPr>
      </w:pPr>
      <w:r w:rsidRPr="0006687C">
        <w:rPr>
          <w:spacing w:val="-4"/>
          <w:lang w:val="sq-AL"/>
        </w:rPr>
        <w:t>dhe</w:t>
      </w:r>
    </w:p>
    <w:p w:rsidR="00802F1D" w:rsidRPr="0006687C" w:rsidRDefault="00802F1D" w:rsidP="00802F1D">
      <w:pPr>
        <w:pStyle w:val="Paragrafi"/>
        <w:rPr>
          <w:spacing w:val="-4"/>
          <w:lang w:val="sq-AL"/>
        </w:rPr>
      </w:pPr>
      <w:r w:rsidRPr="0006687C">
        <w:rPr>
          <w:spacing w:val="-4"/>
          <w:lang w:val="sq-AL"/>
        </w:rPr>
        <w:t>_______ (F), regjistruar si person juridik pranë QKR në datën __________me seli në__________ me adresë: ______________ Shqipëri me NIPT nr. __________, përfaqësuar nga z_, administrator i shoqërisë, këtu e më poshtë referuar si _______(F)</w:t>
      </w:r>
    </w:p>
    <w:p w:rsidR="00802F1D" w:rsidRPr="0006687C" w:rsidRDefault="00802F1D" w:rsidP="00802F1D">
      <w:pPr>
        <w:pStyle w:val="Paragrafi"/>
        <w:rPr>
          <w:spacing w:val="-4"/>
          <w:lang w:val="sq-AL"/>
        </w:rPr>
      </w:pPr>
      <w:r w:rsidRPr="0006687C">
        <w:rPr>
          <w:spacing w:val="-4"/>
          <w:lang w:val="sq-AL"/>
        </w:rPr>
        <w:t>secila referuar sipas kontratës gjithashtu si “Pala” ose së bashku “Palët” sipas rastit.</w:t>
      </w:r>
    </w:p>
    <w:p w:rsidR="00802F1D" w:rsidRPr="0006687C" w:rsidRDefault="00802F1D" w:rsidP="00802F1D">
      <w:pPr>
        <w:pStyle w:val="Paragrafi"/>
        <w:rPr>
          <w:spacing w:val="-4"/>
          <w:lang w:val="sq-AL"/>
        </w:rPr>
      </w:pPr>
      <w:r w:rsidRPr="0006687C">
        <w:rPr>
          <w:spacing w:val="-4"/>
          <w:lang w:val="sq-AL"/>
        </w:rPr>
        <w:t>Baza ligjore</w:t>
      </w:r>
    </w:p>
    <w:p w:rsidR="00802F1D" w:rsidRPr="0006687C" w:rsidRDefault="00802F1D" w:rsidP="00802F1D">
      <w:pPr>
        <w:pStyle w:val="Paragrafi"/>
        <w:rPr>
          <w:spacing w:val="-4"/>
          <w:lang w:val="sq-AL"/>
        </w:rPr>
      </w:pPr>
      <w:r w:rsidRPr="0006687C">
        <w:rPr>
          <w:spacing w:val="-4"/>
          <w:lang w:val="sq-AL"/>
        </w:rPr>
        <w:lastRenderedPageBreak/>
        <w:t>a) Ligji nr. 43/2015 “Për sektorin e energjisë elektrike”;</w:t>
      </w:r>
    </w:p>
    <w:p w:rsidR="00802F1D" w:rsidRPr="0006687C" w:rsidRDefault="00802F1D" w:rsidP="00802F1D">
      <w:pPr>
        <w:pStyle w:val="Paragrafi"/>
        <w:rPr>
          <w:spacing w:val="-4"/>
          <w:lang w:val="sq-AL"/>
        </w:rPr>
      </w:pPr>
      <w:r w:rsidRPr="0006687C">
        <w:rPr>
          <w:spacing w:val="-4"/>
          <w:lang w:val="sq-AL"/>
        </w:rPr>
        <w:t>b) Vendimi i Këshillit të Ministrave nr. 519, datë 13.7.2016 “Modeli i Tregut të Energjisë Elektrike”;</w:t>
      </w:r>
    </w:p>
    <w:p w:rsidR="00802F1D" w:rsidRPr="0006687C" w:rsidRDefault="00802F1D" w:rsidP="00802F1D">
      <w:pPr>
        <w:pStyle w:val="Paragrafi"/>
        <w:rPr>
          <w:spacing w:val="-4"/>
          <w:lang w:val="sq-AL"/>
        </w:rPr>
      </w:pPr>
      <w:r w:rsidRPr="0006687C">
        <w:rPr>
          <w:spacing w:val="-4"/>
          <w:lang w:val="sq-AL"/>
        </w:rPr>
        <w:t>c) Vendimi i bordit të ERE-s “Për miratimin e Rregullave të Tregut Shqiptar të Energjisë Elektrike”;</w:t>
      </w:r>
    </w:p>
    <w:p w:rsidR="00802F1D" w:rsidRPr="0006687C" w:rsidRDefault="00802F1D" w:rsidP="00802F1D">
      <w:pPr>
        <w:pStyle w:val="Paragrafi"/>
        <w:rPr>
          <w:spacing w:val="-4"/>
          <w:lang w:val="sq-AL"/>
        </w:rPr>
      </w:pPr>
      <w:r w:rsidRPr="0006687C">
        <w:rPr>
          <w:spacing w:val="-4"/>
          <w:lang w:val="sq-AL"/>
        </w:rPr>
        <w:t>d) Kodi i Rrjetit të Transmetimit;</w:t>
      </w:r>
    </w:p>
    <w:p w:rsidR="00802F1D" w:rsidRPr="0006687C" w:rsidRDefault="00802F1D" w:rsidP="00802F1D">
      <w:pPr>
        <w:pStyle w:val="Paragrafi"/>
        <w:rPr>
          <w:spacing w:val="-4"/>
          <w:lang w:val="sq-AL"/>
        </w:rPr>
      </w:pPr>
      <w:r w:rsidRPr="0006687C">
        <w:rPr>
          <w:spacing w:val="-4"/>
          <w:lang w:val="sq-AL"/>
        </w:rPr>
        <w:t>e) Vendimi nr. 24, datë 26.3.2009 i Bordit të Komisionerëve të ERE-s “Për rinovimin e licencës në aktivitetin e transmetimit të energjisë elektrike shoqërisë OST sh.a..”;</w:t>
      </w:r>
    </w:p>
    <w:p w:rsidR="00802F1D" w:rsidRPr="00BC570A" w:rsidRDefault="00802F1D" w:rsidP="00802F1D">
      <w:pPr>
        <w:pStyle w:val="Paragrafi"/>
        <w:rPr>
          <w:lang w:val="sq-AL"/>
        </w:rPr>
      </w:pPr>
      <w:r w:rsidRPr="00BC570A">
        <w:rPr>
          <w:lang w:val="sq-AL"/>
        </w:rPr>
        <w:t>f) Vendimi i bordit të ERE-s, nr. ___ datë ___/__/______“Mbi tarifën fikse të energjisë elektrike, që do t’u paguhet prodhuesve të energjisë elektrike, nga hidrocentralet për vitin 201__”</w:t>
      </w:r>
    </w:p>
    <w:p w:rsidR="00802F1D" w:rsidRPr="00BC570A" w:rsidRDefault="00802F1D" w:rsidP="00802F1D">
      <w:pPr>
        <w:pStyle w:val="Paragrafi"/>
        <w:rPr>
          <w:lang w:val="sq-AL"/>
        </w:rPr>
      </w:pPr>
      <w:r w:rsidRPr="00BC570A">
        <w:rPr>
          <w:lang w:val="sq-AL"/>
        </w:rPr>
        <w:t xml:space="preserve">g)  Vendimi nr. ....., datë___/___/_____ i Bordit të Komisionerëve të ERE-s “Për dhënien e licencës si furnizues i shoqërisë ___________; </w:t>
      </w:r>
    </w:p>
    <w:p w:rsidR="00802F1D" w:rsidRDefault="00802F1D" w:rsidP="00802F1D">
      <w:pPr>
        <w:pStyle w:val="NeniNr"/>
      </w:pPr>
    </w:p>
    <w:p w:rsidR="00802F1D" w:rsidRPr="00BC570A" w:rsidRDefault="00802F1D" w:rsidP="00802F1D">
      <w:pPr>
        <w:pStyle w:val="NeniNr"/>
      </w:pPr>
      <w:r w:rsidRPr="00BC570A">
        <w:t>ANEKS 1</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1</w:t>
      </w:r>
    </w:p>
    <w:p w:rsidR="00802F1D" w:rsidRPr="00BC570A" w:rsidRDefault="00802F1D" w:rsidP="00802F1D">
      <w:pPr>
        <w:pStyle w:val="NeniNr"/>
        <w:rPr>
          <w:b/>
          <w:lang w:val="sq-AL"/>
        </w:rPr>
      </w:pPr>
      <w:r w:rsidRPr="00BC570A">
        <w:rPr>
          <w:b/>
          <w:lang w:val="sq-AL"/>
        </w:rPr>
        <w:t>Përkufizme</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Në këtë kontratë, përfshirë dhe anekset e saj, përveç kur konteksti e kërkon ndryshe, termat e mëposhtëm do të kenë kuptimet si vijon:</w:t>
      </w:r>
    </w:p>
    <w:p w:rsidR="00802F1D" w:rsidRPr="00BC570A" w:rsidRDefault="00802F1D" w:rsidP="00802F1D">
      <w:pPr>
        <w:pStyle w:val="Paragrafi"/>
        <w:rPr>
          <w:lang w:val="sq-AL"/>
        </w:rPr>
      </w:pPr>
      <w:r w:rsidRPr="00BC570A">
        <w:rPr>
          <w:lang w:val="sq-AL"/>
        </w:rPr>
        <w:t>“Kontratë” do të thotë kjo kontratë për shërbimin e transmetimit, së bashku me anekset, skedulet dhe dokumentacionin tjetër bashkëlidhur.</w:t>
      </w:r>
    </w:p>
    <w:p w:rsidR="00802F1D" w:rsidRPr="00BC570A" w:rsidRDefault="00802F1D" w:rsidP="00802F1D">
      <w:pPr>
        <w:pStyle w:val="Paragrafi"/>
        <w:rPr>
          <w:lang w:val="sq-AL"/>
        </w:rPr>
      </w:pPr>
      <w:r w:rsidRPr="00BC570A">
        <w:rPr>
          <w:lang w:val="sq-AL"/>
        </w:rPr>
        <w:t>“Data e fillimit” do të thotë dita nga e cila kontrata fillon të shtrijë efektet e saj.</w:t>
      </w:r>
    </w:p>
    <w:p w:rsidR="00802F1D" w:rsidRPr="00BC570A" w:rsidRDefault="00802F1D" w:rsidP="00802F1D">
      <w:pPr>
        <w:pStyle w:val="Paragrafi"/>
        <w:rPr>
          <w:lang w:val="sq-AL"/>
        </w:rPr>
      </w:pPr>
      <w:r w:rsidRPr="00BC570A">
        <w:rPr>
          <w:lang w:val="sq-AL"/>
        </w:rPr>
        <w:t>Palët</w:t>
      </w:r>
      <w:r w:rsidRPr="00BC570A">
        <w:rPr>
          <w:lang w:val="sq-AL"/>
        </w:rPr>
        <w:tab/>
        <w:t>do të thotë OST sh.a. dhe _______ (F).</w:t>
      </w:r>
    </w:p>
    <w:p w:rsidR="00802F1D" w:rsidRPr="00BC570A" w:rsidRDefault="00802F1D" w:rsidP="00802F1D">
      <w:pPr>
        <w:pStyle w:val="Paragrafi"/>
        <w:rPr>
          <w:lang w:val="sq-AL"/>
        </w:rPr>
      </w:pPr>
      <w:r w:rsidRPr="00BC570A">
        <w:rPr>
          <w:lang w:val="sq-AL"/>
        </w:rPr>
        <w:t>OST sh.a.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rsidR="00802F1D" w:rsidRPr="00BC570A" w:rsidRDefault="00802F1D" w:rsidP="00802F1D">
      <w:pPr>
        <w:pStyle w:val="Paragrafi"/>
        <w:rPr>
          <w:lang w:val="sq-AL"/>
        </w:rPr>
      </w:pPr>
      <w:r w:rsidRPr="00BC570A">
        <w:rPr>
          <w:lang w:val="sq-AL"/>
        </w:rPr>
        <w:t>“(F)-Furnizuesi’ është personi  juridik  i  licencuar  nga  ERE,  si  furnizues,  i cili ka lidhur kontratë të furnizimit me energji elektrike, me klientët fundorë, këtu e më poshtë referuar si ________F.</w:t>
      </w:r>
    </w:p>
    <w:p w:rsidR="00802F1D" w:rsidRPr="00BC570A" w:rsidRDefault="00802F1D" w:rsidP="00802F1D">
      <w:pPr>
        <w:pStyle w:val="Paragrafi"/>
        <w:rPr>
          <w:lang w:val="sq-AL"/>
        </w:rPr>
      </w:pPr>
      <w:r w:rsidRPr="00BC570A">
        <w:rPr>
          <w:lang w:val="sq-AL"/>
        </w:rPr>
        <w:t>“Klient fundor” është një klient që blen energji elektrike vetëm për përdorim vetjak. Këtu e më poshtë referuar si KF.</w:t>
      </w:r>
    </w:p>
    <w:p w:rsidR="00802F1D" w:rsidRPr="00BC570A" w:rsidRDefault="00802F1D" w:rsidP="00802F1D">
      <w:pPr>
        <w:pStyle w:val="Paragrafi"/>
        <w:rPr>
          <w:lang w:val="sq-AL"/>
        </w:rPr>
      </w:pPr>
      <w:r w:rsidRPr="00BC570A">
        <w:rPr>
          <w:lang w:val="sq-AL"/>
        </w:rPr>
        <w:t>“Pikat e matjes” janë pikat e lidhjes së aparateve matëse nëpërmjet të cilave bëhet e mundur matja e energjisë elektrike që kalon në atë element sipas aneksit 5 të kësaj kontrate.</w:t>
      </w:r>
    </w:p>
    <w:p w:rsidR="00802F1D" w:rsidRPr="00BC570A" w:rsidRDefault="00802F1D" w:rsidP="00802F1D">
      <w:pPr>
        <w:pStyle w:val="Paragrafi"/>
        <w:rPr>
          <w:lang w:val="sq-AL"/>
        </w:rPr>
      </w:pPr>
      <w:r w:rsidRPr="00BC570A">
        <w:rPr>
          <w:lang w:val="sq-AL"/>
        </w:rPr>
        <w:t>“Disbalanca”</w:t>
      </w:r>
      <w:r w:rsidRPr="00BC570A">
        <w:rPr>
          <w:lang w:val="sq-AL"/>
        </w:rPr>
        <w:tab/>
        <w:t xml:space="preserve">është diferenca ndërmjet energjisë me bazë orare të nominuar nga F dhe energjisë së matur në pikën (pikat) e matjes të KF respektiv, siç përcaktuar edhe në Rregullat e Tregut Shqiptar të Energjisë Elektrike (i ndryshuar). </w:t>
      </w:r>
    </w:p>
    <w:p w:rsidR="00802F1D" w:rsidRPr="00BC570A" w:rsidRDefault="00802F1D" w:rsidP="00802F1D">
      <w:pPr>
        <w:pStyle w:val="Paragrafi"/>
        <w:rPr>
          <w:lang w:val="sq-AL"/>
        </w:rPr>
      </w:pPr>
      <w:r w:rsidRPr="00BC570A">
        <w:rPr>
          <w:lang w:val="sq-AL"/>
        </w:rPr>
        <w:t xml:space="preserve">“Sistem matës” është tërësia e pajisjeve të matjes: matësi, automati, transformatorët e matjes, mbrojtësit e matësit dhe izolatorët, qarqet dhe pajisjet e ruajtjes së të dhënave, pajisjet e transmetimit dhe komunikimit të të dhënave dhe lidhjet e nevojshme kabllore të cilat janë pjesë e pajisjeve të matjeve të energjisë elektrike aktive dhe energjisë elektrike reaktive në pikën e matjes. </w:t>
      </w:r>
    </w:p>
    <w:p w:rsidR="00802F1D" w:rsidRPr="00BC570A" w:rsidRDefault="00802F1D" w:rsidP="00802F1D">
      <w:pPr>
        <w:pStyle w:val="Paragrafi"/>
        <w:rPr>
          <w:lang w:val="sq-AL"/>
        </w:rPr>
      </w:pPr>
      <w:r w:rsidRPr="00BC570A">
        <w:rPr>
          <w:lang w:val="sq-AL"/>
        </w:rPr>
        <w:t>“Program” do të thotë sasia orare e energjisë elektrike që nominohet nga F për furnizimin e KF të tij, në përputhje me Rregullat e Tregut të Energjisë Elektrike.</w:t>
      </w:r>
    </w:p>
    <w:p w:rsidR="00802F1D" w:rsidRPr="00BC570A" w:rsidRDefault="00802F1D" w:rsidP="00802F1D">
      <w:pPr>
        <w:pStyle w:val="Paragrafi"/>
        <w:rPr>
          <w:lang w:val="sq-AL"/>
        </w:rPr>
      </w:pPr>
      <w:r w:rsidRPr="00BC570A">
        <w:rPr>
          <w:lang w:val="sq-AL"/>
        </w:rPr>
        <w:t>“Transmetimi” është transporti i energjisë elektrike në sistemin e tensionit të lartë dhe shumë të lartë, funksioni i të cilit përfshin transmetimin ose interkonjeksionin ndërkombëtar.</w:t>
      </w:r>
    </w:p>
    <w:p w:rsidR="00802F1D" w:rsidRPr="00BC570A" w:rsidRDefault="00802F1D" w:rsidP="00802F1D">
      <w:pPr>
        <w:pStyle w:val="Paragrafi"/>
        <w:rPr>
          <w:lang w:val="sq-AL"/>
        </w:rPr>
      </w:pPr>
      <w:r w:rsidRPr="00BC570A">
        <w:rPr>
          <w:lang w:val="sq-AL"/>
        </w:rPr>
        <w:t>“Sistem i transmetimit”</w:t>
      </w:r>
      <w:r w:rsidRPr="00BC570A">
        <w:rPr>
          <w:lang w:val="sq-AL"/>
        </w:rPr>
        <w:tab/>
        <w:t>është sistemi i përdorur për transmetimin e energjisë elektrike në tension të lartë dhe shumë të lartë, i lidhur paralel me sistemet e vendeve të tjera që përfshin midis të tjerave linjat, strukturat mbështetëse, pajisjet transformuese dhe kyçëse/shkyçëse për livrimin e energjisë elektrike tek klientët ose në rrjetin e shpërndarjes, pa përfshirë furnizimin.</w:t>
      </w:r>
    </w:p>
    <w:p w:rsidR="00802F1D" w:rsidRPr="00BC570A" w:rsidRDefault="00802F1D" w:rsidP="00802F1D">
      <w:pPr>
        <w:pStyle w:val="Paragrafi"/>
        <w:rPr>
          <w:lang w:val="sq-AL"/>
        </w:rPr>
      </w:pPr>
      <w:r w:rsidRPr="00BC570A">
        <w:rPr>
          <w:lang w:val="sq-AL"/>
        </w:rPr>
        <w:t>“Forcë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p w:rsidR="00802F1D" w:rsidRPr="00BC570A" w:rsidRDefault="00802F1D" w:rsidP="00802F1D">
      <w:pPr>
        <w:pStyle w:val="Paragrafi"/>
        <w:rPr>
          <w:lang w:val="sq-AL"/>
        </w:rPr>
      </w:pPr>
      <w:r w:rsidRPr="00BC570A">
        <w:rPr>
          <w:lang w:val="sq-AL"/>
        </w:rPr>
        <w:t>“Përfaqësues i autorizuar”</w:t>
      </w:r>
      <w:r w:rsidRPr="00BC570A">
        <w:rPr>
          <w:lang w:val="sq-AL"/>
        </w:rPr>
        <w:tab/>
        <w:t xml:space="preserve"> është personi i ngarkuar zyrtarisht nga titullari i kompanisë për ndjekjen e kësaj kontrate dhe nënshkrimin e deklaratës së matjes.</w:t>
      </w:r>
    </w:p>
    <w:p w:rsidR="00802F1D" w:rsidRPr="00900E93" w:rsidRDefault="00802F1D" w:rsidP="00802F1D">
      <w:pPr>
        <w:pStyle w:val="Paragrafi"/>
        <w:rPr>
          <w:spacing w:val="-4"/>
          <w:lang w:val="sq-AL"/>
        </w:rPr>
      </w:pPr>
      <w:r w:rsidRPr="00900E93">
        <w:rPr>
          <w:spacing w:val="-4"/>
          <w:lang w:val="sq-AL"/>
        </w:rPr>
        <w:lastRenderedPageBreak/>
        <w:t xml:space="preserve">Çdo term tjetër i përdorur në këtë kontratë që nuk është përkufizuar këtu më lartë ka të njëjtin kuptim me atë të përcaktuar në Rregullat e Tregut të Energjisë Elektrike,  miratuar  me  vendimin  e  Bordit  të  ERE-s dhe  Kodin  e  Rrjetit  të  Transmetimit,  miratuar  me  vendimin  e  bordit  të  ERE-s.  </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2</w:t>
      </w:r>
    </w:p>
    <w:p w:rsidR="00802F1D" w:rsidRPr="00BC570A" w:rsidRDefault="00802F1D" w:rsidP="00802F1D">
      <w:pPr>
        <w:pStyle w:val="NeniNr"/>
        <w:rPr>
          <w:b/>
          <w:lang w:val="sq-AL"/>
        </w:rPr>
      </w:pPr>
      <w:r w:rsidRPr="00BC570A">
        <w:rPr>
          <w:b/>
          <w:lang w:val="sq-AL"/>
        </w:rPr>
        <w:t>Objekti i kontratës</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2.1</w:t>
      </w:r>
      <w:r w:rsidRPr="00BC570A">
        <w:rPr>
          <w:lang w:val="sq-AL"/>
        </w:rPr>
        <w:tab/>
        <w:t xml:space="preserve"> Objekti i kontratës (Marrëveshja) është sigurimi i shërbimit të transmetimit për _______</w:t>
      </w:r>
      <w:r w:rsidRPr="00BC570A">
        <w:rPr>
          <w:lang w:val="sq-AL"/>
        </w:rPr>
        <w:tab/>
        <w:t>(F) duke transmetuar nga pikat e marrjes deri në pikat e dhënies, sasinë e energjisë elektrike që _______(F) kërkon të transmetojë, për secilin prej klientëve të evidentuar në aneksin 2 dhe 5, si dhe rregullimi i marrëdhënieve financiare dhe pagesat midis palëve. Transmetimi i energjisë elektrike, në zbatim të kësaj kontrate do të fillojë në datën e fillimit të parashikuar në nenin 16.</w:t>
      </w:r>
    </w:p>
    <w:p w:rsidR="00802F1D" w:rsidRPr="00BC570A" w:rsidRDefault="00802F1D" w:rsidP="00802F1D">
      <w:pPr>
        <w:pStyle w:val="Paragrafi"/>
        <w:rPr>
          <w:lang w:val="sq-AL"/>
        </w:rPr>
      </w:pPr>
      <w:r w:rsidRPr="00BC570A">
        <w:rPr>
          <w:lang w:val="sq-AL"/>
        </w:rPr>
        <w:t>2.2</w:t>
      </w:r>
      <w:r w:rsidRPr="00BC570A">
        <w:rPr>
          <w:lang w:val="sq-AL"/>
        </w:rPr>
        <w:tab/>
        <w:t xml:space="preserve">  Sasia  e  energjisë  elektrike dhe periudhat  kohore gjatë  së  cilës  do  të  sigurohet shërbimi i transmetimit nga OST-ja, do të bëhet sipas kushteve të përcaktuara në aneksin 3 të kësaj kontrate.</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3</w:t>
      </w:r>
    </w:p>
    <w:p w:rsidR="00802F1D" w:rsidRPr="00BC570A" w:rsidRDefault="00802F1D" w:rsidP="00802F1D">
      <w:pPr>
        <w:pStyle w:val="NeniNr"/>
        <w:rPr>
          <w:b/>
          <w:lang w:val="sq-AL"/>
        </w:rPr>
      </w:pPr>
      <w:r w:rsidRPr="00BC570A">
        <w:rPr>
          <w:b/>
          <w:lang w:val="sq-AL"/>
        </w:rPr>
        <w:t>Të drejtat dhe detyrimet e OST sh.a.</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3.1</w:t>
      </w:r>
      <w:r w:rsidRPr="00BC570A">
        <w:rPr>
          <w:lang w:val="sq-AL"/>
        </w:rPr>
        <w:tab/>
        <w:t xml:space="preserve"> OST sh.a. do të sigurojë shërbimin e transmetimit të energjisë elektrike nga pikat e marrjes në pikat e dhënies, për _______(F), në sasitë dhe për periudhën kohore të specifikuar në aneksin 2 të kësaj kontrate, me përjashtim të rasteve të forcës madhore ose rastet e një ndërprerjeje të paplanifikuar dhe të planifikuar (sipas përcaktimeve të bëra në nenet 9, 10 dhe 11 të kësaj kontrate).</w:t>
      </w:r>
    </w:p>
    <w:p w:rsidR="00802F1D" w:rsidRPr="00BC570A" w:rsidRDefault="00802F1D" w:rsidP="00802F1D">
      <w:pPr>
        <w:pStyle w:val="Paragrafi"/>
        <w:rPr>
          <w:lang w:val="sq-AL"/>
        </w:rPr>
      </w:pPr>
      <w:r w:rsidRPr="00BC570A">
        <w:rPr>
          <w:lang w:val="sq-AL"/>
        </w:rPr>
        <w:t>3.2</w:t>
      </w:r>
      <w:r w:rsidRPr="00BC570A">
        <w:rPr>
          <w:lang w:val="sq-AL"/>
        </w:rPr>
        <w:tab/>
        <w:t xml:space="preserve"> OST  sh.a.  do  të  sigurojë  këtë  shërbim  në  përputhje  me  vendimin  e Këshillit të Ministrave nr. 519, datë 13.7.2016 “Modeli i Tregut të Energjisë Elektrike”; “Rregullave të Tregut të Energjisë Elektrike” dhe “Kodin e Rrjetit të Transmetimit” miratuar me vendimin e bordit të ERE-s.</w:t>
      </w:r>
    </w:p>
    <w:p w:rsidR="00802F1D" w:rsidRPr="00BC570A" w:rsidRDefault="00802F1D" w:rsidP="00802F1D">
      <w:pPr>
        <w:pStyle w:val="Paragrafi"/>
        <w:rPr>
          <w:lang w:val="sq-AL"/>
        </w:rPr>
      </w:pPr>
      <w:r w:rsidRPr="00BC570A">
        <w:rPr>
          <w:lang w:val="sq-AL"/>
        </w:rPr>
        <w:t>3.3</w:t>
      </w:r>
      <w:r w:rsidRPr="00BC570A">
        <w:rPr>
          <w:lang w:val="sq-AL"/>
        </w:rPr>
        <w:tab/>
        <w:t xml:space="preserve"> OST sh.a. ka të drejtë të faturojë dhe të arkëtojë vlerën e shërbimit të kryer në përputhje me këtë kontratë.</w:t>
      </w:r>
    </w:p>
    <w:p w:rsidR="00802F1D" w:rsidRPr="00BC570A" w:rsidRDefault="00802F1D" w:rsidP="00802F1D">
      <w:pPr>
        <w:pStyle w:val="Paragrafi"/>
        <w:rPr>
          <w:lang w:val="sq-AL"/>
        </w:rPr>
      </w:pPr>
      <w:r w:rsidRPr="00BC570A">
        <w:rPr>
          <w:lang w:val="sq-AL"/>
        </w:rPr>
        <w:t>3.4</w:t>
      </w:r>
      <w:r w:rsidRPr="00BC570A">
        <w:rPr>
          <w:lang w:val="sq-AL"/>
        </w:rPr>
        <w:tab/>
        <w:t xml:space="preserve"> OST ka të drejtë të reduktojë programin e transmetimit (të furnizimit) për një periudhë të caktuar kohe, duke dhënë dhe shpjegimet përkatëse për këtë reduktim, sipas neneve 9 dhe 10 të kësaj kontrate.</w:t>
      </w:r>
    </w:p>
    <w:p w:rsidR="00802F1D" w:rsidRPr="00BC570A" w:rsidRDefault="00802F1D" w:rsidP="00802F1D">
      <w:pPr>
        <w:pStyle w:val="Paragrafi"/>
        <w:rPr>
          <w:lang w:val="sq-AL"/>
        </w:rPr>
      </w:pPr>
      <w:r w:rsidRPr="00BC570A">
        <w:rPr>
          <w:lang w:val="sq-AL"/>
        </w:rPr>
        <w:t>3.5</w:t>
      </w:r>
      <w:r w:rsidRPr="00BC570A">
        <w:rPr>
          <w:lang w:val="sq-AL"/>
        </w:rPr>
        <w:tab/>
        <w:t xml:space="preserve"> OST ka të drejtë të ndërpresë shërbimin në përputhje me nenet 9, 10 dhe 11 të kësaj kontrate.</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4</w:t>
      </w:r>
    </w:p>
    <w:p w:rsidR="00802F1D" w:rsidRPr="00BC570A" w:rsidRDefault="00802F1D" w:rsidP="00802F1D">
      <w:pPr>
        <w:pStyle w:val="NeniNr"/>
        <w:rPr>
          <w:b/>
          <w:lang w:val="sq-AL"/>
        </w:rPr>
      </w:pPr>
      <w:r w:rsidRPr="00BC570A">
        <w:rPr>
          <w:b/>
          <w:lang w:val="sq-AL"/>
        </w:rPr>
        <w:t>Të drejtat dhe detyrimet e …….......... (f)</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4.1 _________(F) do të informojë OST-së për sasinë e energjisë elektrike, nominimin me bazë orare, me numra të plotë në MW, të energjisë që do të transmetohet për llogari të______ (F) nga pikat e marrjes në pikat e dhënies, për ditën në avancë, jo më vonë se ora 14.00 të çdo dite (në ditën D, për ditën D+1). Për ditët e fundjavës ose të festave, programi do të jepet në avancë, në ditën e fundit të punës dhe do të përfshijë ditët e pushimit dhe ditën e parë të punës pas pushimit. Programi (nominimi) i deklaruar nga  ________</w:t>
      </w:r>
      <w:r w:rsidRPr="00BC570A">
        <w:rPr>
          <w:lang w:val="sq-AL"/>
        </w:rPr>
        <w:tab/>
        <w:t>(F) paraqet një tabelë sipas aneksit 2, ku për çdo orë të ditës në avancë, jepet energjia (fuqia, kapaciteti në MW) që parashikohet të furnizohet dhe tërhiqet (konsumohet) në të gjitha pikat e matjes sipas aneksit 5._________ (F) ka të drejtë të bëjë ndryshimin e skedulimit ditor, në çdo kohë, me kushtin që version i ri i skedulimit (nominimit) të jetë harmonizuar më parë me kaunterpartin përkatës (në anën tjetër të kufirit në rastin e importit, ose me centralin furnizues përkatës brenda vendit) dhe të deklarohet në OST, jo më vonë se dy orë para bërjes efektive të ndryshimit.</w:t>
      </w:r>
    </w:p>
    <w:p w:rsidR="00802F1D" w:rsidRPr="00BC570A" w:rsidRDefault="00802F1D" w:rsidP="00802F1D">
      <w:pPr>
        <w:pStyle w:val="Paragrafi"/>
        <w:rPr>
          <w:lang w:val="sq-AL"/>
        </w:rPr>
      </w:pPr>
      <w:r w:rsidRPr="00BC570A">
        <w:rPr>
          <w:lang w:val="sq-AL"/>
        </w:rPr>
        <w:t>4.2_______(F) do të përfitojë shërbimin e siguruar nga OST sh.a. në përputhje me  përcaktimet e bëra në këtë kontratë dhe Rregullave të Tregut të Energjisë Elektrike, miratuar me vendimin e bordit të ERE-s dhe Kodin e Rrjetit të Transmetimit miratuar me vendimin e bordit të ERE-s.</w:t>
      </w:r>
    </w:p>
    <w:p w:rsidR="00802F1D" w:rsidRPr="00BC570A" w:rsidRDefault="00802F1D" w:rsidP="00802F1D">
      <w:pPr>
        <w:pStyle w:val="Paragrafi"/>
        <w:rPr>
          <w:lang w:val="sq-AL"/>
        </w:rPr>
      </w:pPr>
      <w:r w:rsidRPr="00BC570A">
        <w:rPr>
          <w:lang w:val="sq-AL"/>
        </w:rPr>
        <w:t>4.3________(F) merr përsipër t’i paguajë OST-së për sa është parashikuar në nenin 2.1, çmimin e parashikuar sipas nenit 6.7 dhe të përgjigjet për disbalancat në përputhje me nenin 7 të kësaj kontrat</w:t>
      </w:r>
      <w:r>
        <w:rPr>
          <w:lang w:val="sq-AL"/>
        </w:rPr>
        <w:t>e</w:t>
      </w:r>
      <w:r w:rsidRPr="00BC570A">
        <w:rPr>
          <w:lang w:val="sq-AL"/>
        </w:rPr>
        <w:t>.</w:t>
      </w:r>
    </w:p>
    <w:p w:rsidR="00802F1D" w:rsidRPr="00900E93" w:rsidRDefault="00802F1D" w:rsidP="00802F1D">
      <w:pPr>
        <w:pStyle w:val="Hapesira7"/>
        <w:rPr>
          <w:sz w:val="12"/>
          <w:lang w:val="sq-AL"/>
        </w:rPr>
      </w:pPr>
    </w:p>
    <w:p w:rsidR="00802F1D" w:rsidRPr="00255EB1" w:rsidRDefault="00802F1D" w:rsidP="00802F1D">
      <w:pPr>
        <w:pStyle w:val="NeniNr"/>
        <w:rPr>
          <w:lang w:val="sq-AL"/>
        </w:rPr>
      </w:pPr>
      <w:r w:rsidRPr="00255EB1">
        <w:rPr>
          <w:lang w:val="sq-AL"/>
        </w:rPr>
        <w:t>Neni 5</w:t>
      </w:r>
    </w:p>
    <w:p w:rsidR="00802F1D" w:rsidRPr="00BC570A" w:rsidRDefault="00802F1D" w:rsidP="00802F1D">
      <w:pPr>
        <w:pStyle w:val="NeniNr"/>
        <w:rPr>
          <w:b/>
          <w:lang w:val="sq-AL"/>
        </w:rPr>
      </w:pPr>
      <w:r w:rsidRPr="00BC570A">
        <w:rPr>
          <w:b/>
          <w:lang w:val="sq-AL"/>
        </w:rPr>
        <w:t>Planifikimi i kërkesës</w:t>
      </w:r>
    </w:p>
    <w:p w:rsidR="00802F1D" w:rsidRPr="00900E93" w:rsidRDefault="00802F1D" w:rsidP="00802F1D">
      <w:pPr>
        <w:pStyle w:val="Hapesira7"/>
        <w:rPr>
          <w:sz w:val="12"/>
          <w:lang w:val="sq-AL"/>
        </w:rPr>
      </w:pPr>
    </w:p>
    <w:p w:rsidR="00802F1D" w:rsidRPr="00BC570A" w:rsidRDefault="00802F1D" w:rsidP="00802F1D">
      <w:pPr>
        <w:pStyle w:val="Paragrafi"/>
        <w:rPr>
          <w:lang w:val="sq-AL"/>
        </w:rPr>
      </w:pPr>
      <w:r w:rsidRPr="00BC570A">
        <w:rPr>
          <w:lang w:val="sq-AL"/>
        </w:rPr>
        <w:t xml:space="preserve">5.1 Planifikimi i kërkesës për energji elektrike do të bëhet sipas detyrimeve që kanë palët, në përputhje me Kodin e Rrjetit të Transmetimit, miratuar me vendim të bordit të ERE, Rregullat e Tregut </w:t>
      </w:r>
      <w:r w:rsidRPr="00BC570A">
        <w:rPr>
          <w:lang w:val="sq-AL"/>
        </w:rPr>
        <w:lastRenderedPageBreak/>
        <w:t>të Energjisë Elektrike, miratuar me vendim të bordit të ERE-s dhe Modelit të Tregut të Energjisë Elektrike, miratuar me vendim të Këshillit të Ministrave nr. 519, datë 13.7.2016 “Modeli i Tregut të energjisë elektrike”. Përgjegjës për parashikimin e ngarkesës që pritet të konsumohet nga KF përkatës, përkundrejt OST, është vetëm______(F) që bën nominimin, dhe jo KF.</w:t>
      </w:r>
    </w:p>
    <w:p w:rsidR="00802F1D" w:rsidRPr="00900E93" w:rsidRDefault="00802F1D" w:rsidP="00802F1D">
      <w:pPr>
        <w:pStyle w:val="Hapesira7"/>
        <w:rPr>
          <w:sz w:val="12"/>
          <w:lang w:val="sq-AL"/>
        </w:rPr>
      </w:pPr>
    </w:p>
    <w:p w:rsidR="00802F1D" w:rsidRPr="00255EB1" w:rsidRDefault="00802F1D" w:rsidP="00802F1D">
      <w:pPr>
        <w:pStyle w:val="NeniNr"/>
        <w:rPr>
          <w:lang w:val="sq-AL"/>
        </w:rPr>
      </w:pPr>
      <w:r w:rsidRPr="00255EB1">
        <w:rPr>
          <w:lang w:val="sq-AL"/>
        </w:rPr>
        <w:t>Neni 6</w:t>
      </w:r>
    </w:p>
    <w:p w:rsidR="00802F1D" w:rsidRPr="00BC570A" w:rsidRDefault="00802F1D" w:rsidP="00802F1D">
      <w:pPr>
        <w:pStyle w:val="NeniNr"/>
        <w:rPr>
          <w:b/>
          <w:lang w:val="sq-AL"/>
        </w:rPr>
      </w:pPr>
      <w:r w:rsidRPr="00BC570A">
        <w:rPr>
          <w:b/>
          <w:lang w:val="sq-AL"/>
        </w:rPr>
        <w:t>Sasia e transmetuar, çmimi, faturimi dhe pagesa</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6.1 Parashikimet e këtij neni janë të zbatueshme për secilin prej klientëve fundorë që furnizohen nga _____ (F) dhe për secilën prej faturave që do të bëjë OST, në lidhje me sasitë e energjisë elektrike të transmetuara për llogari të ______(F), me qëllim furnizimin e secilit prej klientëve apo grup klientësh.</w:t>
      </w:r>
    </w:p>
    <w:p w:rsidR="00802F1D" w:rsidRPr="00BC570A" w:rsidRDefault="00802F1D" w:rsidP="00802F1D">
      <w:pPr>
        <w:pStyle w:val="Paragrafi"/>
        <w:rPr>
          <w:lang w:val="sq-AL"/>
        </w:rPr>
      </w:pPr>
      <w:r w:rsidRPr="00BC570A">
        <w:rPr>
          <w:lang w:val="sq-AL"/>
        </w:rPr>
        <w:t>OST bën një faturë mujore për çdo F pavarësisht nga numri i KF që ai furnizon.</w:t>
      </w:r>
    </w:p>
    <w:p w:rsidR="00802F1D" w:rsidRPr="00BC570A" w:rsidRDefault="00802F1D" w:rsidP="00802F1D">
      <w:pPr>
        <w:pStyle w:val="Paragrafi"/>
        <w:rPr>
          <w:lang w:val="sq-AL"/>
        </w:rPr>
      </w:pPr>
      <w:r w:rsidRPr="00BC570A">
        <w:rPr>
          <w:lang w:val="sq-AL"/>
        </w:rPr>
        <w:t>6.2 OST do të masë sasinë e energjisë së transmetuar për javën paraardhëse, me bazë orare, për llogari të ________(F), në pikat e matjes të dhëna në aneksin 5 dhe do të informojë ________(F) me shkrim (Deklarimi/et) e matjes nga OST) mbi sasinë e sipërpërmendur, të detajuar për çdo klient të kualifikuar (sipas përcaktimeve të aneksit 4), jo më vonë se ora 12.00 çdo të mërkurë të javës së ardhshme të transmetimit.</w:t>
      </w:r>
    </w:p>
    <w:p w:rsidR="00802F1D" w:rsidRPr="00BC570A" w:rsidRDefault="00802F1D" w:rsidP="00802F1D">
      <w:pPr>
        <w:pStyle w:val="Paragrafi"/>
        <w:rPr>
          <w:lang w:val="sq-AL"/>
        </w:rPr>
      </w:pPr>
      <w:r w:rsidRPr="00BC570A">
        <w:rPr>
          <w:lang w:val="sq-AL"/>
        </w:rPr>
        <w:t>6.3 Brenda 3 (tre) ditëve të para të punës, të çdo muaji kalendarik, OST-ja do të informojë ______(F) me shkrim (me shkëmbimin midis tyre të dokumenteve origjinale në rrugë zyrtare), mbi sasinë totale të energjisë elektrike të transmetuar, gjatë muajit paraardhës dhe të matur në pikat e matjes.</w:t>
      </w:r>
    </w:p>
    <w:p w:rsidR="00802F1D" w:rsidRPr="00BC570A" w:rsidRDefault="00802F1D" w:rsidP="00802F1D">
      <w:pPr>
        <w:pStyle w:val="Paragrafi"/>
        <w:rPr>
          <w:lang w:val="sq-AL"/>
        </w:rPr>
      </w:pPr>
      <w:r w:rsidRPr="00BC570A">
        <w:rPr>
          <w:lang w:val="sq-AL"/>
        </w:rPr>
        <w:t xml:space="preserve">6.4________ (F) do të japë konfirmimin e tij ose do të bëjë ankesë në lidhje me saktësinë e të dhënave me shkrim ose </w:t>
      </w:r>
      <w:r w:rsidRPr="00BC570A">
        <w:rPr>
          <w:i/>
          <w:lang w:val="sq-AL"/>
        </w:rPr>
        <w:t>fax</w:t>
      </w:r>
      <w:r w:rsidRPr="00BC570A">
        <w:rPr>
          <w:lang w:val="sq-AL"/>
        </w:rPr>
        <w:t xml:space="preserve"> ose </w:t>
      </w:r>
      <w:r w:rsidRPr="00BC570A">
        <w:rPr>
          <w:i/>
          <w:lang w:val="sq-AL"/>
        </w:rPr>
        <w:t>e-mail</w:t>
      </w:r>
      <w:r w:rsidRPr="00BC570A">
        <w:rPr>
          <w:lang w:val="sq-AL"/>
        </w:rPr>
        <w:t>, brenda 2 (dy) ditëve të para të punës nga dita e marrjes së njoftimit nga OST-ja. Pas këtij afati konfirmimi do të quhet i mirëqenë.</w:t>
      </w:r>
    </w:p>
    <w:p w:rsidR="00802F1D" w:rsidRPr="00BC570A" w:rsidRDefault="00802F1D" w:rsidP="00802F1D">
      <w:pPr>
        <w:pStyle w:val="Paragrafi"/>
        <w:rPr>
          <w:lang w:val="sq-AL"/>
        </w:rPr>
      </w:pPr>
      <w:r w:rsidRPr="00BC570A">
        <w:rPr>
          <w:lang w:val="sq-AL"/>
        </w:rPr>
        <w:t xml:space="preserve">6.5 Nëse OST sh.a. e konsideron të justifikuar ankesën do të nxjerrë një raport të ri mujor të cilën ia përcjell    </w:t>
      </w:r>
      <w:r w:rsidRPr="00BC570A">
        <w:rPr>
          <w:lang w:val="sq-AL"/>
        </w:rPr>
        <w:tab/>
        <w:t>__________ (F). Në rast se OST-ja e konsideron pretendimin si të pajustifikuar njofton ______ (F) dhe nxjerr faturën tatimore mujore të shërbimit të transmetimit (këtu e më poshtë “Fatura”). Fatura do t'i dërgohet _______(F) në origjinal. Fatura, do të paraqesë sasinë e energjisë elektrike të transmetuar nga OST në muajin paraardhës, të matur në pikat e matjes si dhe mund të shprehë por pa u kufizuar të gjitha tarifat, interesat, pagesat, rimbursimet, dëmet, dhe pagesa të tjera  të zbatueshme  dhe  të  detyrueshme për pagesë nga _____(F) sipas akt normativës në fuqi në RSH.</w:t>
      </w:r>
    </w:p>
    <w:p w:rsidR="00802F1D" w:rsidRPr="00BC570A" w:rsidRDefault="00802F1D" w:rsidP="00802F1D">
      <w:pPr>
        <w:pStyle w:val="Paragrafi"/>
        <w:rPr>
          <w:lang w:val="sq-AL"/>
        </w:rPr>
      </w:pPr>
      <w:r w:rsidRPr="00BC570A">
        <w:rPr>
          <w:lang w:val="sq-AL"/>
        </w:rPr>
        <w:t>6.6 OST-ja  do  të  dorëzojë  faturën  për  shërbimin  e  kryer  sipas  nenit  2.1 të  muajit paraardhës brenda datës 10 të muajit kalendarik pasardhës. Në rast se data 10 e muajit pasardhës, përkon me një ditë pushimi ose festë zyrtare, dorëzimi bëhet ditën e parë të punës që pason ditën/ditët e pushimit ose festës zyrtare.</w:t>
      </w:r>
    </w:p>
    <w:p w:rsidR="00802F1D" w:rsidRPr="00BC570A" w:rsidRDefault="00802F1D" w:rsidP="00802F1D">
      <w:pPr>
        <w:pStyle w:val="Paragrafi"/>
        <w:rPr>
          <w:lang w:val="sq-AL"/>
        </w:rPr>
      </w:pPr>
      <w:r w:rsidRPr="00BC570A">
        <w:rPr>
          <w:lang w:val="sq-AL"/>
        </w:rPr>
        <w:t>6.7______(F) do të shlyejë tërësisht faturën brenda 10 ditëve pune nga data e lëshimit të faturës nga OST sh.a.</w:t>
      </w:r>
    </w:p>
    <w:p w:rsidR="00802F1D" w:rsidRPr="00BC570A" w:rsidRDefault="00802F1D" w:rsidP="00802F1D">
      <w:pPr>
        <w:pStyle w:val="Paragrafi"/>
        <w:rPr>
          <w:lang w:val="sq-AL"/>
        </w:rPr>
      </w:pPr>
      <w:r w:rsidRPr="00BC570A">
        <w:rPr>
          <w:lang w:val="sq-AL"/>
        </w:rPr>
        <w:t>6.8 Në qoftë se ______(F) do të kontestojë një informacion si ai i përcaktuar në pikën 6.4 të kësaj Kontrate, atëherë ________(F) duhet t’i paraqesë OST-së, brenda 2 (dy) ditëve pune nga momenti i marrjes së këtij informacioni në rrugë zyrtare, një shpjegim me shkrim në lidhje me arsyet e kontestimit. OST nga ana e saj brenda 2 (dy) ditëve pune të ardhshme duhet të njoftojë me shkrim ______(F) për qëndrimin e saj në lidhje me këtë kontestim.</w:t>
      </w:r>
    </w:p>
    <w:p w:rsidR="00802F1D" w:rsidRPr="0006687C" w:rsidRDefault="00802F1D" w:rsidP="00802F1D">
      <w:pPr>
        <w:pStyle w:val="Paragrafi"/>
        <w:rPr>
          <w:spacing w:val="-4"/>
          <w:lang w:val="sq-AL"/>
        </w:rPr>
      </w:pPr>
      <w:r w:rsidRPr="0006687C">
        <w:rPr>
          <w:spacing w:val="-4"/>
          <w:lang w:val="sq-AL"/>
        </w:rPr>
        <w:t>6.9 Në qoftë se _______(F) kundërshton në mënyrë të drejtë shumën e një fature të lëshuar nga OST-ja, shuma e padebatueshme do të paguhet në çdo rast në datën e duhur. Kundërshtime në mënyrë të drejtë do të konsiderohen vetëm ato që bëhen për gabimet që rezultojnë nga veprimet e OST sh.a.</w:t>
      </w:r>
    </w:p>
    <w:p w:rsidR="00802F1D" w:rsidRPr="0006687C" w:rsidRDefault="00802F1D" w:rsidP="00802F1D">
      <w:pPr>
        <w:pStyle w:val="Paragrafi"/>
        <w:rPr>
          <w:spacing w:val="-4"/>
          <w:lang w:val="sq-AL"/>
        </w:rPr>
      </w:pPr>
      <w:r w:rsidRPr="0006687C">
        <w:rPr>
          <w:spacing w:val="-4"/>
          <w:lang w:val="sq-AL"/>
        </w:rPr>
        <w:t>6.10 Mbi pagesat e pakryera për shkak të pretendimeve të pabazuara, ose pagesat (tepricat) në faturë që tejkalojnë detyrimin real, do të aplikohet një interes prej 0.5% në ditë për çdo ditë vonese, që do të përllogaritet si më poshtë:</w:t>
      </w:r>
    </w:p>
    <w:p w:rsidR="00802F1D" w:rsidRPr="0006687C" w:rsidRDefault="00802F1D" w:rsidP="00802F1D">
      <w:pPr>
        <w:pStyle w:val="Paragrafi"/>
        <w:rPr>
          <w:spacing w:val="-4"/>
          <w:lang w:val="sq-AL"/>
        </w:rPr>
      </w:pPr>
      <w:r w:rsidRPr="0006687C">
        <w:rPr>
          <w:spacing w:val="-4"/>
          <w:lang w:val="sq-AL"/>
        </w:rPr>
        <w:t>a) Në rastin e mospagesës, interesi do të përllogaritet nga data në të cilën duhet të ishte realizuar pagesa deri në datën që efektivisht realizohet pagesa.</w:t>
      </w:r>
    </w:p>
    <w:p w:rsidR="00802F1D" w:rsidRPr="0006687C" w:rsidRDefault="00802F1D" w:rsidP="00802F1D">
      <w:pPr>
        <w:pStyle w:val="Paragrafi"/>
        <w:rPr>
          <w:spacing w:val="-4"/>
          <w:lang w:val="sq-AL"/>
        </w:rPr>
      </w:pPr>
      <w:r w:rsidRPr="0006687C">
        <w:rPr>
          <w:spacing w:val="-4"/>
          <w:lang w:val="sq-AL"/>
        </w:rPr>
        <w:t>b) Në rastin e mbipagesës, interesi do të përllogaritet nga data në të cilën është realizuar pagesa deri në datën që efektivisht realizohet kthimi i vlerës tepër të paguar.</w:t>
      </w:r>
    </w:p>
    <w:p w:rsidR="00802F1D" w:rsidRPr="0006687C" w:rsidRDefault="00802F1D" w:rsidP="00802F1D">
      <w:pPr>
        <w:pStyle w:val="Paragrafi"/>
        <w:rPr>
          <w:spacing w:val="-4"/>
          <w:lang w:val="sq-AL"/>
        </w:rPr>
      </w:pPr>
      <w:r w:rsidRPr="0006687C">
        <w:rPr>
          <w:spacing w:val="-4"/>
          <w:lang w:val="sq-AL"/>
        </w:rPr>
        <w:t>6.11</w:t>
      </w:r>
      <w:r w:rsidRPr="0006687C">
        <w:rPr>
          <w:spacing w:val="-4"/>
          <w:lang w:val="sq-AL"/>
        </w:rPr>
        <w:tab/>
        <w:t>Pagesa e faturave do të bëhet me transfertë bankare në numrat e llogarive bankare të OST sh.a.si më poshtë:</w:t>
      </w:r>
    </w:p>
    <w:p w:rsidR="00802F1D" w:rsidRPr="0006687C" w:rsidRDefault="00802F1D" w:rsidP="00802F1D">
      <w:pPr>
        <w:pStyle w:val="Paragrafi"/>
        <w:rPr>
          <w:spacing w:val="-4"/>
          <w:lang w:val="sq-AL"/>
        </w:rPr>
      </w:pPr>
      <w:r w:rsidRPr="0006687C">
        <w:rPr>
          <w:spacing w:val="-4"/>
          <w:lang w:val="sq-AL"/>
        </w:rPr>
        <w:t>……..Bank:</w:t>
      </w:r>
      <w:r>
        <w:rPr>
          <w:spacing w:val="-4"/>
          <w:lang w:val="sq-AL"/>
        </w:rPr>
        <w:tab/>
      </w:r>
      <w:r>
        <w:rPr>
          <w:spacing w:val="-4"/>
          <w:lang w:val="sq-AL"/>
        </w:rPr>
        <w:tab/>
      </w:r>
      <w:r>
        <w:rPr>
          <w:spacing w:val="-4"/>
          <w:lang w:val="sq-AL"/>
        </w:rPr>
        <w:tab/>
      </w:r>
      <w:r>
        <w:rPr>
          <w:spacing w:val="-4"/>
          <w:lang w:val="sq-AL"/>
        </w:rPr>
        <w:tab/>
      </w:r>
      <w:r>
        <w:rPr>
          <w:spacing w:val="-4"/>
          <w:lang w:val="sq-AL"/>
        </w:rPr>
        <w:tab/>
      </w:r>
      <w:r w:rsidRPr="0006687C">
        <w:rPr>
          <w:spacing w:val="-4"/>
          <w:lang w:val="sq-AL"/>
        </w:rPr>
        <w:t>IBAN:</w:t>
      </w:r>
      <w:r>
        <w:rPr>
          <w:spacing w:val="-4"/>
          <w:lang w:val="sq-AL"/>
        </w:rPr>
        <w:t>....................</w:t>
      </w:r>
      <w:r w:rsidRPr="0006687C">
        <w:rPr>
          <w:spacing w:val="-4"/>
          <w:lang w:val="sq-AL"/>
        </w:rPr>
        <w:t xml:space="preserve"> </w:t>
      </w:r>
    </w:p>
    <w:p w:rsidR="00802F1D" w:rsidRPr="00900E93" w:rsidRDefault="00802F1D" w:rsidP="00802F1D">
      <w:pPr>
        <w:pStyle w:val="Hapesira7"/>
        <w:rPr>
          <w:spacing w:val="-4"/>
          <w:sz w:val="6"/>
          <w:lang w:val="sq-AL"/>
        </w:rPr>
      </w:pPr>
    </w:p>
    <w:p w:rsidR="00802F1D" w:rsidRPr="0006687C" w:rsidRDefault="00802F1D" w:rsidP="00802F1D">
      <w:pPr>
        <w:pStyle w:val="Paragrafi"/>
        <w:rPr>
          <w:spacing w:val="-4"/>
          <w:lang w:val="sq-AL"/>
        </w:rPr>
      </w:pPr>
      <w:r w:rsidRPr="0006687C">
        <w:rPr>
          <w:spacing w:val="-4"/>
          <w:lang w:val="sq-AL"/>
        </w:rPr>
        <w:lastRenderedPageBreak/>
        <w:t>……..Bank</w:t>
      </w:r>
      <w:r>
        <w:rPr>
          <w:spacing w:val="-4"/>
          <w:lang w:val="sq-AL"/>
        </w:rPr>
        <w:t>:</w:t>
      </w:r>
      <w:r>
        <w:rPr>
          <w:spacing w:val="-4"/>
          <w:lang w:val="sq-AL"/>
        </w:rPr>
        <w:tab/>
      </w:r>
      <w:r>
        <w:rPr>
          <w:spacing w:val="-4"/>
          <w:lang w:val="sq-AL"/>
        </w:rPr>
        <w:tab/>
      </w:r>
      <w:r>
        <w:rPr>
          <w:spacing w:val="-4"/>
          <w:lang w:val="sq-AL"/>
        </w:rPr>
        <w:tab/>
      </w:r>
      <w:r>
        <w:rPr>
          <w:spacing w:val="-4"/>
          <w:lang w:val="sq-AL"/>
        </w:rPr>
        <w:tab/>
      </w:r>
      <w:r>
        <w:rPr>
          <w:spacing w:val="-4"/>
          <w:lang w:val="sq-AL"/>
        </w:rPr>
        <w:tab/>
        <w:t>IBAN:....................</w:t>
      </w:r>
    </w:p>
    <w:p w:rsidR="00802F1D" w:rsidRPr="00900E93" w:rsidRDefault="00802F1D" w:rsidP="00802F1D">
      <w:pPr>
        <w:pStyle w:val="Hapesira7"/>
        <w:rPr>
          <w:spacing w:val="-4"/>
          <w:sz w:val="6"/>
          <w:lang w:val="sq-AL"/>
        </w:rPr>
      </w:pPr>
    </w:p>
    <w:p w:rsidR="00802F1D" w:rsidRPr="0006687C" w:rsidRDefault="00802F1D" w:rsidP="00802F1D">
      <w:pPr>
        <w:pStyle w:val="Paragrafi"/>
        <w:rPr>
          <w:spacing w:val="-4"/>
          <w:lang w:val="sq-AL"/>
        </w:rPr>
      </w:pPr>
      <w:r w:rsidRPr="0006687C">
        <w:rPr>
          <w:spacing w:val="-4"/>
          <w:lang w:val="sq-AL"/>
        </w:rPr>
        <w:t>……..Bank:</w:t>
      </w:r>
      <w:r>
        <w:rPr>
          <w:spacing w:val="-4"/>
          <w:lang w:val="sq-AL"/>
        </w:rPr>
        <w:tab/>
      </w:r>
      <w:r>
        <w:rPr>
          <w:spacing w:val="-4"/>
          <w:lang w:val="sq-AL"/>
        </w:rPr>
        <w:tab/>
      </w:r>
      <w:r>
        <w:rPr>
          <w:spacing w:val="-4"/>
          <w:lang w:val="sq-AL"/>
        </w:rPr>
        <w:tab/>
      </w:r>
      <w:r>
        <w:rPr>
          <w:spacing w:val="-4"/>
          <w:lang w:val="sq-AL"/>
        </w:rPr>
        <w:tab/>
      </w:r>
      <w:r w:rsidRPr="0006687C">
        <w:rPr>
          <w:spacing w:val="-4"/>
          <w:lang w:val="sq-AL"/>
        </w:rPr>
        <w:tab/>
      </w:r>
      <w:r>
        <w:rPr>
          <w:spacing w:val="-4"/>
          <w:lang w:val="sq-AL"/>
        </w:rPr>
        <w:t>IBAN:....................</w:t>
      </w:r>
    </w:p>
    <w:p w:rsidR="00802F1D" w:rsidRPr="00900E93" w:rsidRDefault="00802F1D" w:rsidP="00802F1D">
      <w:pPr>
        <w:pStyle w:val="Hapesira7"/>
        <w:rPr>
          <w:spacing w:val="-4"/>
          <w:sz w:val="6"/>
          <w:lang w:val="sq-AL"/>
        </w:rPr>
      </w:pPr>
    </w:p>
    <w:p w:rsidR="00802F1D" w:rsidRPr="0006687C" w:rsidRDefault="00802F1D" w:rsidP="00802F1D">
      <w:pPr>
        <w:pStyle w:val="Paragrafi"/>
        <w:rPr>
          <w:spacing w:val="-4"/>
          <w:lang w:val="sq-AL"/>
        </w:rPr>
      </w:pPr>
      <w:r w:rsidRPr="0006687C">
        <w:rPr>
          <w:spacing w:val="-4"/>
          <w:lang w:val="sq-AL"/>
        </w:rPr>
        <w:t>……..Bank:</w:t>
      </w:r>
      <w:r>
        <w:rPr>
          <w:spacing w:val="-4"/>
          <w:lang w:val="sq-AL"/>
        </w:rPr>
        <w:tab/>
      </w:r>
      <w:r>
        <w:rPr>
          <w:spacing w:val="-4"/>
          <w:lang w:val="sq-AL"/>
        </w:rPr>
        <w:tab/>
      </w:r>
      <w:r>
        <w:rPr>
          <w:spacing w:val="-4"/>
          <w:lang w:val="sq-AL"/>
        </w:rPr>
        <w:tab/>
      </w:r>
      <w:r>
        <w:rPr>
          <w:spacing w:val="-4"/>
          <w:lang w:val="sq-AL"/>
        </w:rPr>
        <w:tab/>
      </w:r>
      <w:r w:rsidRPr="0006687C">
        <w:rPr>
          <w:spacing w:val="-4"/>
          <w:lang w:val="sq-AL"/>
        </w:rPr>
        <w:tab/>
      </w:r>
      <w:r>
        <w:rPr>
          <w:spacing w:val="-4"/>
          <w:lang w:val="sq-AL"/>
        </w:rPr>
        <w:t>IBAN:....................</w:t>
      </w:r>
    </w:p>
    <w:p w:rsidR="00802F1D" w:rsidRPr="00BC570A" w:rsidRDefault="00802F1D" w:rsidP="00802F1D">
      <w:pPr>
        <w:pStyle w:val="Paragrafi"/>
        <w:rPr>
          <w:spacing w:val="-4"/>
          <w:lang w:val="sq-AL"/>
        </w:rPr>
      </w:pPr>
      <w:r w:rsidRPr="00BC570A">
        <w:rPr>
          <w:spacing w:val="-4"/>
          <w:lang w:val="sq-AL"/>
        </w:rPr>
        <w:t>6.12</w:t>
      </w:r>
      <w:r w:rsidRPr="00BC570A">
        <w:rPr>
          <w:spacing w:val="-4"/>
          <w:lang w:val="sq-AL"/>
        </w:rPr>
        <w:tab/>
        <w:t>Në rast kur ______</w:t>
      </w:r>
      <w:r w:rsidRPr="00BC570A">
        <w:rPr>
          <w:spacing w:val="-4"/>
          <w:lang w:val="sq-AL"/>
        </w:rPr>
        <w:tab/>
        <w:t>(F) nuk ka kontestime në lidhje me faturën, por vonon në kryerjen e pagesave ndaj OST-së, pagesat e pakryera grumbullojnë, një interes prej 0.5 % në ditë, për çdo ditë vonese, deri në datën e kryerjes së pagesës.</w:t>
      </w:r>
    </w:p>
    <w:p w:rsidR="00802F1D" w:rsidRPr="00BC570A" w:rsidRDefault="00802F1D" w:rsidP="00802F1D">
      <w:pPr>
        <w:pStyle w:val="Paragrafi"/>
        <w:rPr>
          <w:spacing w:val="-4"/>
          <w:lang w:val="sq-AL"/>
        </w:rPr>
      </w:pPr>
      <w:r w:rsidRPr="00BC570A">
        <w:rPr>
          <w:spacing w:val="-4"/>
          <w:lang w:val="sq-AL"/>
        </w:rPr>
        <w:t>6.13</w:t>
      </w:r>
      <w:r w:rsidRPr="00BC570A">
        <w:rPr>
          <w:spacing w:val="-4"/>
          <w:lang w:val="sq-AL"/>
        </w:rPr>
        <w:tab/>
        <w:t xml:space="preserve">Në rast se _______(F) dështon në pagesat e faturave të energjisë elektrike deri në dy muaj pas datës së parashikuar në pikën 6.7, OST sh.a. ka të drejtë të mbajë vlerën e faturës së bashku me normën e interesit të grumbulluar, nga garancia financiare e depozituar  nga  ________(F) për regjistrim në tregun e energjisë elektrike konform rregullave për garancitë financiare të pjesëmarrësve në tregun e energjisë elektrike të  miratuara nga  bordi i ERE-s. </w:t>
      </w:r>
    </w:p>
    <w:p w:rsidR="00802F1D" w:rsidRPr="00BC570A" w:rsidRDefault="00802F1D" w:rsidP="00802F1D">
      <w:pPr>
        <w:pStyle w:val="Paragrafi"/>
        <w:rPr>
          <w:spacing w:val="-4"/>
          <w:lang w:val="sq-AL"/>
        </w:rPr>
      </w:pPr>
      <w:r w:rsidRPr="00BC570A">
        <w:rPr>
          <w:spacing w:val="-4"/>
          <w:lang w:val="sq-AL"/>
        </w:rPr>
        <w:t>6.14</w:t>
      </w:r>
      <w:r w:rsidRPr="00BC570A">
        <w:rPr>
          <w:spacing w:val="-4"/>
          <w:lang w:val="sq-AL"/>
        </w:rPr>
        <w:tab/>
        <w:t>Çdo vendimmarrje e ERE-s në lidhje me çmime/apo tarifa të përcaktuara në këtë kontratë tip</w:t>
      </w:r>
      <w:r>
        <w:rPr>
          <w:spacing w:val="-4"/>
          <w:lang w:val="sq-AL"/>
        </w:rPr>
        <w:t xml:space="preserve"> do të aplikohet automatikisht.</w:t>
      </w:r>
    </w:p>
    <w:p w:rsidR="00802F1D" w:rsidRPr="00255EB1" w:rsidRDefault="00802F1D" w:rsidP="00802F1D">
      <w:pPr>
        <w:pStyle w:val="NeniNr"/>
        <w:rPr>
          <w:lang w:val="sq-AL"/>
        </w:rPr>
      </w:pPr>
      <w:r w:rsidRPr="00255EB1">
        <w:rPr>
          <w:lang w:val="sq-AL"/>
        </w:rPr>
        <w:t>Neni 7</w:t>
      </w:r>
    </w:p>
    <w:p w:rsidR="00802F1D" w:rsidRPr="00BC570A" w:rsidRDefault="00802F1D" w:rsidP="00802F1D">
      <w:pPr>
        <w:pStyle w:val="NeniNr"/>
        <w:rPr>
          <w:b/>
          <w:lang w:val="sq-AL"/>
        </w:rPr>
      </w:pPr>
      <w:r w:rsidRPr="00BC570A">
        <w:rPr>
          <w:b/>
          <w:lang w:val="sq-AL"/>
        </w:rPr>
        <w:t>Disbalancat</w:t>
      </w:r>
    </w:p>
    <w:p w:rsidR="00802F1D" w:rsidRPr="00900E93" w:rsidRDefault="00802F1D" w:rsidP="00802F1D">
      <w:pPr>
        <w:pStyle w:val="Hapesira7"/>
        <w:rPr>
          <w:sz w:val="10"/>
          <w:lang w:val="sq-AL"/>
        </w:rPr>
      </w:pPr>
    </w:p>
    <w:p w:rsidR="00802F1D" w:rsidRPr="00900E93" w:rsidRDefault="00802F1D" w:rsidP="00802F1D">
      <w:pPr>
        <w:pStyle w:val="Paragrafi"/>
        <w:rPr>
          <w:lang w:val="sq-AL"/>
        </w:rPr>
      </w:pPr>
      <w:r w:rsidRPr="00BC570A">
        <w:rPr>
          <w:lang w:val="sq-AL"/>
        </w:rPr>
        <w:t>7.1 Trajtimi dhe llogaritja e disbalancave të ________(F) do të kryhen sipas Rregullave të Tregut të Energjisë Elektrike, miratuar me vendim të bordit të ERE-s. Çdo ndryshim i rregullave të tregut në lidhje me çështjen e balancimit do të hyjë automatikisht në fuqi.</w:t>
      </w:r>
    </w:p>
    <w:p w:rsidR="00802F1D" w:rsidRPr="00255EB1" w:rsidRDefault="00802F1D" w:rsidP="00802F1D">
      <w:pPr>
        <w:pStyle w:val="NeniNr"/>
        <w:rPr>
          <w:lang w:val="sq-AL"/>
        </w:rPr>
      </w:pPr>
      <w:r w:rsidRPr="00255EB1">
        <w:rPr>
          <w:lang w:val="sq-AL"/>
        </w:rPr>
        <w:t>Neni 8</w:t>
      </w:r>
    </w:p>
    <w:p w:rsidR="00802F1D" w:rsidRPr="00BC570A" w:rsidRDefault="00802F1D" w:rsidP="00802F1D">
      <w:pPr>
        <w:pStyle w:val="NeniNr"/>
        <w:rPr>
          <w:b/>
          <w:lang w:val="sq-AL"/>
        </w:rPr>
      </w:pPr>
      <w:r w:rsidRPr="00BC570A">
        <w:rPr>
          <w:b/>
          <w:lang w:val="sq-AL"/>
        </w:rPr>
        <w:t>Konfidencialiteti</w:t>
      </w:r>
    </w:p>
    <w:p w:rsidR="00802F1D" w:rsidRPr="00BC570A" w:rsidRDefault="00802F1D" w:rsidP="00802F1D">
      <w:pPr>
        <w:pStyle w:val="Hapesira7"/>
        <w:rPr>
          <w:sz w:val="10"/>
          <w:lang w:val="sq-AL"/>
        </w:rPr>
      </w:pPr>
    </w:p>
    <w:p w:rsidR="00802F1D" w:rsidRPr="00BC570A" w:rsidRDefault="00802F1D" w:rsidP="00802F1D">
      <w:pPr>
        <w:pStyle w:val="Paragrafi"/>
        <w:rPr>
          <w:lang w:val="sq-AL"/>
        </w:rPr>
      </w:pPr>
      <w:r w:rsidRPr="00BC570A">
        <w:rPr>
          <w:lang w:val="sq-AL"/>
        </w:rPr>
        <w:t>8.1</w:t>
      </w:r>
      <w:r w:rsidRPr="00BC570A">
        <w:rPr>
          <w:lang w:val="sq-AL"/>
        </w:rPr>
        <w:tab/>
        <w:t xml:space="preserve"> Palët bien dakord që, për sa është e mundur, me përjashtim të rasteve kur kërkohet nga aktet normative në fuqi (duke përfshirë edhe rregullat e nxjerra nga çdo autoritet rregullator me juridiksion mbi Palën), kontratat e paraqitura nga palët, së bashku me çdo dokument ose të dhënë të transmetuar një Pale ndaj të tjerave, janë dhe duhet të mbeten konfidenciale.  Gjithashtu, asnjë Palë nuk duhet t'ju komunikojë të tretëve (përveç auditëve ose këshilltarëve të saj financiarë ose ligjorë, bankës korrespondente ose çdo organi qeveritar me juridiksion mbi Palën), asnjë nga parashikimet e kësaj Kontrate apo detaje të çdo kontrate të paraqitur këtu, pa aprovimin paraprak me shkrim të Palës tjetër. Në qoftë se informacioni duhet të jepet, Pala së cilës i kërkohet informacioni duhet të njoftojë Palën tjetër dhe të marrë masa të arsyeshme për të kërkuar mbrojtjen e informacionit të kërkuar nga të tjera kërkesa.</w:t>
      </w:r>
    </w:p>
    <w:p w:rsidR="00802F1D" w:rsidRPr="00742E40" w:rsidRDefault="00802F1D" w:rsidP="00802F1D">
      <w:pPr>
        <w:pStyle w:val="Paragrafi"/>
        <w:rPr>
          <w:lang w:val="sq-AL"/>
        </w:rPr>
      </w:pPr>
      <w:r w:rsidRPr="00BC570A">
        <w:rPr>
          <w:lang w:val="sq-AL"/>
        </w:rPr>
        <w:t>8.2</w:t>
      </w:r>
      <w:r w:rsidRPr="00BC570A">
        <w:rPr>
          <w:lang w:val="sq-AL"/>
        </w:rPr>
        <w:tab/>
        <w:t xml:space="preserve"> Parashikimet  e  bëra  në  paragrafin  8.1  ngelen  në  fuqi  për  5  vjet  nga  data  e përfundimit të kontratës.</w:t>
      </w:r>
    </w:p>
    <w:p w:rsidR="00802F1D" w:rsidRPr="00255EB1" w:rsidRDefault="00802F1D" w:rsidP="00802F1D">
      <w:pPr>
        <w:pStyle w:val="NeniNr"/>
        <w:rPr>
          <w:lang w:val="sq-AL"/>
        </w:rPr>
      </w:pPr>
      <w:r w:rsidRPr="00255EB1">
        <w:rPr>
          <w:lang w:val="sq-AL"/>
        </w:rPr>
        <w:t>Neni 9</w:t>
      </w:r>
    </w:p>
    <w:p w:rsidR="00802F1D" w:rsidRPr="00BC570A" w:rsidRDefault="00802F1D" w:rsidP="00802F1D">
      <w:pPr>
        <w:pStyle w:val="NeniNr"/>
        <w:rPr>
          <w:b/>
          <w:lang w:val="sq-AL"/>
        </w:rPr>
      </w:pPr>
      <w:r w:rsidRPr="00BC570A">
        <w:rPr>
          <w:b/>
          <w:lang w:val="sq-AL"/>
        </w:rPr>
        <w:t>Forca madhore</w:t>
      </w:r>
    </w:p>
    <w:p w:rsidR="00802F1D" w:rsidRPr="00900E93" w:rsidRDefault="00802F1D" w:rsidP="00802F1D">
      <w:pPr>
        <w:pStyle w:val="Hapesira7"/>
        <w:rPr>
          <w:lang w:val="sq-AL"/>
        </w:rPr>
      </w:pPr>
    </w:p>
    <w:p w:rsidR="00802F1D" w:rsidRPr="00BC570A" w:rsidRDefault="00802F1D" w:rsidP="00802F1D">
      <w:pPr>
        <w:pStyle w:val="Paragrafi"/>
        <w:rPr>
          <w:lang w:val="sq-AL"/>
        </w:rPr>
      </w:pPr>
      <w:r w:rsidRPr="00BC570A">
        <w:rPr>
          <w:lang w:val="sq-AL"/>
        </w:rPr>
        <w:t>9.1</w:t>
      </w:r>
      <w:r w:rsidRPr="00BC570A">
        <w:rPr>
          <w:lang w:val="sq-AL"/>
        </w:rPr>
        <w:tab/>
        <w:t xml:space="preserve"> Raste të forcës madhore</w:t>
      </w:r>
    </w:p>
    <w:p w:rsidR="00802F1D" w:rsidRPr="00BC570A" w:rsidRDefault="00802F1D" w:rsidP="00802F1D">
      <w:pPr>
        <w:pStyle w:val="Paragrafi"/>
        <w:rPr>
          <w:lang w:val="sq-AL"/>
        </w:rPr>
      </w:pPr>
      <w:r w:rsidRPr="00BC570A">
        <w:rPr>
          <w:lang w:val="sq-AL"/>
        </w:rPr>
        <w:t>Me përjashtim të rasteve shprehimisht të parashikuara në këtë kontratë, asnjë Palë nuk do të konsiderohet në shkelje të kushteve të kësaj kontrate në qoftë se provon që moszbatimi i detyrimeve të tyre është i shkaktuar nga një rast force madhore. Për efekt të kësaj kontrate një rast “Force madhore” është një ngjarje ose një akt natyror ose shoqëror që ndodh në vend, si tërmetet, ciklonet, rrufetë, përmbytjet, shpërthimet vullkanike, zjarret, lufta, konfliktet e armatosura, kryengritjet, aktet terroriste, të cilat pengojnë të licencuarin të përmbushë detyrimet e tij sipas licencës, si dhe akte ose ngjarje të tjera, të cilat janë jashtë kontrollit të mundshëm të të licencuarit dhe nuk ndodhin për faj të tij dhe i licencuari nuk është në gjendje t’i eliminojë ato, edhe pse ka ushtruar siç duhet aftësitë, përpjekjet dhe kujdesin e tij.</w:t>
      </w:r>
    </w:p>
    <w:p w:rsidR="00802F1D" w:rsidRPr="00BC570A" w:rsidRDefault="00802F1D" w:rsidP="00802F1D">
      <w:pPr>
        <w:pStyle w:val="Paragrafi"/>
        <w:rPr>
          <w:spacing w:val="-4"/>
          <w:lang w:val="sq-AL"/>
        </w:rPr>
      </w:pPr>
      <w:r w:rsidRPr="00BC570A">
        <w:rPr>
          <w:spacing w:val="-4"/>
          <w:lang w:val="sq-AL"/>
        </w:rPr>
        <w:t>9.2</w:t>
      </w:r>
      <w:r w:rsidRPr="00BC570A">
        <w:rPr>
          <w:spacing w:val="-4"/>
          <w:lang w:val="sq-AL"/>
        </w:rPr>
        <w:tab/>
        <w:t xml:space="preserve"> Reagimi ndaj një rasti të force madhore</w:t>
      </w:r>
    </w:p>
    <w:p w:rsidR="00802F1D" w:rsidRPr="00BC570A" w:rsidRDefault="00802F1D" w:rsidP="00802F1D">
      <w:pPr>
        <w:pStyle w:val="Paragrafi"/>
        <w:rPr>
          <w:spacing w:val="-4"/>
          <w:lang w:val="sq-AL"/>
        </w:rPr>
      </w:pPr>
      <w:r w:rsidRPr="00BC570A">
        <w:rPr>
          <w:spacing w:val="-4"/>
          <w:lang w:val="sq-AL"/>
        </w:rPr>
        <w:t xml:space="preserve">Çdo Palë do të bëjë të gjitha përpjekjet e nevojshme që të mënjanojë, sa më shpejt që të jetë praktikisht e mundur, arsyen e çdo vonese ose ndërprerje në zbatimin e detyrimeve të parashikuara në këtë kontratë dhe do të ndërmarrë të gjitha hapat e nevojshëm për të limituar dëmet e Palës tjetër. Në qoftë se një Palë merr njohuri për një rast force madhore që do të ndikojë apo mund të ndikojë mbi disa ose të gjitha detyrimet e saj sipas kësaj kontrate, detyrohet të njoftojë menjëherë me shkrim Palën tjetër për situatën. Për të fituar kohë, ky komunikim mund të bëhet edhe në rrugë telefonike, por duhet të ndiqet edhe nga një komunikim i menjëhershëm me shkrim. Në të njëjtën mënyrë duhet vepruar edhe në rastet kur ndodh pushimi/mbarimi i </w:t>
      </w:r>
      <w:r w:rsidRPr="00BC570A">
        <w:rPr>
          <w:spacing w:val="-4"/>
          <w:lang w:val="sq-AL"/>
        </w:rPr>
        <w:lastRenderedPageBreak/>
        <w:t>rastit të forcës madhore.</w:t>
      </w:r>
    </w:p>
    <w:p w:rsidR="00802F1D" w:rsidRPr="00BC570A" w:rsidRDefault="00802F1D" w:rsidP="00802F1D">
      <w:pPr>
        <w:pStyle w:val="Paragrafi"/>
        <w:rPr>
          <w:spacing w:val="-4"/>
          <w:lang w:val="sq-AL"/>
        </w:rPr>
      </w:pPr>
      <w:r w:rsidRPr="00BC570A">
        <w:rPr>
          <w:spacing w:val="-4"/>
          <w:lang w:val="sq-AL"/>
        </w:rPr>
        <w:t>9.3</w:t>
      </w:r>
      <w:r w:rsidRPr="00BC570A">
        <w:rPr>
          <w:spacing w:val="-4"/>
          <w:lang w:val="sq-AL"/>
        </w:rPr>
        <w:tab/>
        <w:t xml:space="preserve"> Vazhdimi i kryerjes së detyrimeve</w:t>
      </w:r>
    </w:p>
    <w:p w:rsidR="00802F1D" w:rsidRPr="00BC570A" w:rsidRDefault="00802F1D" w:rsidP="00802F1D">
      <w:pPr>
        <w:pStyle w:val="Paragrafi"/>
        <w:rPr>
          <w:spacing w:val="-4"/>
          <w:lang w:val="sq-AL"/>
        </w:rPr>
      </w:pPr>
      <w:r w:rsidRPr="00BC570A">
        <w:rPr>
          <w:spacing w:val="-4"/>
          <w:lang w:val="sq-AL"/>
        </w:rPr>
        <w:t>Në rast force madhore, palët do të ndërmarrin përpjekjet e tyre më të mira në mënyrë që të:</w:t>
      </w:r>
    </w:p>
    <w:p w:rsidR="00802F1D" w:rsidRPr="00BC570A" w:rsidRDefault="00802F1D" w:rsidP="00802F1D">
      <w:pPr>
        <w:pStyle w:val="Paragrafi"/>
        <w:rPr>
          <w:spacing w:val="-4"/>
          <w:lang w:val="sq-AL"/>
        </w:rPr>
      </w:pPr>
      <w:r w:rsidRPr="00BC570A">
        <w:rPr>
          <w:spacing w:val="-4"/>
          <w:lang w:val="sq-AL"/>
        </w:rPr>
        <w:t>i)</w:t>
      </w:r>
      <w:r>
        <w:rPr>
          <w:spacing w:val="-4"/>
          <w:lang w:val="sq-AL"/>
        </w:rPr>
        <w:t xml:space="preserve"> </w:t>
      </w:r>
      <w:r w:rsidRPr="00BC570A">
        <w:rPr>
          <w:spacing w:val="-4"/>
          <w:lang w:val="sq-AL"/>
        </w:rPr>
        <w:t>Vazhdojnë të kryejnë detyrimet sipas kësaj kontrate për sa është e mundur në mënyrë të arsyeshme, duke dhënë informacione të sakta ditore mbi sasinë e energjisë elektrike që është e mundur të transmetohet, në varësi të rrethanave.</w:t>
      </w:r>
    </w:p>
    <w:p w:rsidR="00802F1D" w:rsidRPr="00BC570A" w:rsidRDefault="00802F1D" w:rsidP="00802F1D">
      <w:pPr>
        <w:pStyle w:val="Paragrafi"/>
        <w:rPr>
          <w:spacing w:val="-4"/>
          <w:lang w:val="sq-AL"/>
        </w:rPr>
      </w:pPr>
      <w:r w:rsidRPr="00BC570A">
        <w:rPr>
          <w:spacing w:val="-4"/>
          <w:lang w:val="sq-AL"/>
        </w:rPr>
        <w:t>ii)</w:t>
      </w:r>
      <w:r>
        <w:rPr>
          <w:spacing w:val="-4"/>
          <w:lang w:val="sq-AL"/>
        </w:rPr>
        <w:t xml:space="preserve"> </w:t>
      </w:r>
      <w:r w:rsidRPr="00BC570A">
        <w:rPr>
          <w:spacing w:val="-4"/>
          <w:lang w:val="sq-AL"/>
        </w:rPr>
        <w:t>Minimizojë pasojat në lidhje me rastin e forcës madhore.</w:t>
      </w:r>
    </w:p>
    <w:p w:rsidR="00802F1D" w:rsidRPr="00900E93" w:rsidRDefault="00802F1D" w:rsidP="00802F1D">
      <w:pPr>
        <w:pStyle w:val="Hapesira7"/>
        <w:rPr>
          <w:sz w:val="4"/>
          <w:lang w:val="sq-AL"/>
        </w:rPr>
      </w:pPr>
    </w:p>
    <w:p w:rsidR="00802F1D" w:rsidRPr="00900E93" w:rsidRDefault="00802F1D" w:rsidP="00802F1D">
      <w:pPr>
        <w:pStyle w:val="NeniNr"/>
        <w:rPr>
          <w:b/>
          <w:sz w:val="14"/>
          <w:lang w:val="sq-AL"/>
        </w:rPr>
      </w:pPr>
    </w:p>
    <w:p w:rsidR="00802F1D" w:rsidRPr="00255EB1" w:rsidRDefault="00802F1D" w:rsidP="00802F1D">
      <w:pPr>
        <w:pStyle w:val="NeniNr"/>
        <w:rPr>
          <w:lang w:val="sq-AL"/>
        </w:rPr>
      </w:pPr>
      <w:r w:rsidRPr="00255EB1">
        <w:rPr>
          <w:lang w:val="sq-AL"/>
        </w:rPr>
        <w:t>Neni 10</w:t>
      </w:r>
    </w:p>
    <w:p w:rsidR="00802F1D" w:rsidRPr="00BC570A" w:rsidRDefault="00802F1D" w:rsidP="00802F1D">
      <w:pPr>
        <w:pStyle w:val="NeniNr"/>
        <w:rPr>
          <w:b/>
          <w:lang w:val="sq-AL"/>
        </w:rPr>
      </w:pPr>
      <w:r w:rsidRPr="00BC570A">
        <w:rPr>
          <w:b/>
          <w:lang w:val="sq-AL"/>
        </w:rPr>
        <w:t>Ndërprerje të paplanifikuara</w:t>
      </w:r>
    </w:p>
    <w:p w:rsidR="00802F1D" w:rsidRPr="00900E93" w:rsidRDefault="00802F1D" w:rsidP="00802F1D">
      <w:pPr>
        <w:pStyle w:val="Hapesira7"/>
        <w:rPr>
          <w:lang w:val="sq-AL"/>
        </w:rPr>
      </w:pPr>
    </w:p>
    <w:p w:rsidR="00802F1D" w:rsidRPr="00BC570A" w:rsidRDefault="00802F1D" w:rsidP="00802F1D">
      <w:pPr>
        <w:pStyle w:val="Paragrafi"/>
        <w:rPr>
          <w:lang w:val="sq-AL"/>
        </w:rPr>
      </w:pPr>
      <w:r w:rsidRPr="00BC570A">
        <w:rPr>
          <w:lang w:val="sq-AL"/>
        </w:rPr>
        <w:t>10.1 Nëse do të ndodhë një prej ngjarjeve të mëposhtme, OST sh.a. ka të drejtën të ndërpresë transmetimin e energjisë elektrike, për sa kohë që vazhdon ngjarja e ndërprerjes. Ngjarje të tilla janë:</w:t>
      </w:r>
    </w:p>
    <w:p w:rsidR="00802F1D" w:rsidRPr="00BC570A" w:rsidRDefault="00802F1D" w:rsidP="00802F1D">
      <w:pPr>
        <w:pStyle w:val="Paragrafi"/>
        <w:rPr>
          <w:lang w:val="sq-AL"/>
        </w:rPr>
      </w:pPr>
      <w:r w:rsidRPr="00BC570A">
        <w:rPr>
          <w:lang w:val="sq-AL"/>
        </w:rPr>
        <w:t>(i) Prishje e pajisjeve, si edhe linjave të transmetimit të OST-së dhe të linjave të transmetimit të interkoneksionit, të cilat nuk mund të parashikoheshin ose riparoheshin.</w:t>
      </w:r>
    </w:p>
    <w:p w:rsidR="00802F1D" w:rsidRDefault="00802F1D" w:rsidP="00802F1D">
      <w:pPr>
        <w:pStyle w:val="Paragrafi"/>
        <w:rPr>
          <w:lang w:val="sq-AL"/>
        </w:rPr>
      </w:pPr>
    </w:p>
    <w:p w:rsidR="00802F1D" w:rsidRPr="00BC570A" w:rsidRDefault="00802F1D" w:rsidP="00802F1D">
      <w:pPr>
        <w:pStyle w:val="Paragrafi"/>
        <w:rPr>
          <w:lang w:val="sq-AL"/>
        </w:rPr>
      </w:pPr>
      <w:r w:rsidRPr="00BC570A">
        <w:rPr>
          <w:lang w:val="sq-AL"/>
        </w:rPr>
        <w:t>(ii) Kur OST sh.a. është e detyruar të realizojë kufizime në transmetimin e energjisë elektrike me qëllimin e sigurisë në punë të sistemit elektroenergjetik, sipas përcaktimeve të Kodit të Rrjetit të Transmetimit, dhe Rregullave të Tregut të Energjisë Elektrike miratuar me vendim të Bordit të ERE.</w:t>
      </w:r>
    </w:p>
    <w:p w:rsidR="00802F1D" w:rsidRPr="00BC570A" w:rsidRDefault="00802F1D" w:rsidP="00802F1D">
      <w:pPr>
        <w:pStyle w:val="Paragrafi"/>
        <w:rPr>
          <w:lang w:val="sq-AL"/>
        </w:rPr>
      </w:pPr>
      <w:r w:rsidRPr="00BC570A">
        <w:rPr>
          <w:lang w:val="sq-AL"/>
        </w:rPr>
        <w:t>10.2 OST do të bëjë përpjekjet më të mira të mundshme në mënyrë që të përfundojë sa më shpejt kryerjen e punimeve dhe minimizojë shqetësim/problemet për ______(F). OST-ja me anë të një akti teknik do të njoftojë zyrtarisht _______(F) në lidhje me ngjarjen e ndërprerjes.</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11</w:t>
      </w:r>
    </w:p>
    <w:p w:rsidR="00802F1D" w:rsidRPr="00BC570A" w:rsidRDefault="00802F1D" w:rsidP="00802F1D">
      <w:pPr>
        <w:pStyle w:val="NeniNr"/>
        <w:rPr>
          <w:b/>
          <w:lang w:val="sq-AL"/>
        </w:rPr>
      </w:pPr>
      <w:r w:rsidRPr="00BC570A">
        <w:rPr>
          <w:b/>
          <w:lang w:val="sq-AL"/>
        </w:rPr>
        <w:t>Ndërprerje të planifikuara</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11.1 Procesi i ndërprerjeve të planifikuara do të bëhet konform rregullave të përcaktuara në Kodin e Rrjetit të Transmetimit, miratuar me vendim të ERE</w:t>
      </w:r>
      <w:r>
        <w:rPr>
          <w:lang w:val="sq-AL"/>
        </w:rPr>
        <w:t>-s</w:t>
      </w:r>
      <w:r w:rsidRPr="00BC570A">
        <w:rPr>
          <w:lang w:val="sq-AL"/>
        </w:rPr>
        <w:t>.</w:t>
      </w:r>
    </w:p>
    <w:p w:rsidR="00802F1D" w:rsidRPr="00BC570A" w:rsidRDefault="00802F1D" w:rsidP="00802F1D">
      <w:pPr>
        <w:pStyle w:val="Paragrafi"/>
        <w:rPr>
          <w:lang w:val="sq-AL"/>
        </w:rPr>
      </w:pPr>
      <w:r w:rsidRPr="00BC570A">
        <w:rPr>
          <w:lang w:val="sq-AL"/>
        </w:rPr>
        <w:t>11.2 Në mënyrë që të lejohet__________(F) të marrë masat e përshtatshme, OST, në përputhje me programin vjetor të remonteve, të rakorduara mes palëve, do të informojë me shkrim_______(F) jo më vonë se 20 ditë para fillimit të punimeve të mirëmbajtjes, duke specifikuar zgjatjen e punimeve dhe objektin (vendin) ku do të kryhen këto punime. Pas këtij njoftimi OST i lind e drejta të fillojë punimet e mirëmbajtjes pa pasur nevojën për një aprovim paraprak nga ana e _______(F). Në rast se _____(F) ka shkaqe të arsyeshme për të kërkuar mosndërprerjen e energjisë elektrike, njofton OST-në brenda tre ditë pune nga marrja e njoftimit për remontin.</w:t>
      </w:r>
    </w:p>
    <w:p w:rsidR="00802F1D" w:rsidRPr="00BC570A" w:rsidRDefault="00802F1D" w:rsidP="00802F1D">
      <w:pPr>
        <w:pStyle w:val="Paragrafi"/>
        <w:rPr>
          <w:lang w:val="sq-AL"/>
        </w:rPr>
      </w:pPr>
      <w:r w:rsidRPr="00BC570A">
        <w:rPr>
          <w:lang w:val="sq-AL"/>
        </w:rPr>
        <w:t>OST vlerëson kërkesën e_________(F) dhe kthen përgjigje mbi pranimin ose jo të kërkesës, ditën e nesërme të marrjes së saj.</w:t>
      </w:r>
    </w:p>
    <w:p w:rsidR="00802F1D" w:rsidRPr="0006687C" w:rsidRDefault="00802F1D" w:rsidP="00802F1D">
      <w:pPr>
        <w:pStyle w:val="Paragrafi"/>
        <w:rPr>
          <w:spacing w:val="-4"/>
          <w:lang w:val="sq-AL"/>
        </w:rPr>
      </w:pPr>
      <w:r w:rsidRPr="0006687C">
        <w:rPr>
          <w:spacing w:val="-4"/>
          <w:lang w:val="sq-AL"/>
        </w:rPr>
        <w:t>11.3 OST detyrohet të përfundojë kryerjen e punimeve brenda afatit të njoftuar.</w:t>
      </w:r>
    </w:p>
    <w:p w:rsidR="00802F1D" w:rsidRPr="0006687C" w:rsidRDefault="00802F1D" w:rsidP="00802F1D">
      <w:pPr>
        <w:pStyle w:val="Hapesira7"/>
        <w:rPr>
          <w:spacing w:val="-4"/>
          <w:lang w:val="sq-AL"/>
        </w:rPr>
      </w:pPr>
    </w:p>
    <w:p w:rsidR="00802F1D" w:rsidRPr="00255EB1" w:rsidRDefault="00802F1D" w:rsidP="00802F1D">
      <w:pPr>
        <w:pStyle w:val="NeniNr"/>
        <w:rPr>
          <w:spacing w:val="-4"/>
          <w:lang w:val="sq-AL"/>
        </w:rPr>
      </w:pPr>
      <w:r w:rsidRPr="00255EB1">
        <w:rPr>
          <w:spacing w:val="-4"/>
          <w:lang w:val="sq-AL"/>
        </w:rPr>
        <w:t>Neni 12</w:t>
      </w:r>
    </w:p>
    <w:p w:rsidR="00802F1D" w:rsidRPr="0006687C" w:rsidRDefault="00802F1D" w:rsidP="00802F1D">
      <w:pPr>
        <w:pStyle w:val="NeniNr"/>
        <w:rPr>
          <w:b/>
          <w:spacing w:val="-4"/>
          <w:lang w:val="sq-AL"/>
        </w:rPr>
      </w:pPr>
      <w:r w:rsidRPr="0006687C">
        <w:rPr>
          <w:b/>
          <w:spacing w:val="-4"/>
          <w:lang w:val="sq-AL"/>
        </w:rPr>
        <w:t>Zgjidhja e mosmarrëveshjeve dhe ligjet e zbatueshme</w:t>
      </w:r>
    </w:p>
    <w:p w:rsidR="00802F1D" w:rsidRPr="0006687C" w:rsidRDefault="00802F1D" w:rsidP="00802F1D">
      <w:pPr>
        <w:pStyle w:val="Hapesira7"/>
        <w:rPr>
          <w:spacing w:val="-4"/>
          <w:lang w:val="sq-AL"/>
        </w:rPr>
      </w:pPr>
    </w:p>
    <w:p w:rsidR="00802F1D" w:rsidRPr="0006687C" w:rsidRDefault="00802F1D" w:rsidP="00802F1D">
      <w:pPr>
        <w:pStyle w:val="Paragrafi"/>
        <w:rPr>
          <w:spacing w:val="-4"/>
          <w:lang w:val="sq-AL"/>
        </w:rPr>
      </w:pPr>
      <w:r w:rsidRPr="0006687C">
        <w:rPr>
          <w:spacing w:val="-4"/>
          <w:lang w:val="sq-AL"/>
        </w:rPr>
        <w:t>12.1 Kjo kontratë do të zbatohet në përputhje me aktet normative dhe marrëveshjet ndërkombëtare të ratifikuara dhe në fuqi të Republikës së Shqipërisë.</w:t>
      </w:r>
    </w:p>
    <w:p w:rsidR="00802F1D" w:rsidRPr="0006687C" w:rsidRDefault="00802F1D" w:rsidP="00802F1D">
      <w:pPr>
        <w:pStyle w:val="Paragrafi"/>
        <w:rPr>
          <w:spacing w:val="-4"/>
          <w:lang w:val="sq-AL"/>
        </w:rPr>
      </w:pPr>
      <w:r w:rsidRPr="0006687C">
        <w:rPr>
          <w:spacing w:val="-4"/>
          <w:lang w:val="sq-AL"/>
        </w:rPr>
        <w:t>12.2 Në rast të lindjeve të mosmarrëveshjeve në lidhje me zbatimin e kësaj kontrate, mosmarrëveshja do t'i njoftohet Përfaqësuesve të autorizuar për trajtimin e mosmarrëveshjes të çdo Pale, të cilët do të tentojnë me mirëbesim ta zgjidhin atë sa më shpejt që të jetë e mundur. Në qoftë se Përfaqësuesit arrijnë ta zgjidhin mosmarrëveshjen, zgjidhja do t'u njoftohet Palëve me shkrim dhe do të jetë detyruese për ato. Në qoftë se Përfaqësuesit nuk mund ta zgjidhin mosmarrëveshjen brenda një afati kohor të arsyeshëm, ose në qoftë se një Palë nuk arrin të zgjedhë një përfaqësues, brenda 10 (dhjetë) ditëve nga njoftimi me shkrim i ekzistencës së mosmarrëveshjes, atëherë çështja do të zgjidhet nga ERE sipas ligjit për sektorin e energjisë elektrike, Rregullave të Tregut dhe Kodit të Rrjetit.</w:t>
      </w:r>
    </w:p>
    <w:p w:rsidR="00802F1D" w:rsidRPr="0006687C" w:rsidRDefault="00802F1D" w:rsidP="00802F1D">
      <w:pPr>
        <w:pStyle w:val="Paragrafi"/>
        <w:rPr>
          <w:spacing w:val="-4"/>
          <w:lang w:val="sq-AL"/>
        </w:rPr>
      </w:pPr>
      <w:r w:rsidRPr="0006687C">
        <w:rPr>
          <w:spacing w:val="-4"/>
          <w:lang w:val="sq-AL"/>
        </w:rPr>
        <w:t xml:space="preserve">12.3 Kur mosmarrëveshjet e palëve i referohen interpretimit të Kodit të Rrjetit palët do të veprojnë në përputhje me parashikimet e Kodit të Rrjetit, si dhe “Rregullores për trajtimin e ankesave të paraqitura nga klientët dhe për zgjidhjen e mosmarrëveshjeve midis të licencuarve, në sektorin e energjisë elektrike dhe të gazit natyror” për zgjidhjen e mosmarrëveshjes dhe vendimi i ERE-s është i detyrueshëm për zbatim nga </w:t>
      </w:r>
      <w:r w:rsidRPr="0006687C">
        <w:rPr>
          <w:spacing w:val="-4"/>
          <w:lang w:val="sq-AL"/>
        </w:rPr>
        <w:lastRenderedPageBreak/>
        <w:t>palët.</w:t>
      </w:r>
    </w:p>
    <w:p w:rsidR="00802F1D" w:rsidRPr="0006687C" w:rsidRDefault="00802F1D" w:rsidP="00802F1D">
      <w:pPr>
        <w:pStyle w:val="Paragrafi"/>
        <w:rPr>
          <w:spacing w:val="-4"/>
          <w:lang w:val="sq-AL"/>
        </w:rPr>
      </w:pPr>
      <w:r w:rsidRPr="0006687C">
        <w:rPr>
          <w:spacing w:val="-4"/>
          <w:lang w:val="sq-AL"/>
        </w:rPr>
        <w:t>12.4 Secila prej palëve ka të drejtë t’i drejtohet Gjykatës së Rrethit Gjyqësor Tiranë, në rast se nuk është dakord me zgjidhjen e dhënë sipas pikës 12.2.</w:t>
      </w:r>
    </w:p>
    <w:p w:rsidR="00802F1D" w:rsidRDefault="00802F1D" w:rsidP="00802F1D">
      <w:pPr>
        <w:pStyle w:val="Hapesira7"/>
        <w:rPr>
          <w:lang w:val="sq-AL"/>
        </w:rPr>
      </w:pPr>
    </w:p>
    <w:p w:rsidR="00802F1D" w:rsidRPr="00255EB1" w:rsidRDefault="00802F1D" w:rsidP="00802F1D">
      <w:pPr>
        <w:pStyle w:val="NeniNr"/>
        <w:rPr>
          <w:spacing w:val="-4"/>
          <w:lang w:val="sq-AL"/>
        </w:rPr>
      </w:pPr>
      <w:r w:rsidRPr="00255EB1">
        <w:rPr>
          <w:spacing w:val="-4"/>
          <w:lang w:val="sq-AL"/>
        </w:rPr>
        <w:t>Neni 13</w:t>
      </w:r>
    </w:p>
    <w:p w:rsidR="00802F1D" w:rsidRPr="0006687C" w:rsidRDefault="00802F1D" w:rsidP="00802F1D">
      <w:pPr>
        <w:pStyle w:val="NeniNr"/>
        <w:rPr>
          <w:b/>
          <w:spacing w:val="-4"/>
          <w:lang w:val="sq-AL"/>
        </w:rPr>
      </w:pPr>
      <w:r w:rsidRPr="0006687C">
        <w:rPr>
          <w:b/>
          <w:spacing w:val="-4"/>
          <w:lang w:val="sq-AL"/>
        </w:rPr>
        <w:t>Kundërvajtjet administrative</w:t>
      </w:r>
    </w:p>
    <w:p w:rsidR="00802F1D" w:rsidRPr="0006687C" w:rsidRDefault="00802F1D" w:rsidP="00802F1D">
      <w:pPr>
        <w:pStyle w:val="Hapesira7"/>
        <w:rPr>
          <w:spacing w:val="-4"/>
          <w:lang w:val="sq-AL"/>
        </w:rPr>
      </w:pPr>
    </w:p>
    <w:p w:rsidR="00802F1D" w:rsidRPr="00BC570A" w:rsidRDefault="00802F1D" w:rsidP="00802F1D">
      <w:pPr>
        <w:pStyle w:val="Paragrafi"/>
        <w:rPr>
          <w:lang w:val="sq-AL"/>
        </w:rPr>
      </w:pPr>
      <w:r w:rsidRPr="0006687C">
        <w:rPr>
          <w:spacing w:val="-4"/>
          <w:lang w:val="sq-AL"/>
        </w:rPr>
        <w:t>13.1</w:t>
      </w:r>
      <w:r w:rsidRPr="0006687C">
        <w:rPr>
          <w:spacing w:val="-4"/>
          <w:lang w:val="sq-AL"/>
        </w:rPr>
        <w:tab/>
        <w:t>Në rast se furnizuesi shkel një prej kushteve të kësaj kontrate, apo legjislacionin që rregullon sektorin e energjisë elektrike në fuqi, OST sh.a. ka të drejtë të dërgojë një kërkesë të argumentuar për marrjen e masave nga ana e</w:t>
      </w:r>
      <w:r w:rsidRPr="00BC570A">
        <w:rPr>
          <w:lang w:val="sq-AL"/>
        </w:rPr>
        <w:t xml:space="preserve"> ERE, sipas nenit 42 dhe/apo nenit 107 të ligjit 43/2015 “Për sektorin e energjisë elektrike”.</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14</w:t>
      </w:r>
    </w:p>
    <w:p w:rsidR="00802F1D" w:rsidRPr="00BC570A" w:rsidRDefault="00802F1D" w:rsidP="00802F1D">
      <w:pPr>
        <w:pStyle w:val="NeniNr"/>
        <w:rPr>
          <w:b/>
          <w:lang w:val="sq-AL"/>
        </w:rPr>
      </w:pPr>
      <w:r w:rsidRPr="00BC570A">
        <w:rPr>
          <w:b/>
          <w:lang w:val="sq-AL"/>
        </w:rPr>
        <w:t>Autorizimet</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14.1</w:t>
      </w:r>
      <w:r w:rsidRPr="00BC570A">
        <w:rPr>
          <w:lang w:val="sq-AL"/>
        </w:rPr>
        <w:tab/>
        <w:t>Palët pohojnë dhe garantojnë se kanë marrë të gjitha autorizimet e nevojshme dhe licencat e kërkuara për përmbushjen e detyrimeve të tyre sipas kësaj kontrate.</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15</w:t>
      </w:r>
    </w:p>
    <w:p w:rsidR="00802F1D" w:rsidRPr="00BC570A" w:rsidRDefault="00802F1D" w:rsidP="00802F1D">
      <w:pPr>
        <w:pStyle w:val="NeniNr"/>
        <w:rPr>
          <w:lang w:val="sq-AL"/>
        </w:rPr>
      </w:pPr>
      <w:r w:rsidRPr="00BC570A">
        <w:rPr>
          <w:b/>
          <w:lang w:val="sq-AL"/>
        </w:rPr>
        <w:t>Njoftimet, përfaqësuesit e autorizuar etj</w:t>
      </w:r>
      <w:r w:rsidRPr="00BC570A">
        <w:rPr>
          <w:lang w:val="sq-AL"/>
        </w:rPr>
        <w:t>.</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15.1 Menjëherë pas firmosjes së kësaj kontrate, çdo palë do të përcaktojë me shkrim një Përfaqësues të autorizuar (Përfaqësuesi i autorizuar) që do të jetë i autorizuar të nënshkruajë deklaratën e matjes.</w:t>
      </w:r>
    </w:p>
    <w:p w:rsidR="00802F1D" w:rsidRPr="00BC570A" w:rsidRDefault="00802F1D" w:rsidP="00802F1D">
      <w:pPr>
        <w:pStyle w:val="Paragrafi"/>
        <w:rPr>
          <w:lang w:val="sq-AL"/>
        </w:rPr>
      </w:pPr>
      <w:r w:rsidRPr="00BC570A">
        <w:rPr>
          <w:lang w:val="sq-AL"/>
        </w:rPr>
        <w:t>15.2 Njoftimet, faturat (që parashikohen në nenin 6.3, 6.4, 6.5 dhe 6.8 më lart) ose dokumente të tjerë në lidhje me këtë kontratë do të dërgohen me faks në numrat e përcaktuar më poshtë dhe do të konsiderohen të marra kur aparati që ka dërguar faksin do të ketë konfirmuar transmetimin. Çdo Palë mund të ndryshojë numrin e saj të faksit duke njoftuar me shkrim Palën tjetër. Në rast se njëra palë ka ndryshuar numrin e faksit, pa njoftuar më parë palën tjetër, çdo njoftim i dërguar nga pala tek numri i mëparshëm do të konsiderohet i marrë prej palës që ka bërë ndryshimin dhe nuk ka njoftuar.</w:t>
      </w:r>
    </w:p>
    <w:p w:rsidR="00802F1D" w:rsidRPr="00BC570A" w:rsidRDefault="00802F1D" w:rsidP="00802F1D">
      <w:pPr>
        <w:pStyle w:val="Paragrafi"/>
        <w:rPr>
          <w:spacing w:val="-4"/>
          <w:lang w:val="sq-AL"/>
        </w:rPr>
      </w:pPr>
      <w:r w:rsidRPr="00BC570A">
        <w:rPr>
          <w:spacing w:val="-4"/>
          <w:lang w:val="sq-AL"/>
        </w:rPr>
        <w:t>15.3 Palët bien dakord që t’i njoftojnë strukturat e tyre përkatëse për lidhjen e kësaj kontrate dhe t’i udhëzojnë ato për detyrimet që rrjedhin prej saj me qëllim marrjen e të gjitha masave për zbatimin e saj.</w:t>
      </w:r>
    </w:p>
    <w:p w:rsidR="00802F1D" w:rsidRPr="00BC570A" w:rsidRDefault="00802F1D" w:rsidP="00802F1D">
      <w:pPr>
        <w:pStyle w:val="Paragrafi"/>
        <w:rPr>
          <w:spacing w:val="-4"/>
          <w:lang w:val="sq-AL"/>
        </w:rPr>
      </w:pPr>
      <w:r w:rsidRPr="00BC570A">
        <w:rPr>
          <w:spacing w:val="-4"/>
          <w:lang w:val="sq-AL"/>
        </w:rPr>
        <w:t>15.4 Për çdo ndryshim në përcaktimet e bëra në këtë nen, palët janë të detyruara të njoftojnë njëra-tjetrën brenda 24 orësh.</w:t>
      </w:r>
    </w:p>
    <w:p w:rsidR="00802F1D" w:rsidRPr="00BC570A" w:rsidRDefault="00802F1D" w:rsidP="00802F1D">
      <w:pPr>
        <w:pStyle w:val="Paragrafi"/>
        <w:rPr>
          <w:spacing w:val="-4"/>
          <w:lang w:val="sq-AL"/>
        </w:rPr>
      </w:pPr>
      <w:r w:rsidRPr="00BC570A">
        <w:rPr>
          <w:spacing w:val="-4"/>
          <w:lang w:val="sq-AL"/>
        </w:rPr>
        <w:t>Personat e autorizuar për të dy palët do të jenë:</w:t>
      </w:r>
    </w:p>
    <w:p w:rsidR="00802F1D" w:rsidRPr="00BC570A" w:rsidRDefault="00802F1D" w:rsidP="00802F1D">
      <w:pPr>
        <w:pStyle w:val="Paragrafi"/>
        <w:rPr>
          <w:spacing w:val="-4"/>
          <w:lang w:val="sq-AL"/>
        </w:rPr>
      </w:pPr>
      <w:r w:rsidRPr="00BC570A">
        <w:rPr>
          <w:spacing w:val="-4"/>
          <w:lang w:val="sq-AL"/>
        </w:rPr>
        <w:t>Për OST:</w:t>
      </w:r>
      <w:r w:rsidRPr="00BC570A">
        <w:rPr>
          <w:spacing w:val="-4"/>
          <w:lang w:val="sq-AL"/>
        </w:rPr>
        <w:tab/>
      </w:r>
      <w:r>
        <w:rPr>
          <w:spacing w:val="-4"/>
          <w:lang w:val="sq-AL"/>
        </w:rPr>
        <w:t xml:space="preserve">        z</w:t>
      </w:r>
      <w:r w:rsidRPr="00BC570A">
        <w:rPr>
          <w:spacing w:val="-4"/>
          <w:lang w:val="sq-AL"/>
        </w:rPr>
        <w:t xml:space="preserve">.  </w:t>
      </w:r>
      <w:r w:rsidRPr="00BC570A">
        <w:rPr>
          <w:spacing w:val="-4"/>
          <w:lang w:val="sq-AL"/>
        </w:rPr>
        <w:tab/>
        <w:t xml:space="preserve"> Pozicioni:</w:t>
      </w:r>
    </w:p>
    <w:p w:rsidR="00802F1D" w:rsidRPr="00BC570A" w:rsidRDefault="00802F1D" w:rsidP="00802F1D">
      <w:pPr>
        <w:pStyle w:val="Paragrafi"/>
        <w:rPr>
          <w:spacing w:val="-4"/>
          <w:lang w:val="sq-AL"/>
        </w:rPr>
      </w:pPr>
      <w:r w:rsidRPr="00BC570A">
        <w:rPr>
          <w:spacing w:val="-4"/>
          <w:lang w:val="sq-AL"/>
        </w:rPr>
        <w:t>OST sh.a.</w:t>
      </w:r>
    </w:p>
    <w:p w:rsidR="00802F1D" w:rsidRPr="00BC570A" w:rsidRDefault="00802F1D" w:rsidP="00802F1D">
      <w:pPr>
        <w:pStyle w:val="Paragrafi"/>
        <w:rPr>
          <w:spacing w:val="-4"/>
          <w:lang w:val="sq-AL"/>
        </w:rPr>
      </w:pPr>
      <w:r w:rsidRPr="00BC570A">
        <w:rPr>
          <w:spacing w:val="-4"/>
          <w:lang w:val="sq-AL"/>
        </w:rPr>
        <w:t xml:space="preserve">Autotrada Tiranë- Durrës </w:t>
      </w:r>
    </w:p>
    <w:p w:rsidR="00802F1D" w:rsidRPr="00BC570A" w:rsidRDefault="00802F1D" w:rsidP="00802F1D">
      <w:pPr>
        <w:pStyle w:val="Paragrafi"/>
        <w:rPr>
          <w:spacing w:val="-4"/>
          <w:lang w:val="sq-AL"/>
        </w:rPr>
      </w:pPr>
      <w:r w:rsidRPr="00BC570A">
        <w:rPr>
          <w:spacing w:val="-4"/>
          <w:lang w:val="sq-AL"/>
        </w:rPr>
        <w:t>Km 9, Yrshek</w:t>
      </w:r>
    </w:p>
    <w:p w:rsidR="00802F1D" w:rsidRPr="00BC570A" w:rsidRDefault="00802F1D" w:rsidP="00802F1D">
      <w:pPr>
        <w:pStyle w:val="Paragrafi"/>
        <w:rPr>
          <w:spacing w:val="-4"/>
          <w:lang w:val="sq-AL"/>
        </w:rPr>
      </w:pPr>
      <w:r w:rsidRPr="00BC570A">
        <w:rPr>
          <w:spacing w:val="-4"/>
          <w:lang w:val="sq-AL"/>
        </w:rPr>
        <w:t xml:space="preserve">Kashar, Tiranë </w:t>
      </w:r>
    </w:p>
    <w:p w:rsidR="00802F1D" w:rsidRPr="00BC570A" w:rsidRDefault="00802F1D" w:rsidP="00802F1D">
      <w:pPr>
        <w:pStyle w:val="Paragrafi"/>
        <w:rPr>
          <w:spacing w:val="-4"/>
          <w:lang w:val="sq-AL"/>
        </w:rPr>
      </w:pPr>
      <w:r w:rsidRPr="00BC570A">
        <w:rPr>
          <w:spacing w:val="-4"/>
          <w:lang w:val="sq-AL"/>
        </w:rPr>
        <w:t>tel: +355 4 2225581 fax: + 355 4 2225581</w:t>
      </w:r>
    </w:p>
    <w:p w:rsidR="00802F1D" w:rsidRPr="00BC570A" w:rsidRDefault="00802F1D" w:rsidP="00802F1D">
      <w:pPr>
        <w:pStyle w:val="Hapesira7"/>
        <w:rPr>
          <w:spacing w:val="-4"/>
          <w:sz w:val="12"/>
          <w:lang w:val="sq-AL"/>
        </w:rPr>
      </w:pPr>
    </w:p>
    <w:p w:rsidR="00802F1D" w:rsidRPr="00BC570A" w:rsidRDefault="00802F1D" w:rsidP="00802F1D">
      <w:pPr>
        <w:pStyle w:val="Paragrafi"/>
        <w:rPr>
          <w:spacing w:val="-4"/>
          <w:lang w:val="sq-AL"/>
        </w:rPr>
      </w:pPr>
      <w:r w:rsidRPr="00BC570A">
        <w:rPr>
          <w:spacing w:val="-4"/>
          <w:lang w:val="sq-AL"/>
        </w:rPr>
        <w:t xml:space="preserve">Për  </w:t>
      </w:r>
      <w:r w:rsidRPr="00BC570A">
        <w:rPr>
          <w:spacing w:val="-4"/>
          <w:lang w:val="sq-AL"/>
        </w:rPr>
        <w:tab/>
        <w:t>(F):</w:t>
      </w:r>
      <w:r w:rsidRPr="00BC570A">
        <w:rPr>
          <w:spacing w:val="-4"/>
          <w:lang w:val="sq-AL"/>
        </w:rPr>
        <w:tab/>
      </w:r>
      <w:r>
        <w:rPr>
          <w:spacing w:val="-4"/>
          <w:lang w:val="sq-AL"/>
        </w:rPr>
        <w:t xml:space="preserve">   z</w:t>
      </w:r>
      <w:r w:rsidRPr="00BC570A">
        <w:rPr>
          <w:spacing w:val="-4"/>
          <w:lang w:val="sq-AL"/>
        </w:rPr>
        <w:t>. ...........</w:t>
      </w:r>
    </w:p>
    <w:p w:rsidR="00802F1D" w:rsidRPr="00BC570A" w:rsidRDefault="00802F1D" w:rsidP="00802F1D">
      <w:pPr>
        <w:pStyle w:val="Paragrafi"/>
        <w:rPr>
          <w:spacing w:val="-4"/>
          <w:lang w:val="sq-AL"/>
        </w:rPr>
      </w:pPr>
      <w:r w:rsidRPr="00BC570A">
        <w:rPr>
          <w:spacing w:val="-4"/>
          <w:lang w:val="sq-AL"/>
        </w:rPr>
        <w:t>Pozicioni:</w:t>
      </w:r>
    </w:p>
    <w:p w:rsidR="00802F1D" w:rsidRPr="00BC570A" w:rsidRDefault="00802F1D" w:rsidP="00802F1D">
      <w:pPr>
        <w:pStyle w:val="Paragrafi"/>
        <w:rPr>
          <w:spacing w:val="-4"/>
          <w:lang w:val="sq-AL"/>
        </w:rPr>
      </w:pPr>
      <w:r w:rsidRPr="00BC570A">
        <w:rPr>
          <w:spacing w:val="-4"/>
          <w:lang w:val="sq-AL"/>
        </w:rPr>
        <w:t>Administrator i  _______(F)</w:t>
      </w:r>
    </w:p>
    <w:p w:rsidR="00802F1D" w:rsidRPr="00BC570A" w:rsidRDefault="00802F1D" w:rsidP="00802F1D">
      <w:pPr>
        <w:pStyle w:val="Paragrafi"/>
        <w:rPr>
          <w:spacing w:val="-4"/>
          <w:lang w:val="sq-AL"/>
        </w:rPr>
      </w:pPr>
      <w:r w:rsidRPr="00BC570A">
        <w:rPr>
          <w:spacing w:val="-4"/>
          <w:lang w:val="sq-AL"/>
        </w:rPr>
        <w:t xml:space="preserve">Rruga: ……….. </w:t>
      </w:r>
      <w:r>
        <w:rPr>
          <w:spacing w:val="-4"/>
          <w:lang w:val="sq-AL"/>
        </w:rPr>
        <w:t>n</w:t>
      </w:r>
      <w:r w:rsidRPr="00BC570A">
        <w:rPr>
          <w:spacing w:val="-4"/>
          <w:lang w:val="sq-AL"/>
        </w:rPr>
        <w:t>r: ……</w:t>
      </w:r>
    </w:p>
    <w:p w:rsidR="00802F1D" w:rsidRPr="00BC570A" w:rsidRDefault="00802F1D" w:rsidP="00802F1D">
      <w:pPr>
        <w:pStyle w:val="Paragrafi"/>
        <w:rPr>
          <w:spacing w:val="-4"/>
          <w:lang w:val="sq-AL"/>
        </w:rPr>
      </w:pPr>
      <w:r w:rsidRPr="00BC570A">
        <w:rPr>
          <w:spacing w:val="-4"/>
          <w:lang w:val="sq-AL"/>
        </w:rPr>
        <w:t>tel: ……………</w:t>
      </w:r>
    </w:p>
    <w:p w:rsidR="00802F1D" w:rsidRPr="00BC570A" w:rsidRDefault="00802F1D" w:rsidP="00802F1D">
      <w:pPr>
        <w:pStyle w:val="Paragrafi"/>
        <w:rPr>
          <w:spacing w:val="-4"/>
          <w:lang w:val="sq-AL"/>
        </w:rPr>
      </w:pPr>
      <w:r w:rsidRPr="00BC570A">
        <w:rPr>
          <w:spacing w:val="-4"/>
          <w:lang w:val="sq-AL"/>
        </w:rPr>
        <w:t>fax: …………………</w:t>
      </w:r>
    </w:p>
    <w:p w:rsidR="00802F1D" w:rsidRPr="00CC29EC" w:rsidRDefault="00802F1D" w:rsidP="00802F1D">
      <w:pPr>
        <w:pStyle w:val="Paragrafi"/>
        <w:rPr>
          <w:spacing w:val="-4"/>
          <w:lang w:val="sq-AL"/>
        </w:rPr>
      </w:pPr>
      <w:r w:rsidRPr="00BC570A">
        <w:rPr>
          <w:spacing w:val="-4"/>
          <w:lang w:val="sq-AL"/>
        </w:rPr>
        <w:t xml:space="preserve">email:  ………………………. </w:t>
      </w:r>
    </w:p>
    <w:p w:rsidR="00802F1D" w:rsidRPr="00255EB1" w:rsidRDefault="00802F1D" w:rsidP="00802F1D">
      <w:pPr>
        <w:pStyle w:val="NeniNr"/>
        <w:rPr>
          <w:lang w:val="sq-AL"/>
        </w:rPr>
      </w:pPr>
      <w:r w:rsidRPr="00255EB1">
        <w:rPr>
          <w:lang w:val="sq-AL"/>
        </w:rPr>
        <w:t>Neni 16</w:t>
      </w:r>
    </w:p>
    <w:p w:rsidR="00802F1D" w:rsidRPr="00BC570A" w:rsidRDefault="00802F1D" w:rsidP="00802F1D">
      <w:pPr>
        <w:pStyle w:val="NeniNr"/>
        <w:rPr>
          <w:b/>
          <w:lang w:val="sq-AL"/>
        </w:rPr>
      </w:pPr>
      <w:r w:rsidRPr="00BC570A">
        <w:rPr>
          <w:b/>
          <w:lang w:val="sq-AL"/>
        </w:rPr>
        <w:t>Afati i zbatimit të kontratës</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16.1 Kjo kontratë ka afat deri në datën ………….dhe i shtrin efektet që nga data e fillimit të zbatimit të kontratës të lidhur midis _______(F) dhe çdo klienti fundor, referuar pikës 3 “Kohëzgjatja e kontratës” në aneksin 2.</w:t>
      </w:r>
    </w:p>
    <w:p w:rsidR="00802F1D" w:rsidRPr="00BC570A" w:rsidRDefault="00802F1D" w:rsidP="00802F1D">
      <w:pPr>
        <w:pStyle w:val="Paragrafi"/>
        <w:rPr>
          <w:lang w:val="sq-AL"/>
        </w:rPr>
      </w:pPr>
      <w:r w:rsidRPr="00BC570A">
        <w:rPr>
          <w:lang w:val="sq-AL"/>
        </w:rPr>
        <w:t xml:space="preserve">16.2 _____(F) duhet të njoftojë menjëherë OST-në për përfundimin e kontratës me secilin prej klientëve fundorë dhe për ndërprerjen e shërbimit të transmetimit me qëllim furnizimin me energji elektrike të klientit fundor përkatës ____(F), duhet të njoftojë OST-në se ka lidhur kontratë të </w:t>
      </w:r>
      <w:r w:rsidRPr="00BC570A">
        <w:rPr>
          <w:lang w:val="sq-AL"/>
        </w:rPr>
        <w:lastRenderedPageBreak/>
        <w:t>furnizimit me një klient të ri fundor, tre ditë para datës së furnizimit.</w:t>
      </w:r>
    </w:p>
    <w:p w:rsidR="00802F1D" w:rsidRPr="00BC570A" w:rsidRDefault="00802F1D" w:rsidP="00802F1D">
      <w:pPr>
        <w:pStyle w:val="Paragrafi"/>
        <w:rPr>
          <w:lang w:val="sq-AL"/>
        </w:rPr>
      </w:pPr>
      <w:r w:rsidRPr="00BC570A">
        <w:rPr>
          <w:lang w:val="sq-AL"/>
        </w:rPr>
        <w:t>16.3 Kjo kontratë është e vlefshme dhe i shtrin efektet mes palëve edhe në rast se, gjatë kohës së zbatimit të saj, _______(F) njofton se ka ndërprerë kontratën e furnizimit me njërin prej klientëve fundorë ose ka lidhur kontratë të furnizimit me një  klient të ri  fundor.  ________(F) do të  njoftojë menjëherë OST-në dhe palët do të reflektojnë ndryshimet përkatëse në anekset e kësaj kontrate. Këto ndryshime nuk do të prekin asnjë prej kushteve të tjera të kësaj kontrate dhe nuk do t’i nënshtrohen miratimit të ERE të parashikuar në nenin 16.</w:t>
      </w:r>
    </w:p>
    <w:p w:rsidR="00802F1D" w:rsidRPr="00255EB1" w:rsidRDefault="00802F1D" w:rsidP="00802F1D">
      <w:pPr>
        <w:pStyle w:val="NeniNr"/>
        <w:rPr>
          <w:lang w:val="sq-AL"/>
        </w:rPr>
      </w:pPr>
      <w:r w:rsidRPr="00255EB1">
        <w:rPr>
          <w:lang w:val="sq-AL"/>
        </w:rPr>
        <w:t>Neni 17</w:t>
      </w:r>
    </w:p>
    <w:p w:rsidR="00802F1D" w:rsidRPr="00BC570A" w:rsidRDefault="00802F1D" w:rsidP="00802F1D">
      <w:pPr>
        <w:pStyle w:val="NeniNr"/>
        <w:rPr>
          <w:b/>
          <w:lang w:val="sq-AL"/>
        </w:rPr>
      </w:pPr>
      <w:r w:rsidRPr="00BC570A">
        <w:rPr>
          <w:b/>
          <w:lang w:val="sq-AL"/>
        </w:rPr>
        <w:t>Ndryshimet dhe amendimet</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 xml:space="preserve">17.1 </w:t>
      </w:r>
      <w:r w:rsidRPr="00BC570A">
        <w:rPr>
          <w:lang w:val="sq-AL"/>
        </w:rPr>
        <w:tab/>
        <w:t>Çdo ndryshim i kësaj kontrate miratohet me vendim të bordit të ERE</w:t>
      </w:r>
      <w:r>
        <w:rPr>
          <w:lang w:val="sq-AL"/>
        </w:rPr>
        <w:t>-s</w:t>
      </w:r>
      <w:r w:rsidRPr="00BC570A">
        <w:rPr>
          <w:lang w:val="sq-AL"/>
        </w:rPr>
        <w:t>.</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18</w:t>
      </w:r>
    </w:p>
    <w:p w:rsidR="00802F1D" w:rsidRPr="00BC570A" w:rsidRDefault="00802F1D" w:rsidP="00802F1D">
      <w:pPr>
        <w:pStyle w:val="NeniNr"/>
        <w:rPr>
          <w:b/>
          <w:lang w:val="sq-AL"/>
        </w:rPr>
      </w:pPr>
      <w:r w:rsidRPr="00BC570A">
        <w:rPr>
          <w:b/>
          <w:lang w:val="sq-AL"/>
        </w:rPr>
        <w:t>Ekzekutimi nga palët</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18.1</w:t>
      </w:r>
      <w:r w:rsidRPr="00BC570A">
        <w:rPr>
          <w:lang w:val="sq-AL"/>
        </w:rPr>
        <w:tab/>
        <w:t>Kjo kontratë hartohet në 3 kopje origjinale, në gjuhën shqipe, secila me vlerë të njëjtë ligjore, 2 për OST dhe 1 për furnizuesin.</w:t>
      </w:r>
    </w:p>
    <w:p w:rsidR="00802F1D" w:rsidRPr="00BC570A" w:rsidRDefault="00802F1D" w:rsidP="00802F1D">
      <w:pPr>
        <w:pStyle w:val="Paragrafi"/>
        <w:rPr>
          <w:lang w:val="sq-AL"/>
        </w:rPr>
      </w:pPr>
      <w:r w:rsidRPr="00BC570A">
        <w:rPr>
          <w:lang w:val="sq-AL"/>
        </w:rPr>
        <w:t>18.2</w:t>
      </w:r>
      <w:r w:rsidRPr="00BC570A">
        <w:rPr>
          <w:lang w:val="sq-AL"/>
        </w:rPr>
        <w:tab/>
        <w:t>Palët deklarojnë se nënshkrimi i kësaj kontrate bëhet me vullnetin e tyre të lirë dhe të plotë dhe se ky nënshkrim ka fuqi për shoqëritë të cilët ata përfaqësojnë.</w:t>
      </w:r>
    </w:p>
    <w:p w:rsidR="00802F1D" w:rsidRPr="00BC570A" w:rsidRDefault="00802F1D" w:rsidP="00802F1D">
      <w:pPr>
        <w:pStyle w:val="Hapesira7"/>
        <w:rPr>
          <w:lang w:val="sq-AL"/>
        </w:rPr>
      </w:pPr>
    </w:p>
    <w:p w:rsidR="00802F1D" w:rsidRPr="00255EB1" w:rsidRDefault="00802F1D" w:rsidP="00802F1D">
      <w:pPr>
        <w:pStyle w:val="NeniNr"/>
        <w:rPr>
          <w:lang w:val="sq-AL"/>
        </w:rPr>
      </w:pPr>
      <w:r w:rsidRPr="00255EB1">
        <w:rPr>
          <w:lang w:val="sq-AL"/>
        </w:rPr>
        <w:t>Neni 19</w:t>
      </w:r>
    </w:p>
    <w:p w:rsidR="00802F1D" w:rsidRPr="00BC570A" w:rsidRDefault="00802F1D" w:rsidP="00802F1D">
      <w:pPr>
        <w:pStyle w:val="NeniNr"/>
        <w:rPr>
          <w:b/>
          <w:lang w:val="sq-AL"/>
        </w:rPr>
      </w:pPr>
      <w:r w:rsidRPr="00BC570A">
        <w:rPr>
          <w:b/>
          <w:lang w:val="sq-AL"/>
        </w:rPr>
        <w:t>Dispozita përfundimtare</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19.1</w:t>
      </w:r>
      <w:r w:rsidRPr="00BC570A">
        <w:rPr>
          <w:lang w:val="sq-AL"/>
        </w:rPr>
        <w:tab/>
        <w:t>Palët shprehimisht marrin përsipër dhe premtojnë që:</w:t>
      </w:r>
    </w:p>
    <w:p w:rsidR="00802F1D" w:rsidRPr="00BC570A" w:rsidRDefault="00802F1D" w:rsidP="00802F1D">
      <w:pPr>
        <w:pStyle w:val="Paragrafi"/>
        <w:rPr>
          <w:lang w:val="sq-AL"/>
        </w:rPr>
      </w:pPr>
      <w:r w:rsidRPr="00BC570A">
        <w:rPr>
          <w:lang w:val="sq-AL"/>
        </w:rPr>
        <w:t>i) të ndërmarrin veprime të cilat janë të arsyeshme, me ndershmëri, qëndrueshmëri dhe është e rëndësishme të mbajnë vazhdimësinë e shërbimit dhe këtë kontratë në ekzistencë;</w:t>
      </w:r>
    </w:p>
    <w:p w:rsidR="00802F1D" w:rsidRPr="00BC570A" w:rsidRDefault="00802F1D" w:rsidP="00802F1D">
      <w:pPr>
        <w:pStyle w:val="Paragrafi"/>
        <w:rPr>
          <w:lang w:val="sq-AL"/>
        </w:rPr>
      </w:pPr>
      <w:r w:rsidRPr="00BC570A">
        <w:rPr>
          <w:lang w:val="sq-AL"/>
        </w:rPr>
        <w:t>ii) të ndërmjetësojnë dhe ndryshojnë këtë kontratë nëse do të jetë e nevojshme si rrjedhojë e ndryshimeve në ligj ose akte nënligjore;</w:t>
      </w:r>
    </w:p>
    <w:p w:rsidR="00802F1D" w:rsidRPr="00BC570A" w:rsidRDefault="00802F1D" w:rsidP="00802F1D">
      <w:pPr>
        <w:pStyle w:val="Paragrafi"/>
        <w:rPr>
          <w:lang w:val="sq-AL"/>
        </w:rPr>
      </w:pPr>
      <w:r w:rsidRPr="00BC570A">
        <w:rPr>
          <w:lang w:val="sq-AL"/>
        </w:rPr>
        <w:t>19.2 Të gjitha kontratat e nënshkruara deri më sot për shërbimet e transmetimit midis palëve shfuqizohen.</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 xml:space="preserve">Tiranë,  </w:t>
      </w:r>
      <w:r w:rsidRPr="00BC570A">
        <w:rPr>
          <w:lang w:val="sq-AL"/>
        </w:rPr>
        <w:tab/>
        <w:t xml:space="preserve">/ </w:t>
      </w:r>
      <w:r w:rsidRPr="00BC570A">
        <w:rPr>
          <w:lang w:val="sq-AL"/>
        </w:rPr>
        <w:tab/>
        <w:t xml:space="preserve">/ </w:t>
      </w:r>
      <w:r w:rsidRPr="00BC570A">
        <w:rPr>
          <w:lang w:val="sq-AL"/>
        </w:rPr>
        <w:tab/>
      </w:r>
    </w:p>
    <w:p w:rsidR="00802F1D" w:rsidRPr="00BC570A" w:rsidRDefault="00802F1D" w:rsidP="00802F1D">
      <w:pPr>
        <w:pStyle w:val="Paragrafi"/>
        <w:rPr>
          <w:lang w:val="sq-AL"/>
        </w:rPr>
      </w:pPr>
      <w:r w:rsidRPr="00BC570A">
        <w:rPr>
          <w:lang w:val="sq-AL"/>
        </w:rPr>
        <w:t>Në emër dhe për llogari të OST sh.a.</w:t>
      </w:r>
    </w:p>
    <w:p w:rsidR="00802F1D" w:rsidRPr="00BC570A" w:rsidRDefault="00802F1D" w:rsidP="00802F1D">
      <w:pPr>
        <w:pStyle w:val="Paragrafi"/>
        <w:rPr>
          <w:lang w:val="sq-AL"/>
        </w:rPr>
      </w:pPr>
      <w:r w:rsidRPr="00BC570A">
        <w:rPr>
          <w:lang w:val="sq-AL"/>
        </w:rPr>
        <w:t>Në emër dhe për llogari të   __________(F)</w:t>
      </w:r>
    </w:p>
    <w:p w:rsidR="00802F1D" w:rsidRPr="00BC570A" w:rsidRDefault="00802F1D" w:rsidP="00802F1D">
      <w:pPr>
        <w:pStyle w:val="Hapesira7"/>
        <w:rPr>
          <w:lang w:val="sq-AL"/>
        </w:rPr>
      </w:pPr>
      <w:r w:rsidRPr="00BC570A">
        <w:rPr>
          <w:lang w:val="sq-AL"/>
        </w:rPr>
        <w:t xml:space="preserve"> </w:t>
      </w:r>
    </w:p>
    <w:p w:rsidR="00802F1D" w:rsidRPr="00BC570A" w:rsidRDefault="00802F1D" w:rsidP="00802F1D">
      <w:pPr>
        <w:pStyle w:val="Paragrafi"/>
        <w:rPr>
          <w:lang w:val="sq-AL"/>
        </w:rPr>
      </w:pPr>
      <w:r w:rsidRPr="00BC570A">
        <w:rPr>
          <w:lang w:val="sq-AL"/>
        </w:rPr>
        <w:t xml:space="preserve">Administrator </w:t>
      </w:r>
    </w:p>
    <w:p w:rsidR="00802F1D" w:rsidRPr="00BC570A" w:rsidRDefault="00802F1D" w:rsidP="00802F1D">
      <w:pPr>
        <w:pStyle w:val="Paragrafi"/>
        <w:rPr>
          <w:lang w:val="sq-AL"/>
        </w:rPr>
      </w:pPr>
      <w:r w:rsidRPr="00BC570A">
        <w:rPr>
          <w:lang w:val="sq-AL"/>
        </w:rPr>
        <w:t>i OST sh.a.</w:t>
      </w:r>
    </w:p>
    <w:p w:rsidR="00802F1D" w:rsidRPr="00BC570A" w:rsidRDefault="00802F1D" w:rsidP="00802F1D">
      <w:pPr>
        <w:pStyle w:val="Paragrafi"/>
        <w:rPr>
          <w:lang w:val="sq-AL"/>
        </w:rPr>
      </w:pPr>
      <w:r w:rsidRPr="00BC570A">
        <w:rPr>
          <w:lang w:val="sq-AL"/>
        </w:rPr>
        <w:t>Engjëll Zeqo</w:t>
      </w:r>
    </w:p>
    <w:p w:rsidR="00802F1D" w:rsidRPr="00BC570A" w:rsidRDefault="00802F1D" w:rsidP="00802F1D">
      <w:pPr>
        <w:pStyle w:val="Paragrafi"/>
        <w:rPr>
          <w:lang w:val="sq-AL"/>
        </w:rPr>
      </w:pPr>
      <w:r w:rsidRPr="00BC570A">
        <w:rPr>
          <w:lang w:val="sq-AL"/>
        </w:rPr>
        <w:t>Administrator i _________ (F)</w:t>
      </w:r>
    </w:p>
    <w:p w:rsidR="00802F1D" w:rsidRPr="00BC570A" w:rsidRDefault="00802F1D" w:rsidP="00802F1D">
      <w:pPr>
        <w:pStyle w:val="Hapesira7"/>
        <w:rPr>
          <w:lang w:val="sq-AL"/>
        </w:rPr>
      </w:pPr>
      <w:r w:rsidRPr="00BC570A">
        <w:rPr>
          <w:lang w:val="sq-AL"/>
        </w:rPr>
        <w:t xml:space="preserve"> </w:t>
      </w:r>
    </w:p>
    <w:p w:rsidR="00802F1D" w:rsidRPr="00BC570A" w:rsidRDefault="00802F1D" w:rsidP="00802F1D">
      <w:pPr>
        <w:pStyle w:val="NeniNr"/>
      </w:pPr>
      <w:r w:rsidRPr="00900E93">
        <w:t>ANEKSI</w:t>
      </w:r>
      <w:r w:rsidRPr="00BC570A">
        <w:t xml:space="preserve"> 1</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Vendimi nr. ..............., datë ............... i Bordit të Komisionerëve të ERE-s “Për dhënien e licencës si Furnizues i shoqërisë ..................”</w:t>
      </w:r>
    </w:p>
    <w:p w:rsidR="00802F1D" w:rsidRPr="00E12671" w:rsidRDefault="00802F1D" w:rsidP="00802F1D">
      <w:pPr>
        <w:pStyle w:val="Paragrafi"/>
        <w:rPr>
          <w:sz w:val="18"/>
          <w:lang w:val="sq-AL"/>
        </w:rPr>
      </w:pPr>
      <w:r w:rsidRPr="00BC570A">
        <w:rPr>
          <w:lang w:val="sq-AL"/>
        </w:rPr>
        <w:t xml:space="preserve"> </w:t>
      </w:r>
    </w:p>
    <w:p w:rsidR="00802F1D" w:rsidRPr="00BC570A" w:rsidRDefault="00802F1D" w:rsidP="00802F1D">
      <w:pPr>
        <w:pStyle w:val="NeniNr"/>
      </w:pPr>
      <w:r w:rsidRPr="00900E93">
        <w:t>ANEKSI</w:t>
      </w:r>
      <w:r w:rsidRPr="00BC570A">
        <w:t xml:space="preserve"> 2</w:t>
      </w:r>
    </w:p>
    <w:p w:rsidR="00802F1D" w:rsidRPr="00E12671" w:rsidRDefault="00802F1D" w:rsidP="00802F1D">
      <w:pPr>
        <w:pStyle w:val="Paragrafi"/>
        <w:rPr>
          <w:sz w:val="12"/>
          <w:lang w:val="sq-AL"/>
        </w:rPr>
      </w:pPr>
    </w:p>
    <w:p w:rsidR="00802F1D" w:rsidRPr="00BC570A" w:rsidRDefault="00802F1D" w:rsidP="00802F1D">
      <w:pPr>
        <w:pStyle w:val="Paragrafi"/>
        <w:rPr>
          <w:lang w:val="sq-AL"/>
        </w:rPr>
      </w:pPr>
      <w:r w:rsidRPr="00BC570A">
        <w:rPr>
          <w:lang w:val="sq-AL"/>
        </w:rPr>
        <w:t>Formular njoftimi i kontratave të lidhura midis ________(F) dhe klientëve fundorë</w:t>
      </w:r>
    </w:p>
    <w:p w:rsidR="00802F1D" w:rsidRPr="00BC570A" w:rsidRDefault="00802F1D" w:rsidP="00802F1D">
      <w:pPr>
        <w:pStyle w:val="Paragrafi"/>
        <w:rPr>
          <w:lang w:val="sq-AL"/>
        </w:rPr>
      </w:pPr>
      <w:r w:rsidRPr="00BC570A">
        <w:rPr>
          <w:lang w:val="sq-AL"/>
        </w:rPr>
        <w:t>Për klientin fundor: .............................</w:t>
      </w:r>
    </w:p>
    <w:p w:rsidR="00802F1D" w:rsidRPr="00BC570A" w:rsidRDefault="00802F1D" w:rsidP="00802F1D">
      <w:pPr>
        <w:pStyle w:val="Paragrafi"/>
        <w:rPr>
          <w:lang w:val="sq-AL"/>
        </w:rPr>
      </w:pPr>
      <w:r w:rsidRPr="00BC570A">
        <w:rPr>
          <w:lang w:val="sq-AL"/>
        </w:rPr>
        <w:t>1.</w:t>
      </w:r>
      <w:r w:rsidRPr="00BC570A">
        <w:rPr>
          <w:lang w:val="sq-AL"/>
        </w:rPr>
        <w:tab/>
        <w:t xml:space="preserve">Identifikimi i palëve të kontraktuara:  </w:t>
      </w:r>
      <w:r w:rsidRPr="00BC570A">
        <w:rPr>
          <w:lang w:val="sq-AL"/>
        </w:rPr>
        <w:tab/>
        <w:t>________(F) dhe  ...... (KF)</w:t>
      </w:r>
    </w:p>
    <w:p w:rsidR="00802F1D" w:rsidRPr="00BC570A" w:rsidRDefault="00802F1D" w:rsidP="00802F1D">
      <w:pPr>
        <w:pStyle w:val="Paragrafi"/>
        <w:rPr>
          <w:lang w:val="sq-AL"/>
        </w:rPr>
      </w:pPr>
      <w:r w:rsidRPr="00BC570A">
        <w:rPr>
          <w:lang w:val="sq-AL"/>
        </w:rPr>
        <w:t>2.</w:t>
      </w:r>
      <w:r w:rsidRPr="00BC570A">
        <w:rPr>
          <w:lang w:val="sq-AL"/>
        </w:rPr>
        <w:tab/>
        <w:t>Pikat e livrimit/tërheqjes:  Hyrja ……., n/stacioni ………..</w:t>
      </w:r>
    </w:p>
    <w:p w:rsidR="00802F1D" w:rsidRPr="00BC570A" w:rsidRDefault="00802F1D" w:rsidP="00802F1D">
      <w:pPr>
        <w:pStyle w:val="Paragrafi"/>
        <w:rPr>
          <w:lang w:val="sq-AL"/>
        </w:rPr>
      </w:pPr>
      <w:r w:rsidRPr="00BC570A">
        <w:rPr>
          <w:lang w:val="sq-AL"/>
        </w:rPr>
        <w:t>3.</w:t>
      </w:r>
      <w:r w:rsidRPr="00BC570A">
        <w:rPr>
          <w:lang w:val="sq-AL"/>
        </w:rPr>
        <w:tab/>
        <w:t>Kohëzgjatja e kontratës: ……………… - ………………….</w:t>
      </w:r>
    </w:p>
    <w:p w:rsidR="00802F1D" w:rsidRPr="00BC570A" w:rsidRDefault="00802F1D" w:rsidP="00802F1D">
      <w:pPr>
        <w:pStyle w:val="Paragrafi"/>
        <w:rPr>
          <w:lang w:val="sq-AL"/>
        </w:rPr>
      </w:pPr>
      <w:r w:rsidRPr="00BC570A">
        <w:rPr>
          <w:lang w:val="sq-AL"/>
        </w:rPr>
        <w:t>4.</w:t>
      </w:r>
      <w:r w:rsidRPr="00BC570A">
        <w:rPr>
          <w:lang w:val="sq-AL"/>
        </w:rPr>
        <w:tab/>
        <w:t>Sasitë e kontraktuara dhe programet orare të zbatueshme: ................ MWh</w:t>
      </w:r>
    </w:p>
    <w:p w:rsidR="00802F1D" w:rsidRPr="00BC570A" w:rsidRDefault="00802F1D" w:rsidP="00802F1D">
      <w:pPr>
        <w:pStyle w:val="Paragrafi"/>
        <w:ind w:firstLine="0"/>
        <w:rPr>
          <w:lang w:val="sq-AL"/>
        </w:rPr>
      </w:pPr>
    </w:p>
    <w:p w:rsidR="00802F1D" w:rsidRPr="00BC570A" w:rsidRDefault="00802F1D" w:rsidP="00802F1D">
      <w:pPr>
        <w:pStyle w:val="NeniNr"/>
      </w:pPr>
      <w:r w:rsidRPr="00900E93">
        <w:t>ANEKSI</w:t>
      </w:r>
      <w:r w:rsidRPr="00BC570A">
        <w:t xml:space="preserve"> 3</w:t>
      </w:r>
    </w:p>
    <w:p w:rsidR="00802F1D" w:rsidRPr="00BC570A" w:rsidRDefault="00802F1D" w:rsidP="00802F1D">
      <w:pPr>
        <w:pStyle w:val="NeniNr"/>
      </w:pPr>
      <w:proofErr w:type="spellStart"/>
      <w:r w:rsidRPr="00BC570A">
        <w:t>Kushtet</w:t>
      </w:r>
      <w:proofErr w:type="spellEnd"/>
      <w:r w:rsidRPr="00BC570A">
        <w:t xml:space="preserve"> </w:t>
      </w:r>
      <w:proofErr w:type="spellStart"/>
      <w:r w:rsidRPr="00BC570A">
        <w:t>për</w:t>
      </w:r>
      <w:proofErr w:type="spellEnd"/>
      <w:r w:rsidRPr="00BC570A">
        <w:t xml:space="preserve"> </w:t>
      </w:r>
      <w:proofErr w:type="spellStart"/>
      <w:r w:rsidRPr="00900E93">
        <w:t>transmetimin</w:t>
      </w:r>
      <w:proofErr w:type="spellEnd"/>
      <w:r w:rsidRPr="00BC570A">
        <w:t xml:space="preserve"> e </w:t>
      </w:r>
      <w:proofErr w:type="spellStart"/>
      <w:r w:rsidRPr="00BC570A">
        <w:t>energjisë</w:t>
      </w:r>
      <w:proofErr w:type="spellEnd"/>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 xml:space="preserve">OST dhe  _______(F) do të zbatojnë Rregullat e Tregut, Kodin e Sistemit të Transmetimit, Kodin e </w:t>
      </w:r>
      <w:r w:rsidRPr="00BC570A">
        <w:rPr>
          <w:lang w:val="sq-AL"/>
        </w:rPr>
        <w:lastRenderedPageBreak/>
        <w:t>Matjes dhe detyrimet e parashikuara në këtë kontratë.</w:t>
      </w:r>
    </w:p>
    <w:p w:rsidR="00802F1D" w:rsidRDefault="00802F1D" w:rsidP="00802F1D">
      <w:pPr>
        <w:pStyle w:val="Paragrafi"/>
        <w:rPr>
          <w:lang w:val="sq-AL"/>
        </w:rPr>
      </w:pPr>
      <w:r w:rsidRPr="00BC570A">
        <w:rPr>
          <w:lang w:val="sq-AL"/>
        </w:rPr>
        <w:t>OST do të transmetojë energjinë elektrike, sipas programeve të nominuara, në parametrat e sigurisë së furnizimit me energji elektrike dhe cilësisë së parametrave të kësaj energjie në pikat e marrjes së energjisë sipas specifikimeve dhe parametrave të dhëna në Kodin e Sistemit të Transmetimit.</w:t>
      </w:r>
    </w:p>
    <w:p w:rsidR="00802F1D" w:rsidRPr="00BC570A" w:rsidRDefault="00802F1D" w:rsidP="00802F1D">
      <w:pPr>
        <w:pStyle w:val="Paragrafi"/>
        <w:rPr>
          <w:lang w:val="sq-AL"/>
        </w:rPr>
      </w:pPr>
      <w:r w:rsidRPr="00BC570A">
        <w:rPr>
          <w:lang w:val="sq-AL"/>
        </w:rPr>
        <w:t>OST do të aplikojë në faturën e detyrimeve të ________(F) për energjinë e transmetuar  pagesat apo tarifat e miratuara nga ERE, të cilat miratohen dhe hyjnë në zbatim  përgjatë kohës së zbatimit të kësaj kontrate.</w:t>
      </w:r>
    </w:p>
    <w:p w:rsidR="00802F1D" w:rsidRPr="00BC570A" w:rsidRDefault="00802F1D" w:rsidP="00802F1D">
      <w:pPr>
        <w:pStyle w:val="Paragrafi"/>
        <w:rPr>
          <w:lang w:val="sq-AL"/>
        </w:rPr>
      </w:pPr>
      <w:r w:rsidRPr="00BC570A">
        <w:rPr>
          <w:lang w:val="sq-AL"/>
        </w:rPr>
        <w:t>_______(F) merr përsipër detyrimin për zbatimin e udhëzimeve dhe kërkesave të dhëna nga Operatori Dispeçer i OST, që kanë të bëjnë me dispeçerimin e Sistemit Elektroenergjetik.</w:t>
      </w:r>
    </w:p>
    <w:p w:rsidR="00802F1D" w:rsidRPr="00BC570A" w:rsidRDefault="00802F1D" w:rsidP="00802F1D">
      <w:pPr>
        <w:pStyle w:val="Paragrafi"/>
        <w:rPr>
          <w:lang w:val="sq-AL"/>
        </w:rPr>
      </w:pPr>
      <w:r w:rsidRPr="00BC570A">
        <w:rPr>
          <w:lang w:val="sq-AL"/>
        </w:rPr>
        <w:t>_______(F) merr përsipër të njoftojë jo më vonë se 10 ditë më parë OST-në për ndryshime të skemës në rrjetin e tij të shpërndarjes që kanë për pasojë ndryshime të konsiderueshme të kërkesës në një pikë/disa pika marrje të sistemit të transmetimit.</w:t>
      </w:r>
    </w:p>
    <w:p w:rsidR="00802F1D" w:rsidRPr="00BC570A" w:rsidRDefault="00802F1D" w:rsidP="00802F1D">
      <w:pPr>
        <w:pStyle w:val="Paragrafi"/>
        <w:rPr>
          <w:lang w:val="sq-AL"/>
        </w:rPr>
      </w:pPr>
      <w:r w:rsidRPr="00BC570A">
        <w:rPr>
          <w:lang w:val="sq-AL"/>
        </w:rPr>
        <w:t>Tarifa e transmetimit, fiksuar në këtë kontratë, nuk ka lidhje me nivelin e tensionit të pikës së marrjes së energjisë apo karakteristikat e konsumatorit që furnizohet nga  ______(F).</w:t>
      </w:r>
    </w:p>
    <w:p w:rsidR="00802F1D" w:rsidRPr="00BC570A" w:rsidRDefault="00802F1D" w:rsidP="00802F1D">
      <w:pPr>
        <w:pStyle w:val="Paragrafi"/>
        <w:rPr>
          <w:lang w:val="sq-AL"/>
        </w:rPr>
      </w:pPr>
      <w:r w:rsidRPr="00BC570A">
        <w:rPr>
          <w:lang w:val="sq-AL"/>
        </w:rPr>
        <w:t>Palët në kontratë bien dakord se vlerësimi i cilësisë së furnizimit të energjisë elektrike, objekt i kësaj kontrate, është proces identifikimi, matje dhe arsyetimi në një akt të përbashkët të konfirmuar nga Palët.</w:t>
      </w:r>
    </w:p>
    <w:p w:rsidR="00802F1D" w:rsidRPr="00BC570A" w:rsidRDefault="00802F1D" w:rsidP="00802F1D">
      <w:pPr>
        <w:pStyle w:val="Hapesira7"/>
        <w:rPr>
          <w:lang w:val="sq-AL"/>
        </w:rPr>
      </w:pPr>
      <w:r w:rsidRPr="00BC570A">
        <w:rPr>
          <w:lang w:val="sq-AL"/>
        </w:rPr>
        <w:t xml:space="preserve"> </w:t>
      </w:r>
    </w:p>
    <w:p w:rsidR="00802F1D" w:rsidRPr="00BC570A" w:rsidRDefault="00802F1D" w:rsidP="00802F1D">
      <w:pPr>
        <w:pStyle w:val="NeniNr"/>
      </w:pPr>
      <w:r w:rsidRPr="00BC570A">
        <w:t>ANEKSI 4</w:t>
      </w:r>
    </w:p>
    <w:p w:rsidR="00802F1D" w:rsidRPr="00BC570A" w:rsidRDefault="00802F1D" w:rsidP="00802F1D">
      <w:pPr>
        <w:pStyle w:val="NeniNr"/>
      </w:pPr>
      <w:proofErr w:type="spellStart"/>
      <w:r w:rsidRPr="00BC570A">
        <w:t>Matja</w:t>
      </w:r>
      <w:proofErr w:type="spellEnd"/>
      <w:r w:rsidRPr="00BC570A">
        <w:t xml:space="preserve">, </w:t>
      </w:r>
      <w:proofErr w:type="spellStart"/>
      <w:r w:rsidRPr="00BC570A">
        <w:t>rakordimet</w:t>
      </w:r>
      <w:proofErr w:type="spellEnd"/>
      <w:r w:rsidRPr="00BC570A">
        <w:t xml:space="preserve">, </w:t>
      </w:r>
      <w:proofErr w:type="spellStart"/>
      <w:r w:rsidRPr="00BC570A">
        <w:t>etj</w:t>
      </w:r>
      <w:proofErr w:type="spellEnd"/>
      <w:r w:rsidRPr="00BC570A">
        <w:t>.</w:t>
      </w:r>
    </w:p>
    <w:p w:rsidR="00802F1D" w:rsidRPr="00BC570A" w:rsidRDefault="00802F1D" w:rsidP="00802F1D">
      <w:pPr>
        <w:pStyle w:val="Hapesira7"/>
        <w:rPr>
          <w:lang w:val="sq-AL"/>
        </w:rPr>
      </w:pPr>
    </w:p>
    <w:p w:rsidR="00802F1D" w:rsidRPr="00BC570A" w:rsidRDefault="00802F1D" w:rsidP="00802F1D">
      <w:pPr>
        <w:pStyle w:val="Paragrafi"/>
        <w:rPr>
          <w:lang w:val="sq-AL"/>
        </w:rPr>
      </w:pPr>
      <w:r w:rsidRPr="00BC570A">
        <w:rPr>
          <w:lang w:val="sq-AL"/>
        </w:rPr>
        <w:t>Matja e energjisë elektrike të transmetuar në sistemin e transmetimit nga OST, për llogari të _______(F)  do  të bëhet  në  pikën/pikat  e  përcaktuara  në këtë  kontratë.</w:t>
      </w:r>
    </w:p>
    <w:p w:rsidR="00802F1D" w:rsidRPr="00BC570A" w:rsidRDefault="00802F1D" w:rsidP="00802F1D">
      <w:pPr>
        <w:pStyle w:val="Paragrafi"/>
        <w:rPr>
          <w:lang w:val="sq-AL"/>
        </w:rPr>
      </w:pPr>
      <w:r w:rsidRPr="00BC570A">
        <w:rPr>
          <w:lang w:val="sq-AL"/>
        </w:rPr>
        <w:t>Instalimi, administrimi, rinovimi, kontrolli dhe verifikimi i pajisjeve të matjes janë të rregulluara konform përcaktimeve të Kodit të Matjes.</w:t>
      </w:r>
    </w:p>
    <w:p w:rsidR="00802F1D" w:rsidRPr="00BC570A" w:rsidRDefault="00802F1D" w:rsidP="00802F1D">
      <w:pPr>
        <w:pStyle w:val="Paragrafi"/>
        <w:rPr>
          <w:lang w:val="sq-AL"/>
        </w:rPr>
      </w:pPr>
      <w:r w:rsidRPr="00BC570A">
        <w:rPr>
          <w:lang w:val="sq-AL"/>
        </w:rPr>
        <w:t>Matja e energjisë elektrike do të bëhet nga OST, për çdo orë të ditës, nga ora 00.00 deri 24.00, me pajisjet, standardet dhe rregullat e përcaktuara në Kodin e Matjes.</w:t>
      </w:r>
    </w:p>
    <w:p w:rsidR="00802F1D" w:rsidRPr="00BC570A" w:rsidRDefault="00802F1D" w:rsidP="00802F1D">
      <w:pPr>
        <w:pStyle w:val="Paragrafi"/>
        <w:rPr>
          <w:lang w:val="sq-AL"/>
        </w:rPr>
      </w:pPr>
      <w:r w:rsidRPr="00BC570A">
        <w:rPr>
          <w:lang w:val="sq-AL"/>
        </w:rPr>
        <w:t>Faturimi i detyrimeve reciproke, ndërmjet palëve në kontratë, do të bëhet në fatura mujore mbi bazë të matjeve orare.</w:t>
      </w:r>
    </w:p>
    <w:p w:rsidR="00802F1D" w:rsidRPr="00BC570A" w:rsidRDefault="00802F1D" w:rsidP="00802F1D">
      <w:pPr>
        <w:pStyle w:val="Paragrafi"/>
        <w:rPr>
          <w:lang w:val="sq-AL"/>
        </w:rPr>
      </w:pPr>
      <w:r w:rsidRPr="00BC570A">
        <w:rPr>
          <w:lang w:val="sq-AL"/>
        </w:rPr>
        <w:t>OST ka detyrimin për matjen dhe njoftimin e të dhënave nga sistemi i matjes, në përputhje me afatet dhe specifikimet e dhëna në Rregullat e Tregut.</w:t>
      </w:r>
    </w:p>
    <w:p w:rsidR="00802F1D" w:rsidRPr="00BC570A" w:rsidRDefault="00802F1D" w:rsidP="00802F1D">
      <w:pPr>
        <w:pStyle w:val="Paragrafi"/>
        <w:rPr>
          <w:lang w:val="sq-AL"/>
        </w:rPr>
      </w:pPr>
      <w:r w:rsidRPr="00BC570A">
        <w:rPr>
          <w:lang w:val="sq-AL"/>
        </w:rPr>
        <w:t>OST do të ofrojë një informacion shtesë nga sistemi i matjes në përputhje me kërkesën e _____ (F) për aq sa OST e vlerëson se nuk cenon interesat e palëve të tjera në treg dhe ecurinë normale të Tregut.</w:t>
      </w:r>
    </w:p>
    <w:p w:rsidR="00802F1D" w:rsidRPr="00BC570A" w:rsidRDefault="00802F1D" w:rsidP="00802F1D">
      <w:pPr>
        <w:pStyle w:val="Paragrafi"/>
        <w:rPr>
          <w:lang w:val="sq-AL"/>
        </w:rPr>
      </w:pPr>
      <w:r w:rsidRPr="00BC570A">
        <w:rPr>
          <w:lang w:val="sq-AL"/>
        </w:rPr>
        <w:t>Rakordimi i të dhënave të matjes midis palëve është një detyrim që paraprin procesin dhe afatet e faturimit të detyrimeve mujore ndërmjet palëve dhe do të bëhet në afatet dhe sipas Rregullave të Tregut.</w:t>
      </w:r>
    </w:p>
    <w:p w:rsidR="00802F1D" w:rsidRPr="00BC570A" w:rsidRDefault="00802F1D" w:rsidP="00802F1D">
      <w:pPr>
        <w:pStyle w:val="Paragrafi"/>
        <w:rPr>
          <w:lang w:val="sq-AL"/>
        </w:rPr>
      </w:pPr>
      <w:r w:rsidRPr="00BC570A">
        <w:rPr>
          <w:lang w:val="sq-AL"/>
        </w:rPr>
        <w:t>OST do të masë sasinë e energjisë së transmetuar të kontratës për javën paraardhëse për llogari të _______(F), në Pikat e matjes dhe do të informojë me shkrim______(F) ("Deklarimi/(et) i/(e) matjes nga OST") mbi sasinë e sipërpërmendur (sipas përcaktimeve të Aneksit 2), jo më vonë se ora 12.00 çdo të mërkurë të javës së ardhshme të transmetimit.</w:t>
      </w:r>
    </w:p>
    <w:p w:rsidR="00802F1D" w:rsidRPr="00BC570A" w:rsidRDefault="00802F1D" w:rsidP="00802F1D">
      <w:pPr>
        <w:pStyle w:val="Paragrafi"/>
        <w:rPr>
          <w:lang w:val="sq-AL"/>
        </w:rPr>
      </w:pPr>
      <w:r w:rsidRPr="00BC570A">
        <w:rPr>
          <w:lang w:val="sq-AL"/>
        </w:rPr>
        <w:t xml:space="preserve">OST do të masë sasinë e energjisë së transmetuar për llogari të  _____(F) në të gjitha pikat e matjes në ditën paraardhëse në bazë orare dhe do të informojë me shkrim (e-mail)___________(F) mbi sasinë e sipërpërmendur jo më vonë se ora 12.00 e ditës pasardhëse. Për ditët e fundjavës ose të festave, ky informacion do të jepet në ditën e parë të punës pas ditës së pushimit dhe do të përfshijë ditët e pushimit dhe ditën e fundit të punës para pushimit. Sasia e matur nga OST-ja, paraqet një tabelë </w:t>
      </w:r>
      <w:r w:rsidRPr="00BC570A">
        <w:rPr>
          <w:i/>
          <w:lang w:val="sq-AL"/>
        </w:rPr>
        <w:t>(workshee</w:t>
      </w:r>
      <w:r w:rsidRPr="00BC570A">
        <w:rPr>
          <w:lang w:val="sq-AL"/>
        </w:rPr>
        <w:t>t</w:t>
      </w:r>
      <w:r w:rsidRPr="00BC570A">
        <w:rPr>
          <w:i/>
          <w:lang w:val="sq-AL"/>
        </w:rPr>
        <w:t>)</w:t>
      </w:r>
      <w:r w:rsidRPr="00BC570A">
        <w:rPr>
          <w:lang w:val="sq-AL"/>
        </w:rPr>
        <w:t>, ku për çdo orë të ditës së mëparshme, jepet energjia e transmetuar në kWh në çdo pikë matje sipas aneksit 5.</w:t>
      </w:r>
    </w:p>
    <w:p w:rsidR="00802F1D" w:rsidRPr="00BC570A" w:rsidRDefault="00802F1D" w:rsidP="00802F1D">
      <w:pPr>
        <w:pStyle w:val="Paragrafi"/>
        <w:rPr>
          <w:lang w:val="sq-AL"/>
        </w:rPr>
      </w:pPr>
      <w:r w:rsidRPr="00BC570A">
        <w:rPr>
          <w:lang w:val="sq-AL"/>
        </w:rPr>
        <w:t xml:space="preserve">Meqenëse sistemi i telematjes, për shkak të teknologjisë, mund të ballafaqohet me dështime të transmetimit të të dhënave nga matësi në serverin e qendrës së matjes, por jo dështime të regjistrimit të të dhënave në memorien e vetë matësit, dështime këto që janë mjaft të rralla dhe të shkurtra në kohë, dhe që njoftohen, sinjalizohen automatikisht nga vetë sistemi i matjes, atëherë të dhënat orare/ditore që do të komunikohen nga operatori i matjes/tregut, kur shoqërohen me shënimin e prezencës së dështimeve të pjesshme në pikën e matjes përkatëse, duhet të konsiderohen si të dhëna operative (jo përfundimtare, të vlefshme për faturim) që i shërbejnë çdo pjesëmarrësi të tregut për të vlerësuar pozicionin e tij, në lidhje me realizimin e nominimit të deklaruar apo disbalancave përkatëse. Të dhënat </w:t>
      </w:r>
      <w:r w:rsidRPr="00BC570A">
        <w:rPr>
          <w:lang w:val="sq-AL"/>
        </w:rPr>
        <w:lastRenderedPageBreak/>
        <w:t>(matjet) e patransmetuara të ruajtura në memorien e matësit përkatës, do të tërhiqen me ndërhyrje manuale në një kohë të mëvonshme (jo brenda ditës) dhe do të transmetohen në serverin përkatës në qendër duke ruajtur identitetin e tyre, (orën përkatëse), duke bërë të mundur azhurnimin e tabelës orare të matjeve, e vlefshme për njoftimet (deklarimet) me bazë javore, por në mënyrë finale me bazë mujore. Këto të dhëna me bazë orare (të azhurnuara në rastet e shfaqjes së dështimeve) do të shërbejnë si bazë për llogaritjen e disbalancave, bilancit energjetik, faturimit etj.</w:t>
      </w:r>
    </w:p>
    <w:p w:rsidR="00802F1D" w:rsidRDefault="00802F1D" w:rsidP="00802F1D">
      <w:pPr>
        <w:pStyle w:val="Paragrafi"/>
        <w:rPr>
          <w:lang w:val="sq-AL"/>
        </w:rPr>
      </w:pPr>
      <w:r w:rsidRPr="00BC570A">
        <w:rPr>
          <w:lang w:val="sq-AL"/>
        </w:rPr>
        <w:t>Kur në sistemin e matjes, nuk janë transmetuar të dhënat përkatëse, për shkak të defektit ose rënies së matësit për kërkesën, OST për qëllimet e likuidimit do të vlerësojë sasinë e transmetuar të energjisë elektrike, bazuar në të dhënat historike dhe në të dhënat e mekanizmave të tjerë matës gjatë periudhës përkatëse.</w:t>
      </w:r>
    </w:p>
    <w:p w:rsidR="00802F1D" w:rsidRPr="00BC570A" w:rsidRDefault="00802F1D" w:rsidP="00802F1D">
      <w:pPr>
        <w:pStyle w:val="Paragrafi"/>
        <w:rPr>
          <w:lang w:val="sq-AL"/>
        </w:rPr>
        <w:sectPr w:rsidR="00802F1D" w:rsidRPr="00BC570A" w:rsidSect="005715DB">
          <w:type w:val="continuous"/>
          <w:pgSz w:w="11907" w:h="16840" w:code="9"/>
          <w:pgMar w:top="720" w:right="1134" w:bottom="720" w:left="1134" w:header="851" w:footer="851" w:gutter="0"/>
          <w:pgNumType w:start="2746"/>
          <w:cols w:space="454"/>
          <w:docGrid w:linePitch="360"/>
        </w:sectPr>
      </w:pPr>
    </w:p>
    <w:p w:rsidR="00802F1D" w:rsidRDefault="00802F1D" w:rsidP="00802F1D">
      <w:pPr>
        <w:pStyle w:val="Paragrafi"/>
        <w:jc w:val="center"/>
        <w:rPr>
          <w:lang w:val="sq-AL"/>
        </w:rPr>
      </w:pPr>
    </w:p>
    <w:p w:rsidR="00802F1D" w:rsidRPr="00BC570A" w:rsidRDefault="00802F1D" w:rsidP="00802F1D">
      <w:pPr>
        <w:pStyle w:val="NeniNr"/>
      </w:pPr>
      <w:r w:rsidRPr="00BC570A">
        <w:t>ANEKSI 5</w:t>
      </w:r>
    </w:p>
    <w:p w:rsidR="00802F1D" w:rsidRPr="00BC570A" w:rsidRDefault="00802F1D" w:rsidP="00802F1D">
      <w:pPr>
        <w:pStyle w:val="NeniNr"/>
      </w:pPr>
      <w:proofErr w:type="spellStart"/>
      <w:r w:rsidRPr="00BC570A">
        <w:t>Pikat</w:t>
      </w:r>
      <w:proofErr w:type="spellEnd"/>
      <w:r w:rsidRPr="00BC570A">
        <w:t xml:space="preserve"> e </w:t>
      </w:r>
      <w:proofErr w:type="spellStart"/>
      <w:r w:rsidRPr="00BC570A">
        <w:t>Matjes</w:t>
      </w:r>
      <w:proofErr w:type="spellEnd"/>
    </w:p>
    <w:p w:rsidR="00802F1D" w:rsidRPr="00BC570A" w:rsidRDefault="00802F1D" w:rsidP="00802F1D">
      <w:pPr>
        <w:pStyle w:val="Hapesira7"/>
        <w:rPr>
          <w:lang w:val="sq-AL"/>
        </w:rPr>
      </w:pPr>
    </w:p>
    <w:tbl>
      <w:tblPr>
        <w:tblW w:w="0" w:type="auto"/>
        <w:tblInd w:w="107" w:type="dxa"/>
        <w:tblLayout w:type="fixed"/>
        <w:tblCellMar>
          <w:left w:w="0" w:type="dxa"/>
          <w:right w:w="0" w:type="dxa"/>
        </w:tblCellMar>
        <w:tblLook w:val="0000" w:firstRow="0" w:lastRow="0" w:firstColumn="0" w:lastColumn="0" w:noHBand="0" w:noVBand="0"/>
      </w:tblPr>
      <w:tblGrid>
        <w:gridCol w:w="3348"/>
        <w:gridCol w:w="2850"/>
        <w:gridCol w:w="3003"/>
      </w:tblGrid>
      <w:tr w:rsidR="00802F1D" w:rsidRPr="00BC570A" w:rsidTr="00F1138B">
        <w:trPr>
          <w:trHeight w:hRule="exact" w:val="947"/>
        </w:trPr>
        <w:tc>
          <w:tcPr>
            <w:tcW w:w="3348" w:type="dxa"/>
            <w:tcBorders>
              <w:top w:val="single" w:sz="4" w:space="0" w:color="000000"/>
              <w:left w:val="single" w:sz="4" w:space="0" w:color="000000"/>
              <w:bottom w:val="single" w:sz="4" w:space="0" w:color="000000"/>
              <w:right w:val="single" w:sz="4" w:space="0" w:color="000000"/>
            </w:tcBorders>
            <w:vAlign w:val="center"/>
          </w:tcPr>
          <w:p w:rsidR="00802F1D" w:rsidRPr="00BC570A" w:rsidRDefault="00802F1D" w:rsidP="00F1138B">
            <w:pPr>
              <w:pStyle w:val="Paragrafi"/>
              <w:jc w:val="center"/>
              <w:rPr>
                <w:b/>
                <w:lang w:val="sq-AL"/>
              </w:rPr>
            </w:pPr>
            <w:r w:rsidRPr="00BC570A">
              <w:rPr>
                <w:b/>
                <w:lang w:val="sq-AL"/>
              </w:rPr>
              <w:t>Emri i klientit fundor</w:t>
            </w:r>
          </w:p>
        </w:tc>
        <w:tc>
          <w:tcPr>
            <w:tcW w:w="2850" w:type="dxa"/>
            <w:tcBorders>
              <w:top w:val="single" w:sz="4" w:space="0" w:color="000000"/>
              <w:left w:val="single" w:sz="4" w:space="0" w:color="000000"/>
              <w:bottom w:val="single" w:sz="4" w:space="0" w:color="000000"/>
              <w:right w:val="single" w:sz="4" w:space="0" w:color="000000"/>
            </w:tcBorders>
            <w:vAlign w:val="center"/>
          </w:tcPr>
          <w:p w:rsidR="00802F1D" w:rsidRPr="00BC570A" w:rsidRDefault="00802F1D" w:rsidP="00F1138B">
            <w:pPr>
              <w:pStyle w:val="Paragrafi"/>
              <w:jc w:val="center"/>
              <w:rPr>
                <w:b/>
                <w:lang w:val="sq-AL"/>
              </w:rPr>
            </w:pPr>
            <w:r w:rsidRPr="00BC570A">
              <w:rPr>
                <w:b/>
                <w:lang w:val="sq-AL"/>
              </w:rPr>
              <w:t>Emri i n/stacionit</w:t>
            </w:r>
          </w:p>
        </w:tc>
        <w:tc>
          <w:tcPr>
            <w:tcW w:w="3003" w:type="dxa"/>
            <w:tcBorders>
              <w:top w:val="single" w:sz="4" w:space="0" w:color="000000"/>
              <w:left w:val="single" w:sz="4" w:space="0" w:color="000000"/>
              <w:bottom w:val="single" w:sz="4" w:space="0" w:color="000000"/>
              <w:right w:val="single" w:sz="4" w:space="0" w:color="000000"/>
            </w:tcBorders>
            <w:vAlign w:val="center"/>
          </w:tcPr>
          <w:p w:rsidR="00802F1D" w:rsidRPr="00BC570A" w:rsidRDefault="00802F1D" w:rsidP="00F1138B">
            <w:pPr>
              <w:pStyle w:val="Paragrafi"/>
              <w:jc w:val="center"/>
              <w:rPr>
                <w:b/>
                <w:lang w:val="sq-AL"/>
              </w:rPr>
            </w:pPr>
            <w:r w:rsidRPr="00BC570A">
              <w:rPr>
                <w:b/>
                <w:lang w:val="sq-AL"/>
              </w:rPr>
              <w:t>Kodi i pikës së matjes në sistemin e OST-së</w:t>
            </w:r>
          </w:p>
        </w:tc>
      </w:tr>
      <w:tr w:rsidR="00802F1D" w:rsidRPr="00BC570A" w:rsidTr="00F1138B">
        <w:trPr>
          <w:trHeight w:hRule="exact" w:val="532"/>
        </w:trPr>
        <w:tc>
          <w:tcPr>
            <w:tcW w:w="3348"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c>
          <w:tcPr>
            <w:tcW w:w="2850"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ind w:firstLine="0"/>
              <w:rPr>
                <w:lang w:val="sq-AL"/>
              </w:rPr>
            </w:pPr>
          </w:p>
        </w:tc>
        <w:tc>
          <w:tcPr>
            <w:tcW w:w="3003"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r>
      <w:tr w:rsidR="00802F1D" w:rsidRPr="00BC570A" w:rsidTr="00F1138B">
        <w:trPr>
          <w:trHeight w:hRule="exact" w:val="470"/>
        </w:trPr>
        <w:tc>
          <w:tcPr>
            <w:tcW w:w="3348"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c>
          <w:tcPr>
            <w:tcW w:w="2850"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c>
          <w:tcPr>
            <w:tcW w:w="3003"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r>
      <w:tr w:rsidR="00802F1D" w:rsidRPr="00BC570A" w:rsidTr="00F1138B">
        <w:trPr>
          <w:trHeight w:hRule="exact" w:val="464"/>
        </w:trPr>
        <w:tc>
          <w:tcPr>
            <w:tcW w:w="3348"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c>
          <w:tcPr>
            <w:tcW w:w="2850"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c>
          <w:tcPr>
            <w:tcW w:w="3003" w:type="dxa"/>
            <w:tcBorders>
              <w:top w:val="single" w:sz="4" w:space="0" w:color="000000"/>
              <w:left w:val="single" w:sz="4" w:space="0" w:color="000000"/>
              <w:bottom w:val="single" w:sz="4" w:space="0" w:color="000000"/>
              <w:right w:val="single" w:sz="4" w:space="0" w:color="000000"/>
            </w:tcBorders>
          </w:tcPr>
          <w:p w:rsidR="00802F1D" w:rsidRPr="00BC570A" w:rsidRDefault="00802F1D" w:rsidP="00F1138B">
            <w:pPr>
              <w:pStyle w:val="Paragrafi"/>
              <w:rPr>
                <w:lang w:val="sq-AL"/>
              </w:rPr>
            </w:pPr>
          </w:p>
        </w:tc>
      </w:tr>
    </w:tbl>
    <w:p w:rsidR="00802F1D" w:rsidRDefault="00802F1D" w:rsidP="00802F1D">
      <w:pPr>
        <w:pStyle w:val="NeniTitull"/>
        <w:keepNext w:val="0"/>
        <w:jc w:val="both"/>
        <w:rPr>
          <w:lang w:val="sq-AL"/>
        </w:rPr>
        <w:sectPr w:rsidR="00802F1D" w:rsidSect="00B736CD">
          <w:type w:val="continuous"/>
          <w:pgSz w:w="11907" w:h="16840" w:code="9"/>
          <w:pgMar w:top="720" w:right="1134" w:bottom="720" w:left="1134" w:header="851" w:footer="851" w:gutter="0"/>
          <w:pgNumType w:start="11"/>
          <w:cols w:space="720"/>
          <w:docGrid w:linePitch="360"/>
        </w:sectPr>
      </w:pPr>
    </w:p>
    <w:p w:rsidR="00802F1D" w:rsidRPr="00BC570A" w:rsidRDefault="00802F1D" w:rsidP="00802F1D">
      <w:pPr>
        <w:pStyle w:val="NeniTitull"/>
        <w:keepNext w:val="0"/>
        <w:jc w:val="both"/>
        <w:rPr>
          <w:lang w:val="sq-AL"/>
        </w:rPr>
      </w:pPr>
    </w:p>
    <w:p w:rsidR="00802F1D" w:rsidRPr="00BC570A" w:rsidRDefault="00802F1D" w:rsidP="00802F1D">
      <w:pPr>
        <w:pStyle w:val="NeniTitull"/>
        <w:rPr>
          <w:lang w:val="sq-AL"/>
        </w:rPr>
        <w:sectPr w:rsidR="00802F1D" w:rsidRPr="00BC570A" w:rsidSect="008467BE">
          <w:type w:val="continuous"/>
          <w:pgSz w:w="11907" w:h="16840" w:code="9"/>
          <w:pgMar w:top="720" w:right="1134" w:bottom="720" w:left="1134" w:header="851" w:footer="851" w:gutter="0"/>
          <w:pgNumType w:start="11"/>
          <w:cols w:space="720"/>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0D3" w:rsidRDefault="0089758A">
      <w:pPr>
        <w:spacing w:after="0" w:line="240" w:lineRule="auto"/>
      </w:pPr>
      <w:r>
        <w:separator/>
      </w:r>
    </w:p>
  </w:endnote>
  <w:endnote w:type="continuationSeparator" w:id="0">
    <w:p w:rsidR="008960D3" w:rsidRDefault="00897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690727"/>
      <w:docPartObj>
        <w:docPartGallery w:val="Page Numbers (Bottom of Page)"/>
        <w:docPartUnique/>
      </w:docPartObj>
    </w:sdtPr>
    <w:sdtEndPr>
      <w:rPr>
        <w:rFonts w:ascii="Garamond" w:hAnsi="Garamond"/>
        <w:noProof/>
        <w:sz w:val="24"/>
        <w:szCs w:val="24"/>
      </w:rPr>
    </w:sdtEndPr>
    <w:sdtContent>
      <w:p w:rsidR="00DF364D" w:rsidRPr="00B4283E" w:rsidRDefault="00802F1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2754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64D" w:rsidRPr="005B4361" w:rsidRDefault="001A23F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47815983"/>
      <w:docPartObj>
        <w:docPartGallery w:val="Page Numbers (Bottom of Page)"/>
        <w:docPartUnique/>
      </w:docPartObj>
    </w:sdtPr>
    <w:sdtEndPr>
      <w:rPr>
        <w:noProof/>
        <w:sz w:val="24"/>
        <w:szCs w:val="24"/>
      </w:rPr>
    </w:sdtEndPr>
    <w:sdtContent>
      <w:p w:rsidR="00DF364D" w:rsidRPr="00833610" w:rsidRDefault="00802F1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F364D" w:rsidRDefault="001A23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0D3" w:rsidRDefault="0089758A">
      <w:pPr>
        <w:spacing w:after="0" w:line="240" w:lineRule="auto"/>
      </w:pPr>
      <w:r>
        <w:separator/>
      </w:r>
    </w:p>
  </w:footnote>
  <w:footnote w:type="continuationSeparator" w:id="0">
    <w:p w:rsidR="008960D3" w:rsidRDefault="00897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F364D" w:rsidRPr="00EB260B" w:rsidTr="0024030F">
      <w:trPr>
        <w:trHeight w:val="936"/>
        <w:jc w:val="center"/>
      </w:trPr>
      <w:tc>
        <w:tcPr>
          <w:tcW w:w="2811" w:type="dxa"/>
          <w:shd w:val="pct5" w:color="auto" w:fill="F2F2F2"/>
          <w:vAlign w:val="center"/>
        </w:tcPr>
        <w:p w:rsidR="00DF364D" w:rsidRPr="00EB260B" w:rsidRDefault="00802F1D"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F364D" w:rsidRPr="00EB260B" w:rsidRDefault="00802F1D" w:rsidP="0024030F">
          <w:pPr>
            <w:pStyle w:val="NoSpacing"/>
            <w:spacing w:before="100" w:after="100"/>
            <w:jc w:val="center"/>
            <w:rPr>
              <w:rFonts w:ascii="Garamond" w:hAnsi="Garamond"/>
              <w:b/>
              <w:sz w:val="28"/>
              <w:szCs w:val="28"/>
            </w:rPr>
          </w:pPr>
          <w:r>
            <w:rPr>
              <w:noProof/>
              <w:lang w:val="en-US"/>
            </w:rPr>
            <w:drawing>
              <wp:inline distT="0" distB="0" distL="0" distR="0" wp14:anchorId="0E427B40" wp14:editId="277EFA6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F364D" w:rsidRPr="00EB260B" w:rsidRDefault="00802F1D" w:rsidP="00155ECA">
          <w:pPr>
            <w:pStyle w:val="NoSpacing"/>
            <w:spacing w:before="100" w:after="100"/>
            <w:jc w:val="center"/>
            <w:rPr>
              <w:rFonts w:ascii="Garamond" w:hAnsi="Garamond"/>
              <w:b/>
              <w:sz w:val="28"/>
              <w:szCs w:val="28"/>
            </w:rPr>
          </w:pPr>
          <w:r>
            <w:rPr>
              <w:rFonts w:ascii="Garamond" w:hAnsi="Garamond"/>
              <w:b/>
              <w:sz w:val="28"/>
              <w:szCs w:val="28"/>
            </w:rPr>
            <w:t xml:space="preserve"> Viti 2017 – Numri 42 </w:t>
          </w:r>
        </w:p>
      </w:tc>
    </w:tr>
  </w:tbl>
  <w:p w:rsidR="00DF364D" w:rsidRPr="00385E2C" w:rsidRDefault="001A23F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64D" w:rsidRDefault="001A23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64D" w:rsidRDefault="001A23F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0A3"/>
    <w:rsid w:val="001A23F9"/>
    <w:rsid w:val="004F59B3"/>
    <w:rsid w:val="006B391E"/>
    <w:rsid w:val="00802F1D"/>
    <w:rsid w:val="008960D3"/>
    <w:rsid w:val="0089758A"/>
    <w:rsid w:val="00D37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F1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2F1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02F1D"/>
    <w:rPr>
      <w:rFonts w:ascii="Times New Roman" w:eastAsia="Times New Roman" w:hAnsi="Times New Roman" w:cs="Times New Roman"/>
      <w:sz w:val="24"/>
      <w:szCs w:val="24"/>
      <w:lang w:val="sq-AL"/>
    </w:rPr>
  </w:style>
  <w:style w:type="paragraph" w:styleId="Header">
    <w:name w:val="header"/>
    <w:basedOn w:val="Normal"/>
    <w:link w:val="HeaderChar"/>
    <w:unhideWhenUsed/>
    <w:rsid w:val="00802F1D"/>
    <w:pPr>
      <w:tabs>
        <w:tab w:val="center" w:pos="4680"/>
        <w:tab w:val="right" w:pos="9360"/>
      </w:tabs>
      <w:spacing w:after="0" w:line="240" w:lineRule="auto"/>
    </w:pPr>
  </w:style>
  <w:style w:type="character" w:customStyle="1" w:styleId="HeaderChar">
    <w:name w:val="Header Char"/>
    <w:basedOn w:val="DefaultParagraphFont"/>
    <w:link w:val="Header"/>
    <w:rsid w:val="00802F1D"/>
    <w:rPr>
      <w:rFonts w:ascii="Calibri" w:eastAsia="Calibri" w:hAnsi="Calibri" w:cs="Times New Roman"/>
    </w:rPr>
  </w:style>
  <w:style w:type="paragraph" w:styleId="Footer">
    <w:name w:val="footer"/>
    <w:basedOn w:val="Normal"/>
    <w:link w:val="FooterChar"/>
    <w:uiPriority w:val="99"/>
    <w:unhideWhenUsed/>
    <w:rsid w:val="00802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1D"/>
    <w:rPr>
      <w:rFonts w:ascii="Calibri" w:eastAsia="Calibri" w:hAnsi="Calibri" w:cs="Times New Roman"/>
    </w:rPr>
  </w:style>
  <w:style w:type="paragraph" w:customStyle="1" w:styleId="Paragrafi">
    <w:name w:val="Paragrafi"/>
    <w:link w:val="ParagrafiChar"/>
    <w:rsid w:val="00802F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02F1D"/>
    <w:rPr>
      <w:rFonts w:ascii="Garamond" w:eastAsia="MS Mincho" w:hAnsi="Garamond" w:cs="CG Times"/>
      <w:sz w:val="24"/>
    </w:rPr>
  </w:style>
  <w:style w:type="paragraph" w:customStyle="1" w:styleId="NeniNr">
    <w:name w:val="Neni_Nr"/>
    <w:next w:val="Normal"/>
    <w:link w:val="NeniNrChar"/>
    <w:rsid w:val="00802F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02F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02F1D"/>
    <w:rPr>
      <w:rFonts w:ascii="Garamond" w:eastAsia="MS Mincho" w:hAnsi="Garamond" w:cs="CG Times"/>
      <w:sz w:val="24"/>
      <w:lang w:val="en-GB"/>
    </w:rPr>
  </w:style>
  <w:style w:type="paragraph" w:customStyle="1" w:styleId="Hapesira7">
    <w:name w:val="Hapesira 7"/>
    <w:basedOn w:val="Paragrafi"/>
    <w:qFormat/>
    <w:rsid w:val="00802F1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F1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2F1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02F1D"/>
    <w:rPr>
      <w:rFonts w:ascii="Times New Roman" w:eastAsia="Times New Roman" w:hAnsi="Times New Roman" w:cs="Times New Roman"/>
      <w:sz w:val="24"/>
      <w:szCs w:val="24"/>
      <w:lang w:val="sq-AL"/>
    </w:rPr>
  </w:style>
  <w:style w:type="paragraph" w:styleId="Header">
    <w:name w:val="header"/>
    <w:basedOn w:val="Normal"/>
    <w:link w:val="HeaderChar"/>
    <w:unhideWhenUsed/>
    <w:rsid w:val="00802F1D"/>
    <w:pPr>
      <w:tabs>
        <w:tab w:val="center" w:pos="4680"/>
        <w:tab w:val="right" w:pos="9360"/>
      </w:tabs>
      <w:spacing w:after="0" w:line="240" w:lineRule="auto"/>
    </w:pPr>
  </w:style>
  <w:style w:type="character" w:customStyle="1" w:styleId="HeaderChar">
    <w:name w:val="Header Char"/>
    <w:basedOn w:val="DefaultParagraphFont"/>
    <w:link w:val="Header"/>
    <w:rsid w:val="00802F1D"/>
    <w:rPr>
      <w:rFonts w:ascii="Calibri" w:eastAsia="Calibri" w:hAnsi="Calibri" w:cs="Times New Roman"/>
    </w:rPr>
  </w:style>
  <w:style w:type="paragraph" w:styleId="Footer">
    <w:name w:val="footer"/>
    <w:basedOn w:val="Normal"/>
    <w:link w:val="FooterChar"/>
    <w:uiPriority w:val="99"/>
    <w:unhideWhenUsed/>
    <w:rsid w:val="00802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1D"/>
    <w:rPr>
      <w:rFonts w:ascii="Calibri" w:eastAsia="Calibri" w:hAnsi="Calibri" w:cs="Times New Roman"/>
    </w:rPr>
  </w:style>
  <w:style w:type="paragraph" w:customStyle="1" w:styleId="Paragrafi">
    <w:name w:val="Paragrafi"/>
    <w:link w:val="ParagrafiChar"/>
    <w:rsid w:val="00802F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02F1D"/>
    <w:rPr>
      <w:rFonts w:ascii="Garamond" w:eastAsia="MS Mincho" w:hAnsi="Garamond" w:cs="CG Times"/>
      <w:sz w:val="24"/>
    </w:rPr>
  </w:style>
  <w:style w:type="paragraph" w:customStyle="1" w:styleId="NeniNr">
    <w:name w:val="Neni_Nr"/>
    <w:next w:val="Normal"/>
    <w:link w:val="NeniNrChar"/>
    <w:rsid w:val="00802F1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02F1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02F1D"/>
    <w:rPr>
      <w:rFonts w:ascii="Garamond" w:eastAsia="MS Mincho" w:hAnsi="Garamond" w:cs="CG Times"/>
      <w:sz w:val="24"/>
      <w:lang w:val="en-GB"/>
    </w:rPr>
  </w:style>
  <w:style w:type="paragraph" w:customStyle="1" w:styleId="Hapesira7">
    <w:name w:val="Hapesira 7"/>
    <w:basedOn w:val="Paragrafi"/>
    <w:qFormat/>
    <w:rsid w:val="00802F1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5019</Words>
  <Characters>28610</Characters>
  <Application>Microsoft Office Word</Application>
  <DocSecurity>0</DocSecurity>
  <Lines>238</Lines>
  <Paragraphs>67</Paragraphs>
  <ScaleCrop>false</ScaleCrop>
  <Company/>
  <LinksUpToDate>false</LinksUpToDate>
  <CharactersWithSpaces>33562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5</cp:revision>
  <cp:lastPrinted>2017-03-17T10:07:00Z</cp:lastPrinted>
  <dcterms:created xsi:type="dcterms:W3CDTF">2017-03-17T09:47:00Z</dcterms:created>
  <dcterms:modified xsi:type="dcterms:W3CDTF">2018-01-26T12:29:00Z</dcterms:modified>
</cp:coreProperties>
</file>