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D64" w:rsidRPr="00160CB6" w:rsidRDefault="00FC0D64" w:rsidP="00FC0D64">
      <w:pPr>
        <w:pStyle w:val="NeniTitull"/>
        <w:rPr>
          <w:spacing w:val="-4"/>
          <w:lang w:val="sq-AL"/>
        </w:rPr>
      </w:pPr>
      <w:r w:rsidRPr="00160CB6">
        <w:rPr>
          <w:spacing w:val="-4"/>
          <w:lang w:val="sq-AL"/>
        </w:rPr>
        <w:t xml:space="preserve">VENDIM   </w:t>
      </w:r>
    </w:p>
    <w:p w:rsidR="00FC0D64" w:rsidRPr="00160CB6" w:rsidRDefault="00FC0D64" w:rsidP="00FC0D64">
      <w:pPr>
        <w:pStyle w:val="NeniTitull"/>
        <w:rPr>
          <w:spacing w:val="-4"/>
          <w:lang w:val="sq-AL"/>
        </w:rPr>
      </w:pPr>
      <w:r w:rsidRPr="00160CB6">
        <w:rPr>
          <w:spacing w:val="-4"/>
          <w:lang w:val="sq-AL"/>
        </w:rPr>
        <w:t>Nr. 192, datë 24.11.2017</w:t>
      </w:r>
    </w:p>
    <w:p w:rsidR="00FC0D64" w:rsidRPr="00DC2FEC" w:rsidRDefault="00FC0D64" w:rsidP="00FC0D64">
      <w:pPr>
        <w:pStyle w:val="NeniTitull"/>
        <w:rPr>
          <w:spacing w:val="-4"/>
          <w:sz w:val="16"/>
          <w:lang w:val="sq-AL"/>
        </w:rPr>
      </w:pPr>
    </w:p>
    <w:p w:rsidR="00FC0D64" w:rsidRPr="00160CB6" w:rsidRDefault="00FC0D64" w:rsidP="00FC0D64">
      <w:pPr>
        <w:pStyle w:val="NeniTitull"/>
        <w:rPr>
          <w:spacing w:val="-4"/>
          <w:lang w:val="sq-AL"/>
        </w:rPr>
      </w:pPr>
      <w:r w:rsidRPr="00160CB6">
        <w:rPr>
          <w:spacing w:val="-4"/>
          <w:lang w:val="sq-AL"/>
        </w:rPr>
        <w:t>MBI FILLIMIN E PROCEDURAVE PËR MIRATIMIN E “RREGULLORES PËR NDRYSHIMIN E FURNIZUESIT NË SEKTORIN E GAZIT NATYROR”</w:t>
      </w:r>
    </w:p>
    <w:p w:rsidR="00FC0D64" w:rsidRPr="00DC2FEC" w:rsidRDefault="00FC0D64" w:rsidP="00FC0D64">
      <w:pPr>
        <w:pStyle w:val="Paragrafi"/>
        <w:rPr>
          <w:spacing w:val="-4"/>
          <w:sz w:val="16"/>
          <w:lang w:val="sq-AL"/>
        </w:rPr>
      </w:pPr>
    </w:p>
    <w:p w:rsidR="00FC0D64" w:rsidRPr="00160CB6" w:rsidRDefault="00FC0D64" w:rsidP="00FC0D64">
      <w:pPr>
        <w:pStyle w:val="Paragrafi"/>
        <w:rPr>
          <w:spacing w:val="-4"/>
          <w:lang w:val="sq-AL"/>
        </w:rPr>
      </w:pPr>
      <w:r w:rsidRPr="00160CB6">
        <w:rPr>
          <w:spacing w:val="-4"/>
          <w:lang w:val="sq-AL"/>
        </w:rPr>
        <w:t>Në mbështetje të neneve 16 të ligjit nr. 43/2015, “Për sektorin e energjisë elektrike”; nenit 76 të ligjit nr. 102/2015, “Për sektorin e gazit natyror”, nenit 26 të “Rregullores për organizimin, funksionimin dhe procedurat e ERE-s”, miratuar me vendimin e bordit të ERE-s nr. 96, datë 17.6.2016”; bordi i ERE-s, në mbledhjen e tij të datës 24.11.2017, mbasi shqyrtoi relacionin e “Draftrregullores për ndryshimin e furnizuesit në sektorin e gazit natyror”, të përgatitur nga drejtoritë teknike,</w:t>
      </w:r>
    </w:p>
    <w:p w:rsidR="00FC0D64" w:rsidRPr="00160CB6" w:rsidRDefault="00FC0D64" w:rsidP="00FC0D64">
      <w:pPr>
        <w:pStyle w:val="Paragrafi"/>
        <w:rPr>
          <w:spacing w:val="-4"/>
          <w:lang w:val="sq-AL"/>
        </w:rPr>
      </w:pPr>
      <w:r w:rsidRPr="00160CB6">
        <w:rPr>
          <w:spacing w:val="-4"/>
          <w:lang w:val="sq-AL"/>
        </w:rPr>
        <w:t>konstatoi se:</w:t>
      </w:r>
    </w:p>
    <w:p w:rsidR="00FC0D64" w:rsidRPr="00160CB6" w:rsidRDefault="00FC0D64" w:rsidP="00FC0D64">
      <w:pPr>
        <w:pStyle w:val="Paragrafi"/>
        <w:rPr>
          <w:spacing w:val="-4"/>
          <w:lang w:val="sq-AL"/>
        </w:rPr>
      </w:pPr>
      <w:r w:rsidRPr="00160CB6">
        <w:rPr>
          <w:spacing w:val="-4"/>
          <w:lang w:val="sq-AL"/>
        </w:rPr>
        <w:t>Bazuar në autoritetin që i është dhënë dhe në përputhje me përcaktimet e nenit 76 të ligjit nr. 102/2015, “Për sektorin e gazit natyror”, ERE miraton rregulloren për ndryshimin e furnizuesit në sektorin e gazit natyror.</w:t>
      </w:r>
    </w:p>
    <w:p w:rsidR="00FC0D64" w:rsidRPr="00160CB6" w:rsidRDefault="00FC0D64" w:rsidP="00FC0D64">
      <w:pPr>
        <w:pStyle w:val="Paragrafi"/>
        <w:rPr>
          <w:spacing w:val="-4"/>
          <w:lang w:val="sq-AL"/>
        </w:rPr>
      </w:pPr>
      <w:r w:rsidRPr="00160CB6">
        <w:rPr>
          <w:spacing w:val="-4"/>
          <w:lang w:val="sq-AL"/>
        </w:rPr>
        <w:t xml:space="preserve">Për gjithë sa më sipër, bordi i ERE-s </w:t>
      </w:r>
    </w:p>
    <w:p w:rsidR="00FC0D64" w:rsidRPr="00DC2FEC" w:rsidRDefault="00FC0D64" w:rsidP="00FC0D64">
      <w:pPr>
        <w:pStyle w:val="Paragrafi"/>
        <w:rPr>
          <w:spacing w:val="-4"/>
          <w:sz w:val="14"/>
          <w:lang w:val="sq-AL"/>
        </w:rPr>
      </w:pPr>
    </w:p>
    <w:p w:rsidR="00FC0D64" w:rsidRPr="00160CB6" w:rsidRDefault="00FC0D64" w:rsidP="00FC0D64">
      <w:pPr>
        <w:pStyle w:val="NeniNr"/>
        <w:rPr>
          <w:spacing w:val="-4"/>
          <w:lang w:val="sq-AL"/>
        </w:rPr>
      </w:pPr>
      <w:r w:rsidRPr="00160CB6">
        <w:rPr>
          <w:spacing w:val="-4"/>
          <w:lang w:val="sq-AL"/>
        </w:rPr>
        <w:t>VENDOSI:</w:t>
      </w:r>
    </w:p>
    <w:p w:rsidR="00FC0D64" w:rsidRPr="00DC2FEC" w:rsidRDefault="00FC0D64" w:rsidP="00FC0D64">
      <w:pPr>
        <w:pStyle w:val="Paragrafi"/>
        <w:rPr>
          <w:spacing w:val="-4"/>
          <w:sz w:val="14"/>
          <w:lang w:val="sq-AL"/>
        </w:rPr>
      </w:pPr>
    </w:p>
    <w:p w:rsidR="00FC0D64" w:rsidRPr="00160CB6" w:rsidRDefault="00FC0D64" w:rsidP="00FC0D64">
      <w:pPr>
        <w:pStyle w:val="Paragrafi"/>
        <w:rPr>
          <w:spacing w:val="-4"/>
          <w:lang w:val="sq-AL"/>
        </w:rPr>
      </w:pPr>
      <w:r w:rsidRPr="00160CB6">
        <w:rPr>
          <w:spacing w:val="-4"/>
          <w:lang w:val="sq-AL"/>
        </w:rPr>
        <w:t xml:space="preserve"> 1. Të Fillojë procedurën për miratimin e rregullores për ndryshimin e furnizuesit në sektorin e gazit natyror.</w:t>
      </w:r>
    </w:p>
    <w:p w:rsidR="00FC0D64" w:rsidRPr="00160CB6" w:rsidRDefault="00FC0D64" w:rsidP="00FC0D64">
      <w:pPr>
        <w:pStyle w:val="Paragrafi"/>
        <w:rPr>
          <w:spacing w:val="-4"/>
          <w:lang w:val="sq-AL"/>
        </w:rPr>
      </w:pPr>
      <w:r w:rsidRPr="00160CB6">
        <w:rPr>
          <w:spacing w:val="-4"/>
          <w:lang w:val="sq-AL"/>
        </w:rPr>
        <w:t>2. Drejtoria Juridike dhe e Mbrojtjes së Konsumatorëve të njoftojë të interesuarit për vendimin e bordit të ERE-s. </w:t>
      </w:r>
    </w:p>
    <w:p w:rsidR="00FC0D64" w:rsidRPr="00160CB6" w:rsidRDefault="00FC0D64" w:rsidP="00FC0D64">
      <w:pPr>
        <w:pStyle w:val="Paragrafi"/>
        <w:rPr>
          <w:spacing w:val="-4"/>
          <w:lang w:val="sq-AL"/>
        </w:rPr>
      </w:pPr>
      <w:r w:rsidRPr="00160CB6">
        <w:rPr>
          <w:spacing w:val="-4"/>
          <w:lang w:val="sq-AL"/>
        </w:rPr>
        <w:t xml:space="preserve">Ky vendim hyn në fuqi menjëherë. </w:t>
      </w:r>
    </w:p>
    <w:p w:rsidR="00FC0D64" w:rsidRPr="00160CB6" w:rsidRDefault="00FC0D64" w:rsidP="00FC0D64">
      <w:pPr>
        <w:pStyle w:val="Paragrafi"/>
        <w:rPr>
          <w:spacing w:val="-4"/>
          <w:lang w:val="sq-AL"/>
        </w:rPr>
      </w:pPr>
      <w:r w:rsidRPr="00160CB6">
        <w:rPr>
          <w:spacing w:val="-4"/>
          <w:lang w:val="sq-AL"/>
        </w:rPr>
        <w:t xml:space="preserve">Ky vendim botohet në Fletoren Zyrtare.  </w:t>
      </w:r>
    </w:p>
    <w:p w:rsidR="00FC0D64" w:rsidRPr="00160CB6" w:rsidRDefault="00FC0D64" w:rsidP="00FC0D64">
      <w:pPr>
        <w:pStyle w:val="Paragrafi"/>
        <w:rPr>
          <w:spacing w:val="-4"/>
          <w:lang w:val="sq-AL"/>
        </w:rPr>
      </w:pPr>
      <w:r w:rsidRPr="00160CB6">
        <w:rPr>
          <w:spacing w:val="-4"/>
          <w:lang w:val="sq-AL"/>
        </w:rPr>
        <w:t>Kërkesa për rishikimin e këtij vendimi mund të bëhet në ERE brenda 7 ditëve kalendarike.</w:t>
      </w:r>
    </w:p>
    <w:p w:rsidR="00FC0D64" w:rsidRPr="00160CB6" w:rsidRDefault="00FC0D64" w:rsidP="00FC0D64">
      <w:pPr>
        <w:pStyle w:val="Paragrafi"/>
        <w:rPr>
          <w:spacing w:val="-4"/>
          <w:lang w:val="sq-AL"/>
        </w:rPr>
      </w:pPr>
      <w:r w:rsidRPr="00160CB6">
        <w:rPr>
          <w:spacing w:val="-4"/>
          <w:lang w:val="sq-AL"/>
        </w:rPr>
        <w:t xml:space="preserve">Ky vendim mund të ankimohet në Gjykatën Administrative Tiranë, brenda 45 ditëve kalendarike nga  botimi në Fletoren Zyrtare.  </w:t>
      </w:r>
    </w:p>
    <w:p w:rsidR="00FC0D64" w:rsidRPr="00DC2FEC" w:rsidRDefault="00FC0D64" w:rsidP="00FC0D64">
      <w:pPr>
        <w:pStyle w:val="Paragrafi"/>
        <w:rPr>
          <w:spacing w:val="-4"/>
          <w:sz w:val="14"/>
          <w:lang w:val="sq-AL"/>
        </w:rPr>
      </w:pPr>
      <w:r w:rsidRPr="00160CB6">
        <w:rPr>
          <w:spacing w:val="-4"/>
          <w:lang w:val="sq-AL"/>
        </w:rPr>
        <w:t xml:space="preserve"> </w:t>
      </w:r>
    </w:p>
    <w:p w:rsidR="00FC0D64" w:rsidRPr="00160CB6" w:rsidRDefault="00FC0D64" w:rsidP="00FC0D64">
      <w:pPr>
        <w:pStyle w:val="Paragrafi"/>
        <w:jc w:val="right"/>
        <w:rPr>
          <w:spacing w:val="-4"/>
          <w:lang w:val="sq-AL"/>
        </w:rPr>
      </w:pPr>
      <w:r w:rsidRPr="00160CB6">
        <w:rPr>
          <w:spacing w:val="-4"/>
          <w:lang w:val="sq-AL"/>
        </w:rPr>
        <w:t>KRYETARI</w:t>
      </w:r>
    </w:p>
    <w:p w:rsidR="00FC0D64" w:rsidRPr="00160CB6" w:rsidRDefault="00FC0D64" w:rsidP="00FC0D64">
      <w:pPr>
        <w:pStyle w:val="Paragrafi"/>
        <w:jc w:val="right"/>
        <w:rPr>
          <w:b/>
          <w:spacing w:val="-4"/>
          <w:lang w:val="sq-AL"/>
        </w:rPr>
      </w:pPr>
      <w:r w:rsidRPr="00160CB6">
        <w:rPr>
          <w:b/>
          <w:spacing w:val="-4"/>
          <w:lang w:val="sq-AL"/>
        </w:rPr>
        <w:t>Petrit Ahmeti</w:t>
      </w:r>
    </w:p>
    <w:p w:rsidR="005E231B" w:rsidRDefault="005E231B">
      <w:bookmarkStart w:id="0" w:name="_GoBack"/>
      <w:bookmarkEnd w:id="0"/>
    </w:p>
    <w:sectPr w:rsidR="005E23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64"/>
    <w:rsid w:val="005E231B"/>
    <w:rsid w:val="00FC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C0D6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C0D6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C0D6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0D6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C0D64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C0D6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C0D6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C0D6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0D6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C0D64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2017-12-15T13:21:00Z</dcterms:created>
  <dcterms:modified xsi:type="dcterms:W3CDTF">2017-12-15T13:21:00Z</dcterms:modified>
</cp:coreProperties>
</file>