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A4B" w:rsidRPr="00BA4076" w:rsidRDefault="003E0A4B" w:rsidP="003E0A4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3E0A4B" w:rsidRPr="00BA4076" w:rsidRDefault="003E0A4B" w:rsidP="003E0A4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194, datë 24.11.2017</w:t>
      </w:r>
    </w:p>
    <w:p w:rsidR="003E0A4B" w:rsidRPr="00BA4076" w:rsidRDefault="003E0A4B" w:rsidP="003E0A4B">
      <w:pPr>
        <w:pStyle w:val="Hapesira7"/>
        <w:ind w:firstLine="0"/>
        <w:rPr>
          <w:lang w:val="sq-AL"/>
        </w:rPr>
      </w:pPr>
    </w:p>
    <w:p w:rsidR="003E0A4B" w:rsidRPr="00BA4076" w:rsidRDefault="003E0A4B" w:rsidP="003E0A4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LICENCIMIN E SHOQËRISË “SIMA-COM” SHPK NË AKTIVITETIN E PRODHIMIT TË ENERGJISË ELEKTRIKE NGA HEC “MESHURDH”, ME FUQI TË INSTALUAR 1.3 mw</w:t>
      </w:r>
    </w:p>
    <w:p w:rsidR="003E0A4B" w:rsidRPr="00BA4076" w:rsidRDefault="003E0A4B" w:rsidP="003E0A4B">
      <w:pPr>
        <w:pStyle w:val="Hapesira7"/>
        <w:rPr>
          <w:lang w:val="sq-AL"/>
        </w:rPr>
      </w:pP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neneve 16; 37, pika 2, germa </w:t>
      </w:r>
      <w:r>
        <w:rPr>
          <w:rFonts w:ascii="Garamond" w:eastAsia="MS Mincho" w:hAnsi="Garamond" w:cs="CG Times"/>
          <w:spacing w:val="-4"/>
          <w:sz w:val="24"/>
          <w:lang w:val="sq-AL"/>
        </w:rPr>
        <w:t>“</w:t>
      </w: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a”, të ligjit nr. 43/2015, “Për sektorin e energjisë elektrike”; neneve 5, germa “a”; 13 dhe 21 të “Rregullores për procedurat dhe afatet për dhënien, modifikimin, transferimin, rinovimin ose heqjen e licencave në sektorin e energjisë elektrike”, miratuar me vendimin e bordit të ERE-s, nr. 109, datë 29.6.2016 dhe nenit 15 të “Rregullores për Organizimin, Funksionimin dhe Procedurat e ERE-s”, miratuar me vendimin e bordit të ERE-s nr. 96, datë 17.6.2016, Bordi i Entit Rregullator të Energjisë (ERE), në mbledhjen e tij të datës 24.11.2017, mbasi shqyrtoi relacionin për licencimin e shoqërisë “Sima-Com” sh.p.k., në aktivitetin e prodhimit të energjisë elektrike nga HEC “Meshurdh”, me fuqi të instaluar 1.3 mw,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</w:t>
      </w:r>
      <w:r>
        <w:rPr>
          <w:rFonts w:ascii="Garamond" w:eastAsia="MS Mincho" w:hAnsi="Garamond" w:cs="CG Times"/>
          <w:spacing w:val="-4"/>
          <w:sz w:val="24"/>
          <w:lang w:val="sq-AL"/>
        </w:rPr>
        <w:t>. 171, datë 26.10.2017, vendosi f</w:t>
      </w:r>
      <w:r w:rsidRPr="00BA4076">
        <w:rPr>
          <w:rFonts w:ascii="Garamond" w:eastAsia="MS Mincho" w:hAnsi="Garamond" w:cs="CG Times"/>
          <w:spacing w:val="-4"/>
          <w:sz w:val="24"/>
          <w:lang w:val="sq-AL"/>
        </w:rPr>
        <w:t>illimin e procedurave për licencimin e shoqërisë “Sima-Com” sh.p.k., në aktivitetin e prodhimit të energjisë elektrike nga HEC “Meshurdh”.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Në vendimin e sipërcituar është konstatuar dhe lënë detyrë për aplikuesin që për mungesën e dokumentacionit që ka të bëjë me një diagram elektrik në format A1 të agregateve dhe bllokut të transformimit, ku të evidentohen qartë pika e lidhjes me sistemin dhe pika e matjes, ta paraqesë atë në ERE, brenda afateve të përcaktuara.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Shoqëria “Sima-Com” sh.p.k., brenda afatit të përcaktuar në rregullore, rezultoi se plotëson tërësisht kërkesat e parashikuara nga ERE në “Rregulloren për procedurat dhe afatet për dhënien, modifikimin, transferimin, rinovimin dhe heqjen e licencave në sektorin e energjisë elektrike”, të miratuar me vendimin e bordit të ERE-s, nr. 109, datë 29.6.2016, si më poshtë: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Formati i aplikimit (neni 9, pika 1, germat “a”, “b” dhe “c”) është plotësuar në mënyrë korrekte.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juridik, administrativ dhe pronësor (neni 9, pika 2, germat “a”, “b”, “c”, “d”, “e”, “f” dhe “g”) është plotësuar në mënyrë korrekte.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financiar dhe fiskal (neni 9, pika 3, germat “a”, “b”, “c” dhe “d”) është plotësuar në mënyrë korrekte.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tekniko-ekonomik (neni 9, pikat 4.1.1, 4.1.2, 4.1.3, 4.1.4 dhe 4.1.5) është plotësuar në mënyrë korrekte.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3E0A4B" w:rsidRPr="00BA4076" w:rsidRDefault="003E0A4B" w:rsidP="003E0A4B">
      <w:pPr>
        <w:pStyle w:val="Hapesira7"/>
        <w:rPr>
          <w:lang w:val="sq-AL"/>
        </w:rPr>
      </w:pPr>
    </w:p>
    <w:p w:rsidR="003E0A4B" w:rsidRPr="00BA4076" w:rsidRDefault="003E0A4B" w:rsidP="003E0A4B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3E0A4B" w:rsidRPr="00BA4076" w:rsidRDefault="003E0A4B" w:rsidP="003E0A4B">
      <w:pPr>
        <w:pStyle w:val="Hapesira7"/>
        <w:rPr>
          <w:lang w:val="sq-AL"/>
        </w:rPr>
      </w:pP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1. Të licencojë shoqërinë “Sima-Com” sh.p.k., në aktivitetin e prodhimit të energjisë elektrike nga HEC “Meshurdh”, me fuqi të instaluar 1.3 mw, për një afat 30-vjeçar.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të njoftojë aplikuesin për vendimin e bordit të ERE-s.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 mund të bëhet në ERE brenda 7 ditëve kalendarike.</w:t>
      </w:r>
    </w:p>
    <w:p w:rsidR="003E0A4B" w:rsidRPr="00BA4076" w:rsidRDefault="003E0A4B" w:rsidP="003E0A4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brenda 30 ditëve nga botimi në Fletoren Zyrtare.</w:t>
      </w:r>
    </w:p>
    <w:p w:rsidR="003E0A4B" w:rsidRPr="00BA4076" w:rsidRDefault="003E0A4B" w:rsidP="003E0A4B">
      <w:pPr>
        <w:pStyle w:val="Hapesira7"/>
        <w:rPr>
          <w:lang w:val="sq-AL"/>
        </w:rPr>
      </w:pPr>
    </w:p>
    <w:p w:rsidR="003E0A4B" w:rsidRPr="00BA4076" w:rsidRDefault="003E0A4B" w:rsidP="003E0A4B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3E0A4B" w:rsidRPr="00BA4076" w:rsidRDefault="003E0A4B" w:rsidP="003E0A4B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4B"/>
    <w:rsid w:val="003E0A4B"/>
    <w:rsid w:val="005E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4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3E0A4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4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3E0A4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2017-12-15T13:25:00Z</dcterms:created>
  <dcterms:modified xsi:type="dcterms:W3CDTF">2017-12-15T13:26:00Z</dcterms:modified>
</cp:coreProperties>
</file>