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E01" w:rsidRPr="00BA4076" w:rsidRDefault="005F4E01" w:rsidP="005F4E01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VENDIM </w:t>
      </w:r>
    </w:p>
    <w:p w:rsidR="005F4E01" w:rsidRPr="00BA4076" w:rsidRDefault="005F4E01" w:rsidP="005F4E01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197, datë 24.11.2017</w:t>
      </w:r>
    </w:p>
    <w:p w:rsidR="005F4E01" w:rsidRPr="00BA4076" w:rsidRDefault="005F4E01" w:rsidP="005F4E01">
      <w:pPr>
        <w:pStyle w:val="Hapesira7"/>
        <w:rPr>
          <w:lang w:val="sq-AL"/>
        </w:rPr>
      </w:pPr>
    </w:p>
    <w:p w:rsidR="005F4E01" w:rsidRDefault="005F4E01" w:rsidP="005F4E01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MBI SHFUQIZIMIN E VENDIMIT TË BORDIT TË ERE-S NR. 134, DATË 24.12.2014, PËR LICENCIMIN E SHOQËRISË “A&amp;A GROUP” SHPK </w:t>
      </w:r>
    </w:p>
    <w:p w:rsidR="005F4E01" w:rsidRDefault="005F4E01" w:rsidP="005F4E01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NË AKTIVITETIN E FURNIZIMIT </w:t>
      </w:r>
    </w:p>
    <w:p w:rsidR="005F4E01" w:rsidRPr="00BA4076" w:rsidRDefault="005F4E01" w:rsidP="005F4E01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TË ENERGJISË ELEKTRIKE</w:t>
      </w:r>
    </w:p>
    <w:p w:rsidR="005F4E01" w:rsidRPr="00BA4076" w:rsidRDefault="005F4E01" w:rsidP="005F4E01">
      <w:pPr>
        <w:pStyle w:val="Hapesira7"/>
        <w:rPr>
          <w:lang w:val="sq-AL"/>
        </w:rPr>
      </w:pPr>
    </w:p>
    <w:p w:rsidR="005F4E01" w:rsidRPr="00BA4076" w:rsidRDefault="005F4E01" w:rsidP="005F4E0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Në mbështetje të neneve 16; 20, germa “a”, të ligjit nr. 43/2015, “Për sektorin e energjisë elektrike”; neneve 16 dhe 104, të ligjit nr. 44/2015, “Kodi i Procedurave Administrative”; nenit 15 të “Rregullave për organizimin, funksionimin dhe procedurat e ERE-s”, miratuar me vendimin e bordit të ERE-s nr. 96, datë 17.6.2016; pikës 4.4 të licencës së furnizimit miratuar me vendimin e bordit të ERE-s nr. 98</w:t>
      </w:r>
      <w:r>
        <w:rPr>
          <w:rFonts w:ascii="Garamond" w:eastAsia="MS Mincho" w:hAnsi="Garamond" w:cs="CG Times"/>
          <w:spacing w:val="-4"/>
          <w:sz w:val="24"/>
          <w:lang w:val="sq-AL"/>
        </w:rPr>
        <w:t>,</w:t>
      </w:r>
      <w:r w:rsidRPr="00BA4076">
        <w:rPr>
          <w:rFonts w:ascii="Garamond" w:eastAsia="MS Mincho" w:hAnsi="Garamond" w:cs="CG Times"/>
          <w:spacing w:val="-4"/>
          <w:sz w:val="24"/>
          <w:lang w:val="sq-AL"/>
        </w:rPr>
        <w:t xml:space="preserve"> datë 17.6.2016, Bordi i Entit Rregullator të Energjisë (ERE), në mbledhjen e tij të datës 24.11.2017, mbasi shqyrtoi relacionin e përgatitur nga Drejtoria e Licencimit dhe e Monitorimit të Tregut, mbi shfuqizimin e vendimit të bordit të ERE-s nr. 134, datë 24.12.2014, “Për licencimin e shoqërisë “A&amp;A Group” sh.p.k. në aktivitetin e furnizimit </w:t>
      </w:r>
      <w:r>
        <w:rPr>
          <w:rFonts w:ascii="Garamond" w:eastAsia="MS Mincho" w:hAnsi="Garamond" w:cs="CG Times"/>
          <w:spacing w:val="-4"/>
          <w:sz w:val="24"/>
          <w:lang w:val="sq-AL"/>
        </w:rPr>
        <w:t>t</w:t>
      </w:r>
      <w:r w:rsidRPr="00BA4076">
        <w:rPr>
          <w:rFonts w:ascii="Garamond" w:eastAsia="MS Mincho" w:hAnsi="Garamond" w:cs="CG Times"/>
          <w:spacing w:val="-4"/>
          <w:sz w:val="24"/>
          <w:lang w:val="sq-AL"/>
        </w:rPr>
        <w:t>ë energjisë elektrike”,</w:t>
      </w:r>
    </w:p>
    <w:p w:rsidR="005F4E01" w:rsidRPr="00BA4076" w:rsidRDefault="005F4E01" w:rsidP="005F4E0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konstatoi se:</w:t>
      </w:r>
    </w:p>
    <w:p w:rsidR="005F4E01" w:rsidRPr="00BA4076" w:rsidRDefault="005F4E01" w:rsidP="005F4E0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- Shoqëria “A&amp;A Group” sh.p.k., me shkresën nr. 663 prot. të ERE-s, datë 9.10.2017, ka njoftuar ERE-n për ndërrimin e administratorit dhe aksionarëve të të licencuarit.</w:t>
      </w:r>
    </w:p>
    <w:p w:rsidR="005F4E01" w:rsidRPr="00BA4076" w:rsidRDefault="005F4E01" w:rsidP="005F4E0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 xml:space="preserve">- Shoqëria “A&amp;A Group” sh.p.k. është licencuar nga bordi i ERE-s në aktivitetin e furnizimit të energjisë elektrike, me vendimin e bordit nr. 134, datë 24.12.2014 dhe disponon licencën me nr. 259, seria FK14, për një periudhë 5-vjeçare. </w:t>
      </w:r>
    </w:p>
    <w:p w:rsidR="005F4E01" w:rsidRPr="00BA4076" w:rsidRDefault="005F4E01" w:rsidP="005F4E0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 xml:space="preserve">- Rezulton se subjekti ka njoftuar ERE-n pas 8 (tetë) muajsh, për ndryshimet në shoqëri, në kundërshtim kjo me pikën 4.4 të licencës së furnizimit, ku parashikohet se i licencuari duhet të njoftojë ERE-n brenda 10 ditëve. Shkelja e këtij detyrimi nga i licencuari sjell si pasojë heqjen e licencës nga ERE. </w:t>
      </w:r>
    </w:p>
    <w:p w:rsidR="005F4E01" w:rsidRPr="00BA4076" w:rsidRDefault="005F4E01" w:rsidP="005F4E0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- Nëse i licencuari ndryshon statusin e tij ligjor ose aksionari/ortaku që kontrollon interesin ndryshohet pa autorizimin e ERE-s, licenca bëhet nul (e pavlefshme) ose anulohet dhe pasuesi i të licencuarit do të aplikojë për një licencë të re në përputhje me procedurat e ERE-s për dhënie licence.</w:t>
      </w:r>
    </w:p>
    <w:p w:rsidR="005F4E01" w:rsidRPr="00BA4076" w:rsidRDefault="005F4E01" w:rsidP="005F4E0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 xml:space="preserve">Për gjithë sa më sipër, </w:t>
      </w:r>
      <w:r>
        <w:rPr>
          <w:rFonts w:ascii="Garamond" w:eastAsia="MS Mincho" w:hAnsi="Garamond" w:cs="CG Times"/>
          <w:spacing w:val="-4"/>
          <w:sz w:val="24"/>
          <w:lang w:val="sq-AL"/>
        </w:rPr>
        <w:t>b</w:t>
      </w:r>
      <w:r w:rsidRPr="00BA4076">
        <w:rPr>
          <w:rFonts w:ascii="Garamond" w:eastAsia="MS Mincho" w:hAnsi="Garamond" w:cs="CG Times"/>
          <w:spacing w:val="-4"/>
          <w:sz w:val="24"/>
          <w:lang w:val="sq-AL"/>
        </w:rPr>
        <w:t xml:space="preserve">ordi i ERE-s </w:t>
      </w:r>
    </w:p>
    <w:p w:rsidR="005F4E01" w:rsidRPr="00BA4076" w:rsidRDefault="005F4E01" w:rsidP="005F4E01">
      <w:pPr>
        <w:pStyle w:val="Hapesira7"/>
        <w:rPr>
          <w:lang w:val="sq-AL"/>
        </w:rPr>
      </w:pPr>
    </w:p>
    <w:p w:rsidR="005F4E01" w:rsidRPr="00BA4076" w:rsidRDefault="005F4E01" w:rsidP="005F4E01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5F4E01" w:rsidRPr="00BA4076" w:rsidRDefault="005F4E01" w:rsidP="005F4E01">
      <w:pPr>
        <w:pStyle w:val="Hapesira7"/>
        <w:rPr>
          <w:lang w:val="sq-AL"/>
        </w:rPr>
      </w:pPr>
    </w:p>
    <w:p w:rsidR="005F4E01" w:rsidRPr="00BA4076" w:rsidRDefault="005F4E01" w:rsidP="005F4E0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1. Të shfuqizojë vendimin nr. 134, datë 24.12.2014, të bordit të ERE-s, “Për licencimin e shoqërisë “A&amp;A Group” sh.p.k. në aktivitetin e furnizimit të energjisë elektrike.</w:t>
      </w:r>
    </w:p>
    <w:p w:rsidR="005F4E01" w:rsidRPr="00BA4076" w:rsidRDefault="005F4E01" w:rsidP="005F4E0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 xml:space="preserve">2. Licenca me nr. 259, seria FK14, e shoqërisë “A&amp;A Group” sh.p.k., bëhet e pavlefshme pas hyrjes në fuqi të këtij vendimi. </w:t>
      </w:r>
    </w:p>
    <w:p w:rsidR="005F4E01" w:rsidRPr="00BA4076" w:rsidRDefault="005F4E01" w:rsidP="005F4E0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3. Drejtoria e Licencimit dhe e Monitorimit të Tregut, të njoftojë aplikuesin për vendimin e bordit të ERE-s. </w:t>
      </w:r>
    </w:p>
    <w:p w:rsidR="005F4E01" w:rsidRPr="00BA4076" w:rsidRDefault="005F4E01" w:rsidP="005F4E0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Ky vendim hyn në fuqi menjëherë.</w:t>
      </w:r>
    </w:p>
    <w:p w:rsidR="005F4E01" w:rsidRPr="00BA4076" w:rsidRDefault="005F4E01" w:rsidP="005F4E0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Ky vendim botohet në Fletoren Zyrtare.</w:t>
      </w:r>
    </w:p>
    <w:p w:rsidR="005F4E01" w:rsidRPr="00BA4076" w:rsidRDefault="005F4E01" w:rsidP="005F4E0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Kërkesa për rishikimin e këtij vendimi mund të bëhet në ERE brenda 7 ditëve kalendarike.</w:t>
      </w:r>
    </w:p>
    <w:p w:rsidR="005F4E01" w:rsidRPr="00BA4076" w:rsidRDefault="005F4E01" w:rsidP="005F4E01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Ky vendim mund të ankimohet në Gjykatën Administrative Tiranë brenda 30 ditëve kalendarike nga botimi në Fletoren Zyrtare.</w:t>
      </w:r>
    </w:p>
    <w:p w:rsidR="005F4E01" w:rsidRDefault="005F4E01" w:rsidP="005F4E01">
      <w:pPr>
        <w:pStyle w:val="Hapesira7"/>
        <w:rPr>
          <w:lang w:val="sq-AL"/>
        </w:rPr>
      </w:pPr>
    </w:p>
    <w:p w:rsidR="005F4E01" w:rsidRPr="00BA4076" w:rsidRDefault="005F4E01" w:rsidP="005F4E01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5F4E01" w:rsidRDefault="005F4E01" w:rsidP="005F4E01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5E231B" w:rsidRDefault="005E231B">
      <w:bookmarkStart w:id="0" w:name="_GoBack"/>
      <w:bookmarkEnd w:id="0"/>
    </w:p>
    <w:sectPr w:rsidR="005E23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E01"/>
    <w:rsid w:val="005E231B"/>
    <w:rsid w:val="005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E0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5F4E01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E0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5F4E01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2017-12-15T13:27:00Z</dcterms:created>
  <dcterms:modified xsi:type="dcterms:W3CDTF">2017-12-15T13:27:00Z</dcterms:modified>
</cp:coreProperties>
</file>