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D84" w:rsidRDefault="00807D84" w:rsidP="00807D84">
      <w:pPr>
        <w:pStyle w:val="NeniTitull"/>
        <w:rPr>
          <w:spacing w:val="-4"/>
          <w:lang w:val="sq-AL"/>
        </w:rPr>
      </w:pPr>
      <w:r>
        <w:rPr>
          <w:spacing w:val="-4"/>
          <w:lang w:val="sq-AL"/>
        </w:rPr>
        <w:t>VENDIM</w:t>
      </w:r>
    </w:p>
    <w:p w:rsidR="00807D84" w:rsidRDefault="00807D84" w:rsidP="00807D84">
      <w:pPr>
        <w:pStyle w:val="NeniTitull"/>
        <w:rPr>
          <w:spacing w:val="-4"/>
          <w:lang w:val="sq-AL"/>
        </w:rPr>
      </w:pPr>
      <w:r>
        <w:rPr>
          <w:spacing w:val="-4"/>
          <w:lang w:val="sq-AL"/>
        </w:rPr>
        <w:t xml:space="preserve"> Nr. 24, datë 30.1.2018</w:t>
      </w:r>
    </w:p>
    <w:p w:rsidR="00807D84" w:rsidRDefault="00807D84" w:rsidP="00807D84">
      <w:pPr>
        <w:pStyle w:val="Hapesira7"/>
        <w:rPr>
          <w:spacing w:val="-4"/>
          <w:lang w:val="sq-AL"/>
        </w:rPr>
      </w:pPr>
    </w:p>
    <w:p w:rsidR="00807D84" w:rsidRDefault="00807D84" w:rsidP="00807D84">
      <w:pPr>
        <w:pStyle w:val="NeniTitull"/>
        <w:rPr>
          <w:spacing w:val="-4"/>
          <w:lang w:val="sq-AL"/>
        </w:rPr>
      </w:pPr>
      <w:r>
        <w:rPr>
          <w:spacing w:val="-4"/>
          <w:lang w:val="sq-AL"/>
        </w:rPr>
        <w:t>MBI MIRATIMIN E LICENCËS TIP TË AKTIVITETIT TË TREGTIMIT TË GAZIT NATYROR</w:t>
      </w:r>
    </w:p>
    <w:p w:rsidR="00807D84" w:rsidRDefault="00807D84" w:rsidP="00807D84">
      <w:pPr>
        <w:pStyle w:val="Hapesira7"/>
        <w:rPr>
          <w:spacing w:val="-4"/>
          <w:lang w:val="sq-AL"/>
        </w:rPr>
      </w:pPr>
    </w:p>
    <w:p w:rsidR="00807D84" w:rsidRDefault="00807D84" w:rsidP="00807D84">
      <w:pPr>
        <w:pStyle w:val="Paragrafi"/>
        <w:rPr>
          <w:spacing w:val="-4"/>
          <w:lang w:val="sq-AL"/>
        </w:rPr>
      </w:pPr>
      <w:r>
        <w:rPr>
          <w:spacing w:val="-4"/>
          <w:lang w:val="sq-AL"/>
        </w:rPr>
        <w:t xml:space="preserve">Në mbështetje të nenit 16, të ligjit nr. 43/2015, “Për sektorin e energjisë elektrike”; neneve 22 dhe 23, të ligjit nr. 102/2015, “Për sektorin e gazit natyror”, si dhe të nenit 26 të “Rregullores për organizimin, funksionimin dhe procedurat e ERE-s”, miratuar me vendimin e bordit të ERE-s nr. 96, datë 17.6.2016, Bordi i Entit Rregullator të Energjisë (ERE), në mbledhjen e tij të datës 30.1.2018, mbasi shqyrtoi relacionin e përgatitur nga drejtoritë teknike për miratimin e licencës tip të aktivitetit të tregtimit të gazit natyror, </w:t>
      </w:r>
    </w:p>
    <w:p w:rsidR="00807D84" w:rsidRDefault="00807D84" w:rsidP="00807D84">
      <w:pPr>
        <w:pStyle w:val="Paragrafi"/>
        <w:rPr>
          <w:spacing w:val="-4"/>
          <w:lang w:val="sq-AL"/>
        </w:rPr>
      </w:pPr>
      <w:r>
        <w:rPr>
          <w:spacing w:val="-4"/>
          <w:lang w:val="sq-AL"/>
        </w:rPr>
        <w:t xml:space="preserve">konstatoi se: </w:t>
      </w:r>
    </w:p>
    <w:p w:rsidR="00807D84" w:rsidRDefault="00807D84" w:rsidP="00807D84">
      <w:pPr>
        <w:pStyle w:val="Paragrafi"/>
        <w:rPr>
          <w:spacing w:val="-4"/>
          <w:lang w:val="sq-AL"/>
        </w:rPr>
      </w:pPr>
      <w:r>
        <w:rPr>
          <w:spacing w:val="-4"/>
          <w:lang w:val="sq-AL"/>
        </w:rPr>
        <w:t>- Me vendimin nr. 163, datë 12.10.2017, ERE ka filluar procedurën për miratimin e licencës tip të tregtimit të gazit natyror.</w:t>
      </w:r>
    </w:p>
    <w:p w:rsidR="00807D84" w:rsidRDefault="00807D84" w:rsidP="00807D84">
      <w:pPr>
        <w:pStyle w:val="Paragrafi"/>
        <w:rPr>
          <w:spacing w:val="-4"/>
          <w:lang w:val="sq-AL"/>
        </w:rPr>
      </w:pPr>
      <w:r>
        <w:rPr>
          <w:spacing w:val="-4"/>
          <w:lang w:val="sq-AL"/>
        </w:rPr>
        <w:t>- Me shkresën nr. 100/52 prot., datë 17.10.2017, ERE ka vijuar me publikimin në media të njoftimit për fillimin e procedurës për miratimin e licencës tip të tregtimit të gazit natyror, duke ftuar palët e interesit të shprehin komentet apo sugjerimet mbi këtë draft.</w:t>
      </w:r>
    </w:p>
    <w:p w:rsidR="00807D84" w:rsidRDefault="00807D84" w:rsidP="00807D84">
      <w:pPr>
        <w:pStyle w:val="Paragrafi"/>
        <w:rPr>
          <w:spacing w:val="-4"/>
          <w:lang w:val="sq-AL"/>
        </w:rPr>
      </w:pPr>
      <w:r>
        <w:rPr>
          <w:spacing w:val="-4"/>
          <w:lang w:val="sq-AL"/>
        </w:rPr>
        <w:t>- Me shkresën nr. 684 prot., datë 20.10.2017, ERE ka kërkuar komente dhe opinione nga Ministria e Infrastrukturës dhe Energjisë, Ministria e Financës dhe Ekonomisë, Autoriteti i Konkurrencës, shoqëria Albgaz sh.a. dhe shoqëria Albpetrol sh.a. Draftlicenca tip e tregtimit të gazit natyror, është përcjellë elektronikisht edhe pranë Sekretariatit të Komunitetit të Energjisë për komente.</w:t>
      </w:r>
    </w:p>
    <w:p w:rsidR="00807D84" w:rsidRDefault="00807D84" w:rsidP="00807D84">
      <w:pPr>
        <w:pStyle w:val="Paragrafi"/>
        <w:rPr>
          <w:spacing w:val="-4"/>
          <w:lang w:val="sq-AL"/>
        </w:rPr>
      </w:pPr>
      <w:r>
        <w:rPr>
          <w:spacing w:val="-4"/>
          <w:lang w:val="sq-AL"/>
        </w:rPr>
        <w:t xml:space="preserve">- Në përfundim të afatit të marrjes së komenteve dhe opinioneve nga palët, rezultoi se mbi këtë draftlicencë tip, janë shprehur Autoriteti i Konkurrencës dhe Ministria e Financave dhe Ekonomisë, komentet e të cilëve janë pranuar kryesisht dhe përpunuar nga ERE në draftlicencë. </w:t>
      </w:r>
    </w:p>
    <w:p w:rsidR="00807D84" w:rsidRDefault="00807D84" w:rsidP="00807D84">
      <w:pPr>
        <w:pStyle w:val="Paragrafi"/>
        <w:rPr>
          <w:spacing w:val="-4"/>
          <w:lang w:val="sq-AL"/>
        </w:rPr>
      </w:pPr>
      <w:r>
        <w:rPr>
          <w:spacing w:val="-4"/>
          <w:lang w:val="sq-AL"/>
        </w:rPr>
        <w:t xml:space="preserve">Për gjithë sa më sipër, bordi i ERE-s </w:t>
      </w:r>
    </w:p>
    <w:p w:rsidR="00807D84" w:rsidRDefault="00807D84" w:rsidP="00807D84">
      <w:pPr>
        <w:pStyle w:val="Hapesira7"/>
        <w:rPr>
          <w:spacing w:val="-4"/>
          <w:lang w:val="sq-AL"/>
        </w:rPr>
      </w:pPr>
    </w:p>
    <w:p w:rsidR="00807D84" w:rsidRDefault="00807D84" w:rsidP="00807D84">
      <w:pPr>
        <w:pStyle w:val="NeniNr"/>
        <w:rPr>
          <w:spacing w:val="-4"/>
          <w:lang w:val="sq-AL"/>
        </w:rPr>
      </w:pPr>
      <w:r>
        <w:rPr>
          <w:spacing w:val="-4"/>
          <w:lang w:val="sq-AL"/>
        </w:rPr>
        <w:t>VENDOSI:</w:t>
      </w:r>
    </w:p>
    <w:p w:rsidR="00807D84" w:rsidRDefault="00807D84" w:rsidP="00807D84">
      <w:pPr>
        <w:pStyle w:val="Hapesira7"/>
        <w:rPr>
          <w:spacing w:val="-4"/>
          <w:lang w:val="sq-AL"/>
        </w:rPr>
      </w:pPr>
    </w:p>
    <w:p w:rsidR="00807D84" w:rsidRDefault="00807D84" w:rsidP="00807D84">
      <w:pPr>
        <w:pStyle w:val="Paragrafi"/>
        <w:rPr>
          <w:spacing w:val="-4"/>
          <w:lang w:val="sq-AL"/>
        </w:rPr>
      </w:pPr>
      <w:r>
        <w:rPr>
          <w:spacing w:val="-4"/>
          <w:lang w:val="sq-AL"/>
        </w:rPr>
        <w:t>1. Të miratojë licencën tip të aktivitetit të tregtimit të gazit natyror (bashkëlidhur).</w:t>
      </w:r>
    </w:p>
    <w:p w:rsidR="00807D84" w:rsidRDefault="00807D84" w:rsidP="00807D84">
      <w:pPr>
        <w:pStyle w:val="Paragrafi"/>
        <w:rPr>
          <w:spacing w:val="-4"/>
          <w:lang w:val="sq-AL"/>
        </w:rPr>
      </w:pPr>
      <w:r>
        <w:rPr>
          <w:spacing w:val="-4"/>
          <w:lang w:val="sq-AL"/>
        </w:rPr>
        <w:t>2. Drejtoria Juridike dhe e Mbrojtjes së Konsumatorëve të njoftojë të interesuarit për vendimin e bordit të ERE-s. </w:t>
      </w:r>
    </w:p>
    <w:p w:rsidR="00807D84" w:rsidRDefault="00807D84" w:rsidP="00807D84">
      <w:pPr>
        <w:pStyle w:val="Paragrafi"/>
        <w:rPr>
          <w:spacing w:val="-4"/>
          <w:lang w:val="sq-AL"/>
        </w:rPr>
      </w:pPr>
      <w:r>
        <w:rPr>
          <w:spacing w:val="-4"/>
          <w:lang w:val="sq-AL"/>
        </w:rPr>
        <w:t>Ky vendim hyn në fuqi menjëherë.</w:t>
      </w:r>
    </w:p>
    <w:p w:rsidR="00807D84" w:rsidRDefault="00807D84" w:rsidP="00807D84">
      <w:pPr>
        <w:pStyle w:val="Paragrafi"/>
        <w:rPr>
          <w:spacing w:val="-4"/>
          <w:lang w:val="sq-AL"/>
        </w:rPr>
      </w:pPr>
      <w:r>
        <w:rPr>
          <w:spacing w:val="-4"/>
          <w:lang w:val="sq-AL"/>
        </w:rPr>
        <w:t>Ky vendim botohet në Fletoren Zyrtare.</w:t>
      </w:r>
    </w:p>
    <w:p w:rsidR="00807D84" w:rsidRDefault="00807D84" w:rsidP="00807D84">
      <w:pPr>
        <w:pStyle w:val="Paragrafi"/>
        <w:rPr>
          <w:spacing w:val="-4"/>
          <w:lang w:val="sq-AL"/>
        </w:rPr>
      </w:pPr>
      <w:r>
        <w:rPr>
          <w:spacing w:val="-4"/>
          <w:lang w:val="sq-AL"/>
        </w:rPr>
        <w:t>Ky vendim mund të ankimohet në Gjykatën Administrative Tiranë, brenda 45 ditëve kalendarike nga botimi në Fletoren Zyrtare.</w:t>
      </w:r>
    </w:p>
    <w:p w:rsidR="00807D84" w:rsidRDefault="00807D84" w:rsidP="00807D84">
      <w:pPr>
        <w:pStyle w:val="Hapesira7"/>
        <w:rPr>
          <w:spacing w:val="-4"/>
          <w:lang w:val="sq-AL"/>
        </w:rPr>
      </w:pPr>
    </w:p>
    <w:p w:rsidR="00807D84" w:rsidRDefault="00807D84" w:rsidP="00807D84">
      <w:pPr>
        <w:pStyle w:val="Paragrafi"/>
        <w:jc w:val="right"/>
        <w:rPr>
          <w:spacing w:val="-4"/>
          <w:lang w:val="sq-AL"/>
        </w:rPr>
      </w:pPr>
      <w:r>
        <w:rPr>
          <w:spacing w:val="-4"/>
          <w:lang w:val="sq-AL"/>
        </w:rPr>
        <w:t>KRYETARI</w:t>
      </w:r>
    </w:p>
    <w:p w:rsidR="00807D84" w:rsidRDefault="00807D84" w:rsidP="00807D84">
      <w:pPr>
        <w:pStyle w:val="Paragrafi"/>
        <w:jc w:val="right"/>
        <w:rPr>
          <w:b/>
          <w:spacing w:val="-4"/>
          <w:lang w:val="sq-AL"/>
        </w:rPr>
      </w:pPr>
      <w:r>
        <w:rPr>
          <w:b/>
          <w:spacing w:val="-4"/>
          <w:lang w:val="sq-AL"/>
        </w:rPr>
        <w:t>Petrit Ahmeti</w:t>
      </w:r>
    </w:p>
    <w:p w:rsidR="00807D84" w:rsidRDefault="00807D84" w:rsidP="00807D84">
      <w:pPr>
        <w:pStyle w:val="Paragrafi"/>
        <w:jc w:val="right"/>
        <w:rPr>
          <w:b/>
          <w:spacing w:val="-4"/>
          <w:lang w:val="sq-AL"/>
        </w:rPr>
      </w:pPr>
    </w:p>
    <w:p w:rsidR="00807D84" w:rsidRDefault="00807D84" w:rsidP="00807D84">
      <w:pPr>
        <w:pStyle w:val="Paragrafi"/>
        <w:jc w:val="right"/>
        <w:rPr>
          <w:b/>
          <w:spacing w:val="-4"/>
          <w:lang w:val="sq-AL"/>
        </w:rPr>
      </w:pPr>
    </w:p>
    <w:p w:rsidR="00807D84" w:rsidRDefault="00807D84" w:rsidP="00807D84">
      <w:pPr>
        <w:pStyle w:val="Paragrafi"/>
        <w:jc w:val="right"/>
        <w:rPr>
          <w:b/>
          <w:spacing w:val="-4"/>
          <w:lang w:val="sq-AL"/>
        </w:rPr>
      </w:pPr>
    </w:p>
    <w:p w:rsidR="00807D84" w:rsidRDefault="00807D84" w:rsidP="00807D84">
      <w:pPr>
        <w:pStyle w:val="Paragrafi"/>
        <w:jc w:val="right"/>
        <w:rPr>
          <w:b/>
          <w:spacing w:val="-4"/>
          <w:lang w:val="sq-AL"/>
        </w:rPr>
      </w:pPr>
    </w:p>
    <w:p w:rsidR="00807D84" w:rsidRDefault="00807D84" w:rsidP="00807D84">
      <w:pPr>
        <w:pStyle w:val="Paragrafi"/>
        <w:jc w:val="right"/>
        <w:rPr>
          <w:b/>
          <w:spacing w:val="-4"/>
          <w:lang w:val="sq-AL"/>
        </w:rPr>
      </w:pPr>
    </w:p>
    <w:p w:rsidR="00807D84" w:rsidRDefault="00807D84" w:rsidP="00807D84">
      <w:pPr>
        <w:spacing w:after="0" w:line="240" w:lineRule="auto"/>
        <w:ind w:firstLine="0"/>
        <w:jc w:val="left"/>
        <w:rPr>
          <w:rFonts w:ascii="Garamond" w:eastAsia="MS Mincho" w:hAnsi="Garamond" w:cs="CG Times"/>
          <w:sz w:val="24"/>
          <w:lang w:val="sq-AL"/>
        </w:rPr>
        <w:sectPr w:rsidR="00807D84" w:rsidSect="00807D84">
          <w:pgSz w:w="11907" w:h="16840"/>
          <w:pgMar w:top="720" w:right="1134" w:bottom="720" w:left="1134" w:header="851" w:footer="851" w:gutter="0"/>
          <w:pgNumType w:start="1337"/>
          <w:cols w:space="454"/>
        </w:sect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NeniNr"/>
        <w:rPr>
          <w:b/>
          <w:lang w:val="sq-AL"/>
        </w:rPr>
      </w:pPr>
      <w:r>
        <w:rPr>
          <w:b/>
          <w:lang w:val="sq-AL"/>
        </w:rPr>
        <w:t>REPUBLIKA E SHQIPËRISË</w:t>
      </w:r>
    </w:p>
    <w:p w:rsidR="00807D84" w:rsidRDefault="00807D84" w:rsidP="00807D84">
      <w:pPr>
        <w:pStyle w:val="NeniNr"/>
        <w:rPr>
          <w:b/>
          <w:lang w:val="sq-AL"/>
        </w:rPr>
      </w:pPr>
      <w:r>
        <w:rPr>
          <w:b/>
          <w:lang w:val="sq-AL"/>
        </w:rPr>
        <w:t>ENTI RREGULLATOR I ENERGJISË</w:t>
      </w:r>
    </w:p>
    <w:p w:rsidR="00807D84" w:rsidRDefault="00807D84" w:rsidP="00807D84">
      <w:pPr>
        <w:pStyle w:val="NeniNr"/>
        <w:rPr>
          <w:lang w:val="sq-AL"/>
        </w:rPr>
      </w:pPr>
    </w:p>
    <w:p w:rsidR="00807D84" w:rsidRDefault="00807D84" w:rsidP="00807D84">
      <w:pPr>
        <w:pStyle w:val="NeniNr"/>
        <w:rPr>
          <w:b/>
          <w:lang w:val="sq-AL"/>
        </w:rPr>
      </w:pPr>
      <w:r>
        <w:rPr>
          <w:b/>
          <w:lang w:val="sq-AL"/>
        </w:rPr>
        <w:t>LICENCË</w:t>
      </w:r>
    </w:p>
    <w:p w:rsidR="00807D84" w:rsidRDefault="00807D84" w:rsidP="00807D84">
      <w:pPr>
        <w:pStyle w:val="NeniNr"/>
        <w:rPr>
          <w:b/>
          <w:lang w:val="sq-AL"/>
        </w:rPr>
      </w:pPr>
      <w:r>
        <w:rPr>
          <w:b/>
          <w:lang w:val="sq-AL"/>
        </w:rPr>
        <w:t>PËR VEPRIMTARINË E TREGTIMIT TË GAZIT NATYROR</w:t>
      </w:r>
    </w:p>
    <w:p w:rsidR="00807D84" w:rsidRDefault="00807D84" w:rsidP="00807D84">
      <w:pPr>
        <w:pStyle w:val="Paragrafi"/>
        <w:rPr>
          <w:lang w:val="sq-AL"/>
        </w:rPr>
      </w:pPr>
    </w:p>
    <w:p w:rsidR="00807D84" w:rsidRDefault="00807D84" w:rsidP="00807D84">
      <w:pPr>
        <w:pStyle w:val="Paragrafi"/>
        <w:rPr>
          <w:lang w:val="sq-AL"/>
        </w:rPr>
      </w:pPr>
    </w:p>
    <w:p w:rsidR="00807D84" w:rsidRDefault="00807D84" w:rsidP="00807D84">
      <w:pPr>
        <w:pStyle w:val="Paragrafi"/>
        <w:rPr>
          <w:u w:val="single"/>
          <w:lang w:val="sq-AL"/>
        </w:rPr>
      </w:pPr>
      <w:r>
        <w:rPr>
          <w:u w:val="single"/>
          <w:lang w:val="sq-AL"/>
        </w:rPr>
        <w:t>Numri i licencës:</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807D84" w:rsidRDefault="00807D84" w:rsidP="00807D84">
      <w:pPr>
        <w:pStyle w:val="Paragrafi"/>
        <w:rPr>
          <w:u w:val="single"/>
          <w:lang w:val="sq-AL"/>
        </w:rPr>
      </w:pPr>
      <w:r>
        <w:rPr>
          <w:u w:val="single"/>
          <w:lang w:val="sq-AL"/>
        </w:rPr>
        <w:t>Certifikata e regjistrimit:</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t xml:space="preserve"> </w:t>
      </w:r>
    </w:p>
    <w:p w:rsidR="00807D84" w:rsidRDefault="00807D84" w:rsidP="00807D84">
      <w:pPr>
        <w:pStyle w:val="Paragrafi"/>
        <w:rPr>
          <w:u w:val="single"/>
          <w:lang w:val="sq-AL"/>
        </w:rPr>
      </w:pPr>
      <w:r>
        <w:rPr>
          <w:u w:val="single"/>
          <w:lang w:val="sq-AL"/>
        </w:rPr>
        <w:t>Seria:</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807D84" w:rsidRDefault="00807D84" w:rsidP="00807D84">
      <w:pPr>
        <w:pStyle w:val="Paragrafi"/>
        <w:rPr>
          <w:u w:val="single"/>
          <w:lang w:val="sq-AL"/>
        </w:rPr>
      </w:pPr>
      <w:r>
        <w:rPr>
          <w:u w:val="single"/>
          <w:lang w:val="sq-AL"/>
        </w:rPr>
        <w:t>Data e hyrjes në fuqi:</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807D84" w:rsidRDefault="00807D84" w:rsidP="00807D84">
      <w:pPr>
        <w:pStyle w:val="Paragrafi"/>
        <w:rPr>
          <w:u w:val="single"/>
          <w:lang w:val="sq-AL"/>
        </w:rPr>
      </w:pPr>
      <w:r>
        <w:rPr>
          <w:u w:val="single"/>
          <w:lang w:val="sq-AL"/>
        </w:rPr>
        <w:t>Licenca i jepet:</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807D84" w:rsidRDefault="00807D84" w:rsidP="00807D84">
      <w:pPr>
        <w:pStyle w:val="Paragrafi"/>
        <w:rPr>
          <w:u w:val="single"/>
          <w:lang w:val="sq-AL"/>
        </w:rPr>
      </w:pPr>
      <w:r>
        <w:rPr>
          <w:u w:val="single"/>
          <w:lang w:val="sq-AL"/>
        </w:rPr>
        <w:t>Shoqëria:</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t xml:space="preserve"> </w:t>
      </w:r>
    </w:p>
    <w:p w:rsidR="00807D84" w:rsidRDefault="00807D84" w:rsidP="00807D84">
      <w:pPr>
        <w:pStyle w:val="Paragrafi"/>
        <w:rPr>
          <w:u w:val="single"/>
          <w:lang w:val="sq-AL"/>
        </w:rPr>
      </w:pPr>
      <w:r>
        <w:rPr>
          <w:u w:val="single"/>
          <w:lang w:val="sq-AL"/>
        </w:rPr>
        <w:t>NUIS:</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807D84" w:rsidRDefault="00807D84" w:rsidP="00807D84">
      <w:pPr>
        <w:pStyle w:val="Paragrafi"/>
        <w:rPr>
          <w:u w:val="single"/>
          <w:lang w:val="sq-AL"/>
        </w:rPr>
      </w:pPr>
      <w:r>
        <w:rPr>
          <w:u w:val="single"/>
          <w:lang w:val="sq-AL"/>
        </w:rPr>
        <w:t>Kohëzgjatja:</w:t>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r>
        <w:rPr>
          <w:u w:val="single"/>
          <w:lang w:val="sq-AL"/>
        </w:rPr>
        <w:tab/>
      </w:r>
    </w:p>
    <w:p w:rsidR="00807D84" w:rsidRDefault="00807D84" w:rsidP="00807D84">
      <w:pPr>
        <w:pStyle w:val="Paragrafi"/>
        <w:rPr>
          <w:lang w:val="sq-AL"/>
        </w:rPr>
      </w:pPr>
    </w:p>
    <w:p w:rsidR="00807D84" w:rsidRDefault="00807D84" w:rsidP="00807D84">
      <w:pPr>
        <w:pStyle w:val="Paragrafi"/>
        <w:rPr>
          <w:lang w:val="sq-AL"/>
        </w:rPr>
      </w:pPr>
      <w:r>
        <w:rPr>
          <w:lang w:val="sq-AL"/>
        </w:rPr>
        <w:t>Bazuar në autoritetin që i është dhënë në seksionin e dytë të ligjit nr. 102/2015, “Për sektorin e gazit natyror”, Enti Rregullator i Energjisë (ERE) i jep këtë licencë tregtimi (licenca), për të kryer aktivitetin e tregtimit të gazit natyror, personit të lartpërmendur, i quajtur (i licencuari), subjekt i kushteve të kësaj licence, si dhe kushteve të përcaktuara në vendimin e bordit të ERE-s. Kjo licencë hyn në fuqi në datën e shkruar më lart dhe do të vazhdojë të jetë në fuqi për një periudhë prej __ vjetësh, në rast se nuk përfundohet ose pezullohet nga ERE, në përputhje me kushtet e licencës të përfshira këtu.</w:t>
      </w:r>
    </w:p>
    <w:p w:rsidR="00807D84" w:rsidRDefault="00807D84" w:rsidP="00807D84">
      <w:pPr>
        <w:pStyle w:val="Paragrafi"/>
        <w:rPr>
          <w:lang w:val="sq-AL"/>
        </w:rPr>
      </w:pPr>
    </w:p>
    <w:p w:rsidR="00807D84" w:rsidRDefault="00807D84" w:rsidP="00807D84">
      <w:pPr>
        <w:pStyle w:val="Paragrafi"/>
        <w:jc w:val="right"/>
        <w:rPr>
          <w:lang w:val="sq-AL"/>
        </w:rPr>
      </w:pPr>
      <w:r>
        <w:rPr>
          <w:lang w:val="sq-AL"/>
        </w:rPr>
        <w:t>[Kryetari]</w:t>
      </w:r>
    </w:p>
    <w:p w:rsidR="00807D84" w:rsidRDefault="00807D84" w:rsidP="00807D84">
      <w:pPr>
        <w:pStyle w:val="Paragrafi"/>
        <w:jc w:val="right"/>
        <w:rPr>
          <w:lang w:val="sq-AL"/>
        </w:rPr>
      </w:pPr>
      <w:r>
        <w:rPr>
          <w:lang w:val="sq-AL"/>
        </w:rPr>
        <w:t xml:space="preserve"> [Vula e ERE-s]</w:t>
      </w: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Paragrafi"/>
        <w:ind w:firstLine="0"/>
        <w:rPr>
          <w:lang w:val="sq-AL"/>
        </w:rPr>
      </w:pPr>
    </w:p>
    <w:p w:rsidR="00807D84" w:rsidRDefault="00807D84" w:rsidP="00807D84">
      <w:pPr>
        <w:pStyle w:val="NeniNr"/>
        <w:rPr>
          <w:b/>
          <w:lang w:val="sq-AL"/>
        </w:rPr>
      </w:pPr>
    </w:p>
    <w:p w:rsidR="00807D84" w:rsidRDefault="00807D84" w:rsidP="00807D84">
      <w:pPr>
        <w:pStyle w:val="NeniNr"/>
        <w:rPr>
          <w:b/>
          <w:lang w:val="sq-AL"/>
        </w:rPr>
      </w:pPr>
    </w:p>
    <w:p w:rsidR="00807D84" w:rsidRDefault="00807D84" w:rsidP="00807D84">
      <w:pPr>
        <w:pStyle w:val="NeniNr"/>
        <w:rPr>
          <w:b/>
          <w:lang w:val="sq-AL"/>
        </w:rPr>
      </w:pPr>
    </w:p>
    <w:p w:rsidR="00807D84" w:rsidRDefault="00807D84" w:rsidP="00807D84">
      <w:pPr>
        <w:pStyle w:val="NeniNr"/>
        <w:rPr>
          <w:b/>
          <w:lang w:val="sq-AL"/>
        </w:rPr>
      </w:pPr>
      <w:r>
        <w:rPr>
          <w:b/>
          <w:lang w:val="sq-AL"/>
        </w:rPr>
        <w:t>REPUBLIKA E SHQIPËRISË</w:t>
      </w:r>
    </w:p>
    <w:p w:rsidR="00807D84" w:rsidRDefault="00807D84" w:rsidP="00807D84">
      <w:pPr>
        <w:pStyle w:val="NeniNr"/>
        <w:rPr>
          <w:b/>
          <w:lang w:val="sq-AL"/>
        </w:rPr>
      </w:pPr>
      <w:r>
        <w:rPr>
          <w:b/>
          <w:lang w:val="sq-AL"/>
        </w:rPr>
        <w:t>ENTI RREGULLATOR I ENERGJISË</w:t>
      </w:r>
    </w:p>
    <w:p w:rsidR="00807D84" w:rsidRDefault="00807D84" w:rsidP="00807D84">
      <w:pPr>
        <w:pStyle w:val="NeniTitull"/>
        <w:rPr>
          <w:lang w:val="sq-AL"/>
        </w:rPr>
      </w:pPr>
    </w:p>
    <w:p w:rsidR="00807D84" w:rsidRDefault="00807D84" w:rsidP="00807D84">
      <w:pPr>
        <w:pStyle w:val="NeniTitull"/>
        <w:rPr>
          <w:lang w:val="sq-AL"/>
        </w:rPr>
      </w:pPr>
      <w:r>
        <w:rPr>
          <w:lang w:val="sq-AL"/>
        </w:rPr>
        <w:t>KUSHTET E LICENCËS</w:t>
      </w:r>
    </w:p>
    <w:p w:rsidR="00807D84" w:rsidRDefault="00807D84" w:rsidP="00807D84">
      <w:pPr>
        <w:pStyle w:val="NeniTitull"/>
        <w:rPr>
          <w:lang w:val="sq-AL"/>
        </w:rPr>
      </w:pPr>
      <w:r>
        <w:rPr>
          <w:lang w:val="sq-AL"/>
        </w:rPr>
        <w:t>PËR</w:t>
      </w:r>
    </w:p>
    <w:p w:rsidR="00807D84" w:rsidRDefault="00807D84" w:rsidP="00807D84">
      <w:pPr>
        <w:pStyle w:val="NeniTitull"/>
        <w:rPr>
          <w:lang w:val="sq-AL"/>
        </w:rPr>
      </w:pPr>
      <w:r>
        <w:rPr>
          <w:lang w:val="sq-AL"/>
        </w:rPr>
        <w:t>VEPRIMTARINË E TREGTIMIT TË GAZIT NATYROR</w:t>
      </w:r>
    </w:p>
    <w:p w:rsidR="00807D84" w:rsidRDefault="00807D84" w:rsidP="00807D84">
      <w:pPr>
        <w:pStyle w:val="NeniTitull"/>
        <w:rPr>
          <w:lang w:val="sq-AL"/>
        </w:rPr>
      </w:pPr>
    </w:p>
    <w:p w:rsidR="00807D84" w:rsidRDefault="00807D84" w:rsidP="00807D84">
      <w:pPr>
        <w:pStyle w:val="Paragrafi"/>
        <w:rPr>
          <w:sz w:val="6"/>
          <w:lang w:val="sq-AL"/>
        </w:rPr>
      </w:pPr>
      <w:r>
        <w:rPr>
          <w:lang w:val="sq-AL"/>
        </w:rPr>
        <w:t xml:space="preserve"> </w:t>
      </w:r>
    </w:p>
    <w:p w:rsidR="00807D84" w:rsidRDefault="00807D84" w:rsidP="00807D84">
      <w:pPr>
        <w:pStyle w:val="Paragrafi"/>
        <w:rPr>
          <w:lang w:val="sq-AL"/>
        </w:rPr>
      </w:pPr>
      <w:r>
        <w:rPr>
          <w:u w:val="single"/>
          <w:lang w:val="sq-AL"/>
        </w:rPr>
        <w:t xml:space="preserve">Numri i licencës: </w:t>
      </w:r>
      <w:r>
        <w:rPr>
          <w:u w:val="single"/>
          <w:lang w:val="sq-AL"/>
        </w:rPr>
        <w:tab/>
      </w:r>
      <w:r>
        <w:rPr>
          <w:u w:val="single"/>
          <w:lang w:val="sq-AL"/>
        </w:rPr>
        <w:tab/>
      </w:r>
      <w:r>
        <w:rPr>
          <w:u w:val="single"/>
          <w:lang w:val="sq-AL"/>
        </w:rPr>
        <w:tab/>
      </w:r>
      <w:r>
        <w:rPr>
          <w:u w:val="single"/>
          <w:lang w:val="sq-AL"/>
        </w:rPr>
        <w:tab/>
      </w:r>
      <w:r>
        <w:rPr>
          <w:b/>
          <w:u w:val="single"/>
          <w:lang w:val="sq-AL"/>
        </w:rPr>
        <w:tab/>
      </w:r>
    </w:p>
    <w:p w:rsidR="00807D84" w:rsidRDefault="00807D84" w:rsidP="00807D84">
      <w:pPr>
        <w:pStyle w:val="Paragrafi"/>
        <w:rPr>
          <w:lang w:val="sq-AL"/>
        </w:rPr>
      </w:pPr>
    </w:p>
    <w:p w:rsidR="00807D84" w:rsidRDefault="00807D84" w:rsidP="00807D84">
      <w:pPr>
        <w:pStyle w:val="Paragrafi"/>
        <w:rPr>
          <w:lang w:val="sq-AL"/>
        </w:rPr>
      </w:pPr>
      <w:r>
        <w:rPr>
          <w:lang w:val="sq-AL"/>
        </w:rPr>
        <w:t xml:space="preserve">I jepet: </w:t>
      </w:r>
      <w:r>
        <w:rPr>
          <w:b/>
          <w:lang w:val="sq-AL"/>
        </w:rPr>
        <w:t>_________________________________________</w:t>
      </w:r>
    </w:p>
    <w:p w:rsidR="00807D84" w:rsidRDefault="00807D84" w:rsidP="00807D84">
      <w:pPr>
        <w:pStyle w:val="Paragrafi"/>
        <w:rPr>
          <w:lang w:val="sq-AL"/>
        </w:rPr>
      </w:pPr>
      <w:r>
        <w:rPr>
          <w:lang w:val="sq-AL"/>
        </w:rPr>
        <w:t xml:space="preserve">                  (emri i plotë i të licencuarit)</w:t>
      </w:r>
    </w:p>
    <w:p w:rsidR="00807D84" w:rsidRDefault="00807D84" w:rsidP="00807D84">
      <w:pPr>
        <w:pStyle w:val="NeniNr"/>
        <w:keepNext w:val="0"/>
        <w:rPr>
          <w:lang w:val="sq-AL"/>
        </w:rPr>
      </w:pPr>
    </w:p>
    <w:p w:rsidR="00807D84" w:rsidRDefault="00807D84" w:rsidP="00807D84">
      <w:pPr>
        <w:pStyle w:val="NeniNr"/>
        <w:keepNext w:val="0"/>
        <w:rPr>
          <w:sz w:val="10"/>
          <w:lang w:val="sq-AL"/>
        </w:rPr>
      </w:pPr>
    </w:p>
    <w:p w:rsidR="00807D84" w:rsidRDefault="00807D84" w:rsidP="00807D84">
      <w:pPr>
        <w:spacing w:after="0" w:line="240" w:lineRule="auto"/>
        <w:ind w:firstLine="0"/>
        <w:jc w:val="left"/>
        <w:rPr>
          <w:rFonts w:ascii="Garamond" w:eastAsia="MS Mincho" w:hAnsi="Garamond" w:cs="CG Times"/>
          <w:sz w:val="24"/>
          <w:lang w:val="sq-AL"/>
        </w:rPr>
        <w:sectPr w:rsidR="00807D84" w:rsidSect="00807D84">
          <w:type w:val="continuous"/>
          <w:pgSz w:w="11907" w:h="16840"/>
          <w:pgMar w:top="720" w:right="1134" w:bottom="720" w:left="1134" w:header="851" w:footer="851" w:gutter="0"/>
          <w:pgNumType w:start="1344"/>
          <w:cols w:space="720"/>
        </w:sectPr>
      </w:pPr>
    </w:p>
    <w:p w:rsidR="00807D84" w:rsidRDefault="00807D84" w:rsidP="00807D84">
      <w:pPr>
        <w:pStyle w:val="NeniNr"/>
        <w:rPr>
          <w:lang w:val="sq-AL"/>
        </w:rPr>
      </w:pPr>
      <w:r>
        <w:rPr>
          <w:lang w:val="sq-AL"/>
        </w:rPr>
        <w:t>Neni 1</w:t>
      </w:r>
    </w:p>
    <w:p w:rsidR="00807D84" w:rsidRDefault="00807D84" w:rsidP="00807D84">
      <w:pPr>
        <w:pStyle w:val="NeniNr"/>
        <w:rPr>
          <w:b/>
          <w:lang w:val="sq-AL"/>
        </w:rPr>
      </w:pPr>
      <w:r>
        <w:rPr>
          <w:b/>
          <w:lang w:val="sq-AL"/>
        </w:rPr>
        <w:t>Dispozita të përgjithshme</w:t>
      </w:r>
    </w:p>
    <w:p w:rsidR="00807D84" w:rsidRDefault="00807D84" w:rsidP="00807D84">
      <w:pPr>
        <w:pStyle w:val="Paragrafi"/>
        <w:rPr>
          <w:sz w:val="14"/>
          <w:lang w:val="sq-AL"/>
        </w:rPr>
      </w:pPr>
    </w:p>
    <w:p w:rsidR="00807D84" w:rsidRDefault="00807D84" w:rsidP="00807D84">
      <w:pPr>
        <w:pStyle w:val="Paragrafi"/>
        <w:rPr>
          <w:lang w:val="sq-AL"/>
        </w:rPr>
      </w:pPr>
      <w:r>
        <w:rPr>
          <w:lang w:val="sq-AL"/>
        </w:rPr>
        <w:t>1. ERE është autoriteti i vetëm në Republikën e Shqipërisë, i njohur sipas ligjit dhe ligjit nr. 102/2015, “Për sektorin e gazit natyror”, që lëshon dhe deklaron hyrjen në fuqi të kësaj licence.</w:t>
      </w:r>
    </w:p>
    <w:p w:rsidR="00807D84" w:rsidRDefault="00807D84" w:rsidP="00807D84">
      <w:pPr>
        <w:pStyle w:val="Paragrafi"/>
        <w:rPr>
          <w:lang w:val="sq-AL"/>
        </w:rPr>
      </w:pPr>
      <w:r>
        <w:rPr>
          <w:lang w:val="sq-AL"/>
        </w:rPr>
        <w:t>2. Nëse ndonjë kusht i kësaj licence pushon së qeni efektiv, ai kusht do të hiqet nga kushtet e licencës dhe kushtet e mbetura do të vazhdojnë të jenë në fuqi.</w:t>
      </w:r>
    </w:p>
    <w:p w:rsidR="00807D84" w:rsidRDefault="00807D84" w:rsidP="00807D84">
      <w:pPr>
        <w:pStyle w:val="Paragrafi"/>
        <w:rPr>
          <w:lang w:val="sq-AL"/>
        </w:rPr>
      </w:pPr>
      <w:r>
        <w:rPr>
          <w:lang w:val="sq-AL"/>
        </w:rPr>
        <w:t>3. Kjo licencë nuk do t’i transferohet, tërësisht ose pjesërisht, asnjë personi tjetër pa miratimin paraprak me shkrim të ERE-s. Kur miraton një transferim, ERE mund ta modifikojë periudhën e licencës ose kushtet e tjera të licencës pasi të ketë arsyetuar vendimmarrjen.</w:t>
      </w:r>
    </w:p>
    <w:p w:rsidR="00807D84" w:rsidRDefault="00807D84" w:rsidP="00807D84">
      <w:pPr>
        <w:pStyle w:val="Paragrafi"/>
        <w:rPr>
          <w:lang w:val="sq-AL"/>
        </w:rPr>
      </w:pPr>
      <w:r>
        <w:rPr>
          <w:lang w:val="sq-AL"/>
        </w:rPr>
        <w:t xml:space="preserve">4. ERE ndryshon licencën në përputhje me nenin 28, të ligjit nr. 102/2015, “Për sektorin e gazit natyror”, si dhe parashikimet e “Rregullores për procedurat dhe afatet për dhënien, modifikimin, transferimin ose heqjen e licencave në sektorin e gazit natyror”, në rastet e mëposhtme: </w:t>
      </w:r>
    </w:p>
    <w:p w:rsidR="00807D84" w:rsidRDefault="00807D84" w:rsidP="00807D84">
      <w:pPr>
        <w:pStyle w:val="Paragrafi"/>
        <w:rPr>
          <w:lang w:val="sq-AL"/>
        </w:rPr>
      </w:pPr>
      <w:r>
        <w:rPr>
          <w:lang w:val="sq-AL"/>
        </w:rPr>
        <w:t xml:space="preserve">a) me iniciativën e vet; </w:t>
      </w:r>
    </w:p>
    <w:p w:rsidR="00807D84" w:rsidRDefault="00807D84" w:rsidP="00807D84">
      <w:pPr>
        <w:pStyle w:val="Paragrafi"/>
        <w:rPr>
          <w:lang w:val="sq-AL"/>
        </w:rPr>
      </w:pPr>
      <w:r>
        <w:rPr>
          <w:lang w:val="sq-AL"/>
        </w:rPr>
        <w:t>b) në bazë të një vendimi gjyqësor të formës së prerë;</w:t>
      </w:r>
    </w:p>
    <w:p w:rsidR="00807D84" w:rsidRDefault="00807D84" w:rsidP="00807D84">
      <w:pPr>
        <w:pStyle w:val="Paragrafi"/>
        <w:rPr>
          <w:lang w:val="sq-AL"/>
        </w:rPr>
      </w:pPr>
      <w:r>
        <w:rPr>
          <w:lang w:val="sq-AL"/>
        </w:rPr>
        <w:t xml:space="preserve">c) kur ndryshojnë kushtet, për të cilat është dhënë licenca; </w:t>
      </w:r>
    </w:p>
    <w:p w:rsidR="00807D84" w:rsidRDefault="00807D84" w:rsidP="00807D84">
      <w:pPr>
        <w:pStyle w:val="Paragrafi"/>
        <w:rPr>
          <w:lang w:val="sq-AL"/>
        </w:rPr>
      </w:pPr>
      <w:r>
        <w:rPr>
          <w:lang w:val="sq-AL"/>
        </w:rPr>
        <w:t>d) me kërkesën e të licencuarit.</w:t>
      </w:r>
    </w:p>
    <w:p w:rsidR="00807D84" w:rsidRDefault="00807D84" w:rsidP="00807D84">
      <w:pPr>
        <w:pStyle w:val="Paragrafi"/>
        <w:rPr>
          <w:lang w:val="sq-AL"/>
        </w:rPr>
      </w:pPr>
      <w:r>
        <w:rPr>
          <w:lang w:val="sq-AL"/>
        </w:rPr>
        <w:t xml:space="preserve">5. I licencuari mund të kërkojë një modifikim të kësaj licence nëpërmjet një kërkese të detajuar me shkrim, si dhe dokumentacionit mbështetës, në përputhje me “Rregulloren për procedurat dhe afatet për dhënien, modifikimin, transferimin ose heqjen e licencave në sektorin e gazit natyror”. </w:t>
      </w:r>
    </w:p>
    <w:p w:rsidR="00807D84" w:rsidRDefault="00807D84" w:rsidP="00807D84">
      <w:pPr>
        <w:pStyle w:val="Paragrafi"/>
        <w:rPr>
          <w:spacing w:val="-4"/>
          <w:lang w:val="sq-AL"/>
        </w:rPr>
      </w:pPr>
      <w:r>
        <w:rPr>
          <w:spacing w:val="-4"/>
          <w:lang w:val="sq-AL"/>
        </w:rPr>
        <w:t xml:space="preserve">6. I licencuari mund t’i parashtrojë ERE-s një kërkesë me shkrim për rinovimin e licencës, jo më pak se 3 muaj para përfundimit të afatit të licencës së dhënë. </w:t>
      </w:r>
    </w:p>
    <w:p w:rsidR="00807D84" w:rsidRDefault="00807D84" w:rsidP="00807D84">
      <w:pPr>
        <w:pStyle w:val="Paragrafi"/>
        <w:rPr>
          <w:spacing w:val="-4"/>
          <w:lang w:val="sq-AL"/>
        </w:rPr>
      </w:pPr>
      <w:r>
        <w:rPr>
          <w:spacing w:val="-4"/>
          <w:lang w:val="sq-AL"/>
        </w:rPr>
        <w:t>Përkufizimet e termave të përcaktuar në:</w:t>
      </w:r>
    </w:p>
    <w:p w:rsidR="00807D84" w:rsidRDefault="00807D84" w:rsidP="00807D84">
      <w:pPr>
        <w:pStyle w:val="Paragrafi"/>
        <w:rPr>
          <w:spacing w:val="-4"/>
          <w:lang w:val="sq-AL"/>
        </w:rPr>
      </w:pPr>
      <w:r>
        <w:rPr>
          <w:spacing w:val="-4"/>
          <w:lang w:val="sq-AL"/>
        </w:rPr>
        <w:t xml:space="preserve">- Ligjin nr. 102/2015, “Për sektorin e gazit natyror”; </w:t>
      </w:r>
    </w:p>
    <w:p w:rsidR="00807D84" w:rsidRDefault="00807D84" w:rsidP="00807D84">
      <w:pPr>
        <w:pStyle w:val="Paragrafi"/>
        <w:rPr>
          <w:spacing w:val="-4"/>
          <w:lang w:val="sq-AL"/>
        </w:rPr>
      </w:pPr>
      <w:r>
        <w:rPr>
          <w:spacing w:val="-4"/>
          <w:lang w:val="sq-AL"/>
        </w:rPr>
        <w:t xml:space="preserve">- “Rregulloren për procedurat dhe afatet për dhënien, modifikimin, transferimin ose heqjen e licencave në sektorin e gazit natyror”, miratuar me vendimin e bordit të ERE-s nr. 97, datë 4.7.2017; </w:t>
      </w:r>
    </w:p>
    <w:p w:rsidR="00807D84" w:rsidRDefault="00807D84" w:rsidP="00807D84">
      <w:pPr>
        <w:pStyle w:val="Paragrafi"/>
        <w:rPr>
          <w:spacing w:val="-4"/>
          <w:lang w:val="sq-AL"/>
        </w:rPr>
      </w:pPr>
      <w:r>
        <w:rPr>
          <w:spacing w:val="-4"/>
          <w:lang w:val="sq-AL"/>
        </w:rPr>
        <w:t>- “Rregulloren mbi procedurat e heqjes së licencave në sektorët e energjisë elektrike dhe gazit natyror”, miratuar me vendimin e bordit të ERE-s nr. 58, datë 18.4.2017;</w:t>
      </w:r>
    </w:p>
    <w:p w:rsidR="00807D84" w:rsidRDefault="00807D84" w:rsidP="00807D84">
      <w:pPr>
        <w:pStyle w:val="Paragrafi"/>
        <w:rPr>
          <w:spacing w:val="-4"/>
          <w:lang w:val="sq-AL"/>
        </w:rPr>
      </w:pPr>
      <w:r>
        <w:rPr>
          <w:spacing w:val="-4"/>
          <w:lang w:val="sq-AL"/>
        </w:rPr>
        <w:t>- “Rregulloren e organizimit, funksionimit dhe procedurat e ERE-s”, miratuar me vendimin e bordit të ERE-s nr. 96 datë 17.6.2016;</w:t>
      </w:r>
    </w:p>
    <w:p w:rsidR="00807D84" w:rsidRDefault="00807D84" w:rsidP="00807D84">
      <w:pPr>
        <w:pStyle w:val="Paragrafi"/>
        <w:rPr>
          <w:spacing w:val="-4"/>
          <w:lang w:val="sq-AL"/>
        </w:rPr>
      </w:pPr>
      <w:r>
        <w:rPr>
          <w:spacing w:val="-4"/>
          <w:lang w:val="sq-AL"/>
        </w:rPr>
        <w:t xml:space="preserve">- Rregullat dhe rregulloret që i përkasin sektorit të gazit natyror (legjislacioni në fuqi), përfshihen në këtë licencë për çdo qëllim. </w:t>
      </w:r>
    </w:p>
    <w:p w:rsidR="00807D84" w:rsidRDefault="00807D84" w:rsidP="00807D84">
      <w:pPr>
        <w:pStyle w:val="Paragrafi"/>
        <w:rPr>
          <w:spacing w:val="-4"/>
          <w:lang w:val="sq-AL"/>
        </w:rPr>
      </w:pPr>
      <w:r>
        <w:rPr>
          <w:spacing w:val="-4"/>
          <w:lang w:val="sq-AL"/>
        </w:rPr>
        <w:t xml:space="preserve">Fjalë dhe fraza të tjera të përdorura në këtë licencë dhe në kushtet e licencës, të cilat nuk përfshihen në ligjet dhe rregulloret e mësipërme, kanë kuptimet si më poshtë vijojnë: </w:t>
      </w:r>
    </w:p>
    <w:p w:rsidR="00807D84" w:rsidRDefault="00807D84" w:rsidP="00807D84">
      <w:pPr>
        <w:pStyle w:val="Paragrafi"/>
        <w:rPr>
          <w:spacing w:val="-4"/>
          <w:lang w:val="sq-AL"/>
        </w:rPr>
      </w:pPr>
      <w:r>
        <w:rPr>
          <w:spacing w:val="-4"/>
          <w:lang w:val="sq-AL"/>
        </w:rPr>
        <w:t>a) “Biznes i lidhur” do të thotë çdo biznes; i cili</w:t>
      </w:r>
    </w:p>
    <w:p w:rsidR="00807D84" w:rsidRDefault="00807D84" w:rsidP="00807D84">
      <w:pPr>
        <w:pStyle w:val="Paragrafi"/>
        <w:rPr>
          <w:spacing w:val="-4"/>
          <w:lang w:val="sq-AL"/>
        </w:rPr>
      </w:pPr>
      <w:r>
        <w:rPr>
          <w:spacing w:val="-4"/>
          <w:lang w:val="sq-AL"/>
        </w:rPr>
        <w:t xml:space="preserve">b) direkt ose indirekt, plotësisht ose pjesërisht, zotërohet nga i licencuari; </w:t>
      </w:r>
    </w:p>
    <w:p w:rsidR="00807D84" w:rsidRDefault="00807D84" w:rsidP="00807D84">
      <w:pPr>
        <w:pStyle w:val="Paragrafi"/>
        <w:rPr>
          <w:spacing w:val="-4"/>
          <w:lang w:val="sq-AL"/>
        </w:rPr>
      </w:pPr>
      <w:r>
        <w:rPr>
          <w:spacing w:val="-4"/>
          <w:lang w:val="sq-AL"/>
        </w:rPr>
        <w:t>c) ka të drejta pronësie mbi të licencuarin; ose</w:t>
      </w:r>
    </w:p>
    <w:p w:rsidR="00807D84" w:rsidRDefault="00807D84" w:rsidP="00807D84">
      <w:pPr>
        <w:pStyle w:val="Paragrafi"/>
        <w:rPr>
          <w:spacing w:val="-4"/>
          <w:lang w:val="sq-AL"/>
        </w:rPr>
      </w:pPr>
      <w:r>
        <w:rPr>
          <w:spacing w:val="-4"/>
          <w:lang w:val="sq-AL"/>
        </w:rPr>
        <w:t>d) është pronë e një personi, i cili është pronë e të licencuarit.</w:t>
      </w:r>
    </w:p>
    <w:p w:rsidR="00807D84" w:rsidRDefault="00807D84" w:rsidP="00807D84">
      <w:pPr>
        <w:pStyle w:val="Paragrafi"/>
        <w:rPr>
          <w:lang w:val="sq-AL"/>
        </w:rPr>
      </w:pPr>
      <w:r>
        <w:rPr>
          <w:spacing w:val="-4"/>
          <w:lang w:val="sq-AL"/>
        </w:rPr>
        <w:t>e) “Ndërsubvencionime” do të thotë transferimi i fondeve ose ndarje e kostove ndër llogaritë e të licencuarit ose llogaritë e bizneseve të lidhura me qëllim mbështetjen financiare të një</w:t>
      </w:r>
      <w:r>
        <w:rPr>
          <w:lang w:val="sq-AL"/>
        </w:rPr>
        <w:t xml:space="preserve"> aktiviteti apo biznesi, duke i kaluar kostot te një aktivitet apo biznes tjetër. </w:t>
      </w:r>
    </w:p>
    <w:p w:rsidR="00807D84" w:rsidRDefault="00807D84" w:rsidP="00807D84">
      <w:pPr>
        <w:pStyle w:val="Paragrafi"/>
        <w:rPr>
          <w:lang w:val="sq-AL"/>
        </w:rPr>
      </w:pPr>
      <w:r>
        <w:rPr>
          <w:lang w:val="sq-AL"/>
        </w:rPr>
        <w:t>f) “Aktivitet i licencuar” do të thotë aktivitetet e lidhura direkt dhe të nevojshme për aktivitetin e tregtimit dhe ndërveprimin me sistemet e tjera të transmetimit, në përputhje me rregullat dhe rregulloret në fuqi.</w:t>
      </w:r>
    </w:p>
    <w:p w:rsidR="00807D84" w:rsidRDefault="00807D84" w:rsidP="00807D84">
      <w:pPr>
        <w:pStyle w:val="Paragrafi"/>
        <w:rPr>
          <w:spacing w:val="-4"/>
          <w:lang w:val="sq-AL"/>
        </w:rPr>
      </w:pPr>
      <w:r>
        <w:rPr>
          <w:lang w:val="sq-AL"/>
        </w:rPr>
        <w:t xml:space="preserve">g) “I licencuar”, sikurse përdorur në këtë </w:t>
      </w:r>
      <w:r>
        <w:rPr>
          <w:spacing w:val="-4"/>
          <w:lang w:val="sq-AL"/>
        </w:rPr>
        <w:t xml:space="preserve">dokument, do të thotë personi i përmendur në faqen e parë të kësaj licence, i cili zotëron lejen e marrë nga ERE për kryerjen e aktivitetit të licencuar. </w:t>
      </w:r>
    </w:p>
    <w:p w:rsidR="00807D84" w:rsidRDefault="00807D84" w:rsidP="00807D84">
      <w:pPr>
        <w:pStyle w:val="Paragrafi"/>
        <w:rPr>
          <w:spacing w:val="-4"/>
          <w:lang w:val="sq-AL"/>
        </w:rPr>
      </w:pPr>
      <w:r>
        <w:rPr>
          <w:spacing w:val="-4"/>
          <w:lang w:val="sq-AL"/>
        </w:rPr>
        <w:t>h) “Procedurat e licencimit për sektorin e gazit natyror” do të thotë procedura e parashikuar në “Rregulloren për procedurat dhe afatet për dhënien, modifikimin, transferimin ose heqjen e licencave në sektorin e gazit natyror”, miratuar me vendimin e bordit të ERE-s nr. 97, datë 4.7.2017.</w:t>
      </w:r>
    </w:p>
    <w:p w:rsidR="00807D84" w:rsidRDefault="00807D84" w:rsidP="00807D84">
      <w:pPr>
        <w:pStyle w:val="Paragrafi"/>
        <w:rPr>
          <w:spacing w:val="-4"/>
          <w:lang w:val="sq-AL"/>
        </w:rPr>
      </w:pPr>
      <w:r>
        <w:rPr>
          <w:spacing w:val="-4"/>
          <w:lang w:val="sq-AL"/>
        </w:rPr>
        <w:t>i) “Rregullat dhe rregulloret” do të thotë të gjitha standardet, kodet, rregullat, rregulloret, metodologjitë dhe çdo vendim ose akt tjetër në fuqi, të miratuara nga ERE dhe autoritete të tjera ligjvënëse.</w:t>
      </w:r>
    </w:p>
    <w:p w:rsidR="00807D84" w:rsidRDefault="00807D84" w:rsidP="00807D84">
      <w:pPr>
        <w:pStyle w:val="Paragrafi"/>
        <w:rPr>
          <w:spacing w:val="-4"/>
          <w:lang w:val="sq-AL"/>
        </w:rPr>
      </w:pPr>
      <w:r>
        <w:rPr>
          <w:spacing w:val="-4"/>
          <w:lang w:val="sq-AL"/>
        </w:rPr>
        <w:t xml:space="preserve">j) “Informacion me ndjeshmëri tregtare” do të thotë të dhëna në lidhje me biznesin ose me natyrë tregtare, që zotërohen nga i licencuari gjatë procesit të ushtrimit të aktivitetit të licencuar, të cilat duhet të mbahen konfidenciale. </w:t>
      </w:r>
    </w:p>
    <w:p w:rsidR="00807D84" w:rsidRDefault="00807D84" w:rsidP="00807D84">
      <w:pPr>
        <w:pStyle w:val="Paragrafi"/>
        <w:rPr>
          <w:spacing w:val="-4"/>
          <w:lang w:val="sq-AL"/>
        </w:rPr>
      </w:pPr>
      <w:r>
        <w:rPr>
          <w:spacing w:val="-4"/>
          <w:lang w:val="sq-AL"/>
        </w:rPr>
        <w:t xml:space="preserve">k) “Informacion me avantazh tregtar”, do të thotë informacion i lidhur me aktivitetin e vetë të licencuarit, i cili duhet të mbahet konfidencial dhe nuk duhet t’i jepet apo t’u bëhet i ditur të tjerëve në mënyre diskriminuese. </w:t>
      </w:r>
    </w:p>
    <w:p w:rsidR="00807D84" w:rsidRDefault="00807D84" w:rsidP="00807D84">
      <w:pPr>
        <w:pStyle w:val="Paragrafi"/>
        <w:rPr>
          <w:spacing w:val="4"/>
          <w:lang w:val="sq-AL"/>
        </w:rPr>
      </w:pPr>
      <w:r>
        <w:rPr>
          <w:spacing w:val="4"/>
          <w:lang w:val="sq-AL"/>
        </w:rPr>
        <w:t>l) “Forcë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ta shmangë një akt ose ngjarje të tillë nëpërmjet ushtrimit të vullnetit, përpjekjeve, aftësive dhe kujdesit të tij të arsyeshëm.</w:t>
      </w:r>
    </w:p>
    <w:p w:rsidR="00807D84" w:rsidRDefault="00807D84" w:rsidP="00807D84">
      <w:pPr>
        <w:pStyle w:val="Paragrafi"/>
        <w:rPr>
          <w:spacing w:val="4"/>
          <w:lang w:val="sq-AL"/>
        </w:rPr>
      </w:pPr>
      <w:r>
        <w:rPr>
          <w:spacing w:val="4"/>
          <w:lang w:val="sq-AL"/>
        </w:rPr>
        <w:t>m) “Operim” është vënia në veprim dhe shfrytëzim, në kuptimin tregtar, të infrastrukturës së sistemit të gazit natyror, në përputhje me kushtet e përcaktuara në licencën përkatëse, të lëshuar nga ERE.</w:t>
      </w:r>
    </w:p>
    <w:p w:rsidR="00807D84" w:rsidRDefault="00807D84" w:rsidP="00807D84">
      <w:pPr>
        <w:pStyle w:val="Paragrafi"/>
        <w:rPr>
          <w:spacing w:val="4"/>
          <w:lang w:val="sq-AL"/>
        </w:rPr>
      </w:pPr>
      <w:r>
        <w:rPr>
          <w:spacing w:val="4"/>
          <w:lang w:val="sq-AL"/>
        </w:rPr>
        <w:t>n) “Pagesa rregullatore” është pagesa vjetore, që shoqëritë e licencuara në sektorin e gazit natyror paguajnë në ERE, për të mbuluar kostot e veprimtarisë rregullatore të tij, në bazë të një metodologjie të miratuar nga ERE.</w:t>
      </w:r>
    </w:p>
    <w:p w:rsidR="00807D84" w:rsidRDefault="00807D84" w:rsidP="00807D84">
      <w:pPr>
        <w:pStyle w:val="Paragrafi"/>
        <w:rPr>
          <w:spacing w:val="4"/>
          <w:lang w:val="sq-AL"/>
        </w:rPr>
      </w:pPr>
      <w:r>
        <w:rPr>
          <w:spacing w:val="4"/>
          <w:lang w:val="sq-AL"/>
        </w:rPr>
        <w:t xml:space="preserve">o) “Tregtar i gazit” është një shoqëri që kryen veprimtari të tregtisë së gazit, si një veprimtari tregu, e pajisur me licencë për ta ushtruar këtë veprimtari. </w:t>
      </w:r>
    </w:p>
    <w:p w:rsidR="00807D84" w:rsidRDefault="00807D84" w:rsidP="00807D84">
      <w:pPr>
        <w:pStyle w:val="Paragrafi"/>
        <w:rPr>
          <w:spacing w:val="4"/>
          <w:lang w:val="sq-AL"/>
        </w:rPr>
      </w:pPr>
      <w:r>
        <w:rPr>
          <w:spacing w:val="4"/>
          <w:lang w:val="sq-AL"/>
        </w:rPr>
        <w:t xml:space="preserve">p) “Tregtia e gazit” është shitblerja e gazit natyror, duke përjashtuar shitjen e tij te klienti fundor. </w:t>
      </w:r>
    </w:p>
    <w:p w:rsidR="00807D84" w:rsidRDefault="00807D84" w:rsidP="00807D84">
      <w:pPr>
        <w:pStyle w:val="Paragrafi"/>
        <w:rPr>
          <w:spacing w:val="4"/>
          <w:lang w:val="sq-AL"/>
        </w:rPr>
      </w:pPr>
      <w:r>
        <w:rPr>
          <w:spacing w:val="4"/>
          <w:lang w:val="sq-AL"/>
        </w:rPr>
        <w:t>q) “Tregu primar” është tregu i shitblerjes së kapaciteteve drejtpërdrejt nga OST-ja ose Operatori i Sistemit të Depozitimit të GNL-së.</w:t>
      </w:r>
    </w:p>
    <w:p w:rsidR="00807D84" w:rsidRDefault="00807D84" w:rsidP="00807D84">
      <w:pPr>
        <w:pStyle w:val="Paragrafi"/>
        <w:rPr>
          <w:spacing w:val="4"/>
          <w:lang w:val="sq-AL"/>
        </w:rPr>
      </w:pPr>
      <w:r>
        <w:rPr>
          <w:spacing w:val="4"/>
          <w:lang w:val="sq-AL"/>
        </w:rPr>
        <w:t>r) “Treg sekondar” është tregu ku tregtohen kapacitetet, përveç kapaciteteve të tregtueshme në tregun primar.</w:t>
      </w:r>
    </w:p>
    <w:p w:rsidR="00807D84" w:rsidRDefault="00807D84" w:rsidP="00807D84">
      <w:pPr>
        <w:pStyle w:val="Paragrafi"/>
        <w:rPr>
          <w:spacing w:val="4"/>
          <w:lang w:val="sq-AL"/>
        </w:rPr>
      </w:pPr>
      <w:r>
        <w:rPr>
          <w:spacing w:val="4"/>
          <w:lang w:val="sq-AL"/>
        </w:rPr>
        <w:t>s) “Tregtim” është blerja ose shitja me shumicë e gazit natyror.</w:t>
      </w:r>
    </w:p>
    <w:p w:rsidR="00807D84" w:rsidRDefault="00807D84" w:rsidP="00807D84">
      <w:pPr>
        <w:pStyle w:val="Paragrafi"/>
        <w:rPr>
          <w:lang w:val="sq-AL"/>
        </w:rPr>
      </w:pPr>
      <w:r>
        <w:rPr>
          <w:lang w:val="sq-AL"/>
        </w:rPr>
        <w:t>t) “Operator i Sistemit të Transmetimit (OST)” është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rsidR="00807D84" w:rsidRDefault="00807D84" w:rsidP="00807D84">
      <w:pPr>
        <w:pStyle w:val="Hapesira7"/>
        <w:rPr>
          <w:lang w:val="sq-AL"/>
        </w:rPr>
      </w:pPr>
    </w:p>
    <w:p w:rsidR="00807D84" w:rsidRDefault="00807D84" w:rsidP="00807D84">
      <w:pPr>
        <w:pStyle w:val="NeniNr"/>
        <w:rPr>
          <w:lang w:val="sq-AL"/>
        </w:rPr>
      </w:pPr>
      <w:r>
        <w:rPr>
          <w:lang w:val="sq-AL"/>
        </w:rPr>
        <w:t>Neni 2</w:t>
      </w:r>
    </w:p>
    <w:p w:rsidR="00807D84" w:rsidRDefault="00807D84" w:rsidP="00807D84">
      <w:pPr>
        <w:pStyle w:val="NeniNr"/>
        <w:rPr>
          <w:b/>
          <w:lang w:val="sq-AL"/>
        </w:rPr>
      </w:pPr>
      <w:r>
        <w:rPr>
          <w:b/>
          <w:lang w:val="sq-AL"/>
        </w:rPr>
        <w:t>Kryerja e aktivitetit të licencuar</w:t>
      </w:r>
    </w:p>
    <w:p w:rsidR="00807D84" w:rsidRDefault="00807D84" w:rsidP="00807D84">
      <w:pPr>
        <w:pStyle w:val="Hapesira7"/>
        <w:rPr>
          <w:lang w:val="sq-AL"/>
        </w:rPr>
      </w:pPr>
    </w:p>
    <w:p w:rsidR="00807D84" w:rsidRDefault="00807D84" w:rsidP="00807D84">
      <w:pPr>
        <w:pStyle w:val="Paragrafi"/>
        <w:rPr>
          <w:lang w:val="sq-AL"/>
        </w:rPr>
      </w:pPr>
      <w:r>
        <w:rPr>
          <w:lang w:val="sq-AL"/>
        </w:rPr>
        <w:t>1. I licencuari autorizohet nga kjo licencë për kryerjen e veprimtarisë së licencuar.</w:t>
      </w:r>
    </w:p>
    <w:p w:rsidR="00807D84" w:rsidRDefault="00807D84" w:rsidP="00807D84">
      <w:pPr>
        <w:pStyle w:val="Paragrafi"/>
        <w:rPr>
          <w:lang w:val="sq-AL"/>
        </w:rPr>
      </w:pPr>
      <w:r>
        <w:rPr>
          <w:lang w:val="sq-AL"/>
        </w:rPr>
        <w:t>2. I licencuari nuk do të bashkëpunojë në asnjë mënyrë me të licencuar të tjerë lidhur me veprimtarinë e licencuar në dëm të tregtuesve, furnizuesve ose klientëve dhe përdoruesve ekzistues ose të mundshëm.</w:t>
      </w:r>
    </w:p>
    <w:p w:rsidR="00807D84" w:rsidRDefault="00807D84" w:rsidP="00807D84">
      <w:pPr>
        <w:pStyle w:val="Paragrafi"/>
        <w:rPr>
          <w:lang w:val="sq-AL"/>
        </w:rPr>
      </w:pPr>
      <w:r>
        <w:rPr>
          <w:lang w:val="sq-AL"/>
        </w:rPr>
        <w:t>3. I licencuari nuk do të angazhohet në kryerjen e veprimeve ose në ndonjë aktivitet tjetër që përbën sjellje antikonkurruese sipas legjislacionit në fuqi.</w:t>
      </w:r>
    </w:p>
    <w:p w:rsidR="00807D84" w:rsidRDefault="00807D84" w:rsidP="00807D84">
      <w:pPr>
        <w:pStyle w:val="Paragrafi"/>
        <w:rPr>
          <w:lang w:val="sq-AL"/>
        </w:rPr>
      </w:pPr>
      <w:r>
        <w:rPr>
          <w:lang w:val="sq-AL"/>
        </w:rPr>
        <w:t xml:space="preserve">4. I licencuari nuk do të angazhohet në veprimtari të tjera, që pengojnë ose mund të pengojnë kryerjen si duhet të veprimtarisë së licencuar. I licencuari do të njoftojë ERE-n para se të ndërmarrë ndonjë veprimtari, përveç veprimtarisë së licencuar. </w:t>
      </w:r>
    </w:p>
    <w:p w:rsidR="00807D84" w:rsidRDefault="00807D84" w:rsidP="00807D84">
      <w:pPr>
        <w:pStyle w:val="Paragrafi"/>
        <w:rPr>
          <w:lang w:val="sq-AL"/>
        </w:rPr>
      </w:pPr>
      <w:r>
        <w:rPr>
          <w:lang w:val="sq-AL"/>
        </w:rPr>
        <w:t>5. I licencuari nuk do të pengojë, parandalojë ose të përpiqet të parandalojë të licencuar të tjerë apo konkurrues potencialë që të angazhohen ligjërisht ose të hyjnë në biznesin e gazit natyror në Republikën e Shqipërisë.</w:t>
      </w:r>
    </w:p>
    <w:p w:rsidR="00807D84" w:rsidRDefault="00807D84" w:rsidP="00807D84">
      <w:pPr>
        <w:pStyle w:val="Paragrafi"/>
        <w:rPr>
          <w:lang w:val="sq-AL"/>
        </w:rPr>
      </w:pPr>
      <w:r>
        <w:rPr>
          <w:lang w:val="sq-AL"/>
        </w:rPr>
        <w:t>6. Gjithë marrëveshjet e shitblerjes së gazit natyror duhet të përputhen me legjislacionin në fuqi për aq sa kërkohet nga këto të fundit.</w:t>
      </w:r>
    </w:p>
    <w:p w:rsidR="00807D84" w:rsidRDefault="00807D84" w:rsidP="00807D84">
      <w:pPr>
        <w:pStyle w:val="Paragrafi"/>
        <w:rPr>
          <w:lang w:val="sq-AL"/>
        </w:rPr>
      </w:pPr>
      <w:r>
        <w:rPr>
          <w:lang w:val="sq-AL"/>
        </w:rPr>
        <w:t>7. Të gjitha marrëveshjet do të jenë objekt monitorimi nga ERE për të siguruar funksionimin e tregut dhe që të licencuarit nuk ushtrojnë ndikim mbi tregun, duke ndjekur praktika të padrejta dhe që bien ndesh me legjislacionin për konkurrencën.</w:t>
      </w:r>
    </w:p>
    <w:p w:rsidR="00807D84" w:rsidRDefault="00807D84" w:rsidP="00807D84">
      <w:pPr>
        <w:pStyle w:val="Hapesira7"/>
        <w:rPr>
          <w:lang w:val="sq-AL"/>
        </w:rPr>
      </w:pPr>
    </w:p>
    <w:p w:rsidR="00807D84" w:rsidRDefault="00807D84" w:rsidP="00807D84">
      <w:pPr>
        <w:pStyle w:val="NeniNr"/>
        <w:rPr>
          <w:lang w:val="sq-AL"/>
        </w:rPr>
      </w:pPr>
      <w:r>
        <w:rPr>
          <w:lang w:val="sq-AL"/>
        </w:rPr>
        <w:t>Neni 3</w:t>
      </w:r>
    </w:p>
    <w:p w:rsidR="00807D84" w:rsidRDefault="00807D84" w:rsidP="00807D84">
      <w:pPr>
        <w:pStyle w:val="NeniNr"/>
        <w:rPr>
          <w:b/>
          <w:lang w:val="sq-AL"/>
        </w:rPr>
      </w:pPr>
      <w:r>
        <w:rPr>
          <w:b/>
          <w:lang w:val="sq-AL"/>
        </w:rPr>
        <w:t>Detyrimet e të licencuarit</w:t>
      </w:r>
    </w:p>
    <w:p w:rsidR="00807D84" w:rsidRDefault="00807D84" w:rsidP="00807D84">
      <w:pPr>
        <w:pStyle w:val="Hapesira7"/>
        <w:rPr>
          <w:lang w:val="sq-AL"/>
        </w:rPr>
      </w:pPr>
    </w:p>
    <w:p w:rsidR="00807D84" w:rsidRDefault="00807D84" w:rsidP="00807D84">
      <w:pPr>
        <w:pStyle w:val="Paragrafi"/>
        <w:rPr>
          <w:lang w:val="sq-AL"/>
        </w:rPr>
      </w:pPr>
      <w:r>
        <w:rPr>
          <w:lang w:val="sq-AL"/>
        </w:rPr>
        <w:t>1. I licencuari do të respektojë legjislacionin në fuqi gjatë ushtrimit të funksioneve sipas kësaj licence.</w:t>
      </w:r>
    </w:p>
    <w:p w:rsidR="00807D84" w:rsidRDefault="00807D84" w:rsidP="00807D84">
      <w:pPr>
        <w:pStyle w:val="Paragrafi"/>
        <w:rPr>
          <w:lang w:val="sq-AL"/>
        </w:rPr>
      </w:pPr>
      <w:r>
        <w:rPr>
          <w:lang w:val="sq-AL"/>
        </w:rPr>
        <w:t>2. I licencuari do të ndërmarrë masat e nevojshme për garantimin e aftësive teknike dhe financiare për kryerjen e aktivitetit të licencuar.</w:t>
      </w:r>
    </w:p>
    <w:p w:rsidR="00807D84" w:rsidRDefault="00807D84" w:rsidP="00807D84">
      <w:pPr>
        <w:pStyle w:val="Paragrafi"/>
        <w:rPr>
          <w:lang w:val="sq-AL"/>
        </w:rPr>
      </w:pPr>
      <w:r>
        <w:rPr>
          <w:lang w:val="sq-AL"/>
        </w:rPr>
        <w:t xml:space="preserve">3. I licencuari do të regjistrohet si pjesëmarrës i tregut shqiptar të gazit natyror pranë operatorit të tregut të gazit natyror, sipas procedurave të regjistrimit dhe do të zbatojë legjislacionin në fuqi dhe vendimet e ERE-s. </w:t>
      </w:r>
    </w:p>
    <w:p w:rsidR="00807D84" w:rsidRDefault="00807D84" w:rsidP="00807D84">
      <w:pPr>
        <w:pStyle w:val="Paragrafi"/>
        <w:rPr>
          <w:lang w:val="sq-AL"/>
        </w:rPr>
      </w:pPr>
      <w:r>
        <w:rPr>
          <w:lang w:val="sq-AL"/>
        </w:rPr>
        <w:t>4. I licencuari do të ndërmarrë të gjitha masat e nevojshme për përmirësimin e eficiencës operative dhe ekonomike të veprimtarisë së licencuar, me qëllim që të sigurojë cilësinë dhe qëndrueshmërinë e shërbimeve të ofruara prej tij në përfitim të klientëve dhe të sektorit të gazit natyror.</w:t>
      </w:r>
    </w:p>
    <w:p w:rsidR="00807D84" w:rsidRDefault="00807D84" w:rsidP="00807D84">
      <w:pPr>
        <w:pStyle w:val="Paragrafi"/>
        <w:rPr>
          <w:lang w:val="sq-AL"/>
        </w:rPr>
      </w:pPr>
      <w:r>
        <w:rPr>
          <w:lang w:val="sq-AL"/>
        </w:rPr>
        <w:t>5. I licencuari do të përmbushë gjithë rregullat e Operatorit të Sistemit të Transmetimit të miratuara nga ERE, përfshirë zbatimin e gjithë urdhrave operativë, udhëzimeve, si dhe paraqitjen e informacionit teknik dhe gjithë dokumentacionit tjetër, sipas kërkesave të Kodit të Rrjetit të Transmetimit të Gazit Natyror dhe rregullave të tregut të gazit natyror.</w:t>
      </w:r>
    </w:p>
    <w:p w:rsidR="00807D84" w:rsidRDefault="00807D84" w:rsidP="00807D84">
      <w:pPr>
        <w:pStyle w:val="Hapesira7"/>
        <w:rPr>
          <w:lang w:val="sq-AL"/>
        </w:rPr>
      </w:pPr>
    </w:p>
    <w:p w:rsidR="00807D84" w:rsidRDefault="00807D84" w:rsidP="00807D84">
      <w:pPr>
        <w:pStyle w:val="NeniNr"/>
        <w:rPr>
          <w:lang w:val="sq-AL"/>
        </w:rPr>
      </w:pPr>
      <w:r>
        <w:rPr>
          <w:lang w:val="sq-AL"/>
        </w:rPr>
        <w:t>Neni 4</w:t>
      </w:r>
    </w:p>
    <w:p w:rsidR="00807D84" w:rsidRDefault="00807D84" w:rsidP="00807D84">
      <w:pPr>
        <w:pStyle w:val="NeniNr"/>
        <w:rPr>
          <w:b/>
          <w:lang w:val="sq-AL"/>
        </w:rPr>
      </w:pPr>
      <w:r>
        <w:rPr>
          <w:b/>
          <w:lang w:val="sq-AL"/>
        </w:rPr>
        <w:t>Llogaritë dhe raportimi</w:t>
      </w:r>
    </w:p>
    <w:p w:rsidR="00807D84" w:rsidRDefault="00807D84" w:rsidP="00807D84">
      <w:pPr>
        <w:pStyle w:val="Hapesira7"/>
        <w:rPr>
          <w:lang w:val="sq-AL"/>
        </w:rPr>
      </w:pPr>
    </w:p>
    <w:p w:rsidR="00807D84" w:rsidRDefault="00807D84" w:rsidP="00807D84">
      <w:pPr>
        <w:pStyle w:val="Paragrafi"/>
        <w:rPr>
          <w:spacing w:val="-4"/>
          <w:lang w:val="sq-AL"/>
        </w:rPr>
      </w:pPr>
      <w:r>
        <w:rPr>
          <w:spacing w:val="-4"/>
          <w:lang w:val="sq-AL"/>
        </w:rPr>
        <w:t>1. I licencuari do të mbajë regjistra llogarie dhe do të përgatisë bilance financiare konform legjislacionit në fuqi dhe standardet ndërkombëtare të kontabilitetit. I licencuari do t’i dorëzojë ERE-s bilancet financiare vjetore së bashku me raportet e auditit brenda datës 31 mars të çdo viti. I licencuari mban llogari të veçanta financiare për veprimtari të tjera të gazit, të cilat mund të jenë të konsoliduara, duke mbajtur të ndara edhe llogaritë që nuk lidhen me veprimtaritë e parashikuara në këtë ligj.</w:t>
      </w:r>
    </w:p>
    <w:p w:rsidR="00807D84" w:rsidRDefault="00807D84" w:rsidP="00807D84">
      <w:pPr>
        <w:pStyle w:val="Paragrafi"/>
        <w:rPr>
          <w:spacing w:val="-4"/>
          <w:lang w:val="sq-AL"/>
        </w:rPr>
      </w:pPr>
      <w:r>
        <w:rPr>
          <w:spacing w:val="-4"/>
          <w:lang w:val="sq-AL"/>
        </w:rPr>
        <w:t>2. Të licencuarit i kërkohet të përgatisë dhe t’i paraqesë ERE-s më 31 janar të çdo viti, një raport vjetor lidhur me operimet e tij gjatë vitit të mëparshëm kalendarik, që përmban sa më poshtë:</w:t>
      </w:r>
    </w:p>
    <w:p w:rsidR="00807D84" w:rsidRDefault="00807D84" w:rsidP="00807D84">
      <w:pPr>
        <w:pStyle w:val="Paragrafi"/>
        <w:rPr>
          <w:spacing w:val="-4"/>
          <w:lang w:val="sq-AL"/>
        </w:rPr>
      </w:pPr>
      <w:r>
        <w:rPr>
          <w:spacing w:val="-4"/>
          <w:lang w:val="sq-AL"/>
        </w:rPr>
        <w:t>a) një përmbledhje dhe analizë të operimit në veprimtarinë e licencuar;</w:t>
      </w:r>
    </w:p>
    <w:p w:rsidR="00807D84" w:rsidRDefault="00807D84" w:rsidP="00807D84">
      <w:pPr>
        <w:pStyle w:val="Paragrafi"/>
        <w:rPr>
          <w:spacing w:val="-4"/>
          <w:lang w:val="sq-AL"/>
        </w:rPr>
      </w:pPr>
      <w:r>
        <w:rPr>
          <w:spacing w:val="-4"/>
          <w:lang w:val="sq-AL"/>
        </w:rPr>
        <w:t>b) sasinë e gazit të tregtuar, si dhe çmimin e blerjes dhe të shitjes së tij;</w:t>
      </w:r>
    </w:p>
    <w:p w:rsidR="00807D84" w:rsidRDefault="00807D84" w:rsidP="00807D84">
      <w:pPr>
        <w:pStyle w:val="Paragrafi"/>
        <w:rPr>
          <w:spacing w:val="-4"/>
          <w:lang w:val="sq-AL"/>
        </w:rPr>
      </w:pPr>
      <w:r>
        <w:rPr>
          <w:spacing w:val="-4"/>
          <w:lang w:val="sq-AL"/>
        </w:rPr>
        <w:t>c) çdo ndërprerje të veprimtarisë, si dhe përshkrim të arsyeve të ndërprerjes;</w:t>
      </w:r>
    </w:p>
    <w:p w:rsidR="00807D84" w:rsidRDefault="00807D84" w:rsidP="00807D84">
      <w:pPr>
        <w:pStyle w:val="Paragrafi"/>
        <w:rPr>
          <w:lang w:val="sq-AL"/>
        </w:rPr>
      </w:pPr>
      <w:r>
        <w:rPr>
          <w:lang w:val="sq-AL"/>
        </w:rPr>
        <w:t>d) një përmbledhje dhe analizë të kontratave të lidhura për shitblerjen e gazit natyror në fuqi dhe gjatë vitit që raportohet.</w:t>
      </w:r>
    </w:p>
    <w:p w:rsidR="00807D84" w:rsidRDefault="00807D84" w:rsidP="00807D84">
      <w:pPr>
        <w:pStyle w:val="Paragrafi"/>
        <w:rPr>
          <w:spacing w:val="-4"/>
          <w:lang w:val="sq-AL"/>
        </w:rPr>
      </w:pPr>
      <w:r>
        <w:rPr>
          <w:spacing w:val="-4"/>
          <w:lang w:val="sq-AL"/>
        </w:rPr>
        <w:t>3. I licencuari do t’i paraqesë ERE-s, me kërkesën e saj dhe sipas formës dhe brenda kohës së vendosur nga ERE, çdo informacion që është i domosdoshëm për ERE-n për të kryer përgjegjësitë e saj rregullatore të autorizuara.</w:t>
      </w:r>
    </w:p>
    <w:p w:rsidR="00807D84" w:rsidRDefault="00807D84" w:rsidP="00807D84">
      <w:pPr>
        <w:pStyle w:val="Paragrafi"/>
        <w:rPr>
          <w:spacing w:val="-4"/>
          <w:lang w:val="sq-AL"/>
        </w:rPr>
      </w:pPr>
      <w:r>
        <w:rPr>
          <w:spacing w:val="-4"/>
          <w:lang w:val="sq-AL"/>
        </w:rPr>
        <w:t xml:space="preserve">4. I licencuari do të vërë në dispozicion të ERE-s, ministrisë, Autoritetit të Konkurrencës dhe autoriteteve të tjera përgjegjëse, të dhënat përkatëse, për një periudhë të paktën 5 vjet, në lidhje me të gjitha transaksionet, në kontratat e tregtimit me gaz dhe derivativëve të tij, me klientët me shumicë, OST-në, operatorët e sistemit të depozitimit dhe të sistemit të GNL-së. </w:t>
      </w:r>
    </w:p>
    <w:p w:rsidR="00807D84" w:rsidRDefault="00807D84" w:rsidP="00807D84">
      <w:pPr>
        <w:pStyle w:val="Paragrafi"/>
        <w:rPr>
          <w:spacing w:val="-4"/>
          <w:lang w:val="sq-AL"/>
        </w:rPr>
      </w:pPr>
      <w:r>
        <w:rPr>
          <w:spacing w:val="-4"/>
          <w:lang w:val="sq-AL"/>
        </w:rPr>
        <w:t xml:space="preserve">5. Këto të dhëna vihen në dispozicion edhe të Sekretariatit të Komunitetit të Energjisë po për të njëjtën periudhë. </w:t>
      </w:r>
    </w:p>
    <w:p w:rsidR="00807D84" w:rsidRDefault="00807D84" w:rsidP="00807D84">
      <w:pPr>
        <w:pStyle w:val="Paragrafi"/>
        <w:rPr>
          <w:spacing w:val="-4"/>
          <w:lang w:val="sq-AL"/>
        </w:rPr>
      </w:pPr>
      <w:r>
        <w:rPr>
          <w:spacing w:val="-4"/>
          <w:lang w:val="sq-AL"/>
        </w:rPr>
        <w:t xml:space="preserve">6. Të dhënat duhet të përfshijnë detaje për karakteristikat e transaksioneve përkatëse, si: kohëzgjatja, rregullat e ofertës dhe të zgjidhjes së mosmarrëveshjeve, sasinë, datat, kohën e ekzekutimit të kontratës, çmimet e transaksionit, mjetet e identifikimit të klientëve me shumicë të përfshirë, si dhe detaje për të gjitha kontratat e papaguara. </w:t>
      </w:r>
    </w:p>
    <w:p w:rsidR="00807D84" w:rsidRDefault="00807D84" w:rsidP="00807D84">
      <w:pPr>
        <w:pStyle w:val="Paragrafi"/>
        <w:rPr>
          <w:spacing w:val="-4"/>
          <w:lang w:val="sq-AL"/>
        </w:rPr>
      </w:pPr>
      <w:r>
        <w:rPr>
          <w:spacing w:val="-4"/>
          <w:lang w:val="sq-AL"/>
        </w:rPr>
        <w:t>7. ERE mund të vërë në dispozicion të pjesëmarrësve të tregut të dhëna të caktuara, të deklaruara nga i licencuari, me kusht që të mos publikohet informacioni që përbën sekret tregtar.</w:t>
      </w:r>
    </w:p>
    <w:p w:rsidR="00807D84" w:rsidRDefault="00807D84" w:rsidP="00807D84">
      <w:pPr>
        <w:pStyle w:val="Paragrafi"/>
        <w:rPr>
          <w:spacing w:val="-4"/>
          <w:lang w:val="sq-AL"/>
        </w:rPr>
      </w:pPr>
      <w:r>
        <w:rPr>
          <w:spacing w:val="-4"/>
          <w:lang w:val="sq-AL"/>
        </w:rPr>
        <w:t xml:space="preserve">8. I licencuari do ta njoftojë ERE-n, brenda 10 ditëve për çdo ndryshim, të: </w:t>
      </w:r>
    </w:p>
    <w:p w:rsidR="00807D84" w:rsidRDefault="00807D84" w:rsidP="00807D84">
      <w:pPr>
        <w:pStyle w:val="Paragrafi"/>
        <w:rPr>
          <w:spacing w:val="-4"/>
          <w:lang w:val="sq-AL"/>
        </w:rPr>
      </w:pPr>
      <w:r>
        <w:rPr>
          <w:spacing w:val="-4"/>
          <w:lang w:val="sq-AL"/>
        </w:rPr>
        <w:t>a) adresës;</w:t>
      </w:r>
    </w:p>
    <w:p w:rsidR="00807D84" w:rsidRDefault="00807D84" w:rsidP="00807D84">
      <w:pPr>
        <w:pStyle w:val="Paragrafi"/>
        <w:rPr>
          <w:spacing w:val="-4"/>
          <w:lang w:val="sq-AL"/>
        </w:rPr>
      </w:pPr>
      <w:r>
        <w:rPr>
          <w:spacing w:val="-4"/>
          <w:lang w:val="sq-AL"/>
        </w:rPr>
        <w:t>b) statutit të të licencuarit;</w:t>
      </w:r>
    </w:p>
    <w:p w:rsidR="00807D84" w:rsidRDefault="00807D84" w:rsidP="00807D84">
      <w:pPr>
        <w:pStyle w:val="Paragrafi"/>
        <w:rPr>
          <w:spacing w:val="-4"/>
          <w:lang w:val="sq-AL"/>
        </w:rPr>
      </w:pPr>
      <w:r>
        <w:rPr>
          <w:spacing w:val="-4"/>
          <w:lang w:val="sq-AL"/>
        </w:rPr>
        <w:t>c) certifikatës së regjistrimit;</w:t>
      </w:r>
    </w:p>
    <w:p w:rsidR="00807D84" w:rsidRDefault="00807D84" w:rsidP="00807D84">
      <w:pPr>
        <w:pStyle w:val="Paragrafi"/>
        <w:rPr>
          <w:spacing w:val="-4"/>
          <w:lang w:val="sq-AL"/>
        </w:rPr>
      </w:pPr>
      <w:r>
        <w:rPr>
          <w:spacing w:val="-4"/>
          <w:lang w:val="sq-AL"/>
        </w:rPr>
        <w:t>d) NUIS-in;</w:t>
      </w:r>
    </w:p>
    <w:p w:rsidR="00807D84" w:rsidRDefault="00807D84" w:rsidP="00807D84">
      <w:pPr>
        <w:pStyle w:val="Paragrafi"/>
        <w:rPr>
          <w:spacing w:val="-4"/>
          <w:lang w:val="sq-AL"/>
        </w:rPr>
      </w:pPr>
      <w:r>
        <w:rPr>
          <w:spacing w:val="-4"/>
          <w:lang w:val="sq-AL"/>
        </w:rPr>
        <w:t xml:space="preserve">e) drejtuesve të lartë. </w:t>
      </w:r>
    </w:p>
    <w:p w:rsidR="00807D84" w:rsidRDefault="00807D84" w:rsidP="00807D84">
      <w:pPr>
        <w:pStyle w:val="Paragrafi"/>
        <w:rPr>
          <w:lang w:val="sq-AL"/>
        </w:rPr>
      </w:pPr>
      <w:r>
        <w:rPr>
          <w:spacing w:val="-6"/>
          <w:lang w:val="sq-AL"/>
        </w:rPr>
        <w:t>9. Gjithë njoftimet zyrtare, aplikimet, peticionet, deklaratat ose korrespondenca tjetër me ERE-n lidhur me detyrimet sipas kësaj licence duhet të jenë me shkrim, duke caktuar respektivisht nga një zyrtar të autorizuar ose përfaqësues tjetër të të licencuarit ose të ERE-s. Këto dërgohen me korrier ose postë të regjistruar, duke kërkuar një verifikim të fletës së marrjes. Adresat e palëve duhet të vendosen mbi zarf. Gjithë njoftimet ose korrespondenca tjetër do të konsiderohen se hyjnë në fuqi nga momenti i dorëzimit ose nëse nuk janë dorëzuar për shkak të gabimit të dërguesit, nga momenti i prezantimit. Do të konsiderohen të pranuara edhe gjithë njoftimet e dërguara përmes postës elektronike zyrtare të komunikuar më parë</w:t>
      </w:r>
      <w:r>
        <w:rPr>
          <w:lang w:val="sq-AL"/>
        </w:rPr>
        <w:t xml:space="preserve"> nga palët. </w:t>
      </w:r>
    </w:p>
    <w:p w:rsidR="00807D84" w:rsidRDefault="00807D84" w:rsidP="00807D84">
      <w:pPr>
        <w:pStyle w:val="NeniNr"/>
        <w:rPr>
          <w:spacing w:val="-4"/>
          <w:sz w:val="14"/>
          <w:lang w:val="sq-AL"/>
        </w:rPr>
      </w:pPr>
    </w:p>
    <w:p w:rsidR="00807D84" w:rsidRDefault="00807D84" w:rsidP="00807D84">
      <w:pPr>
        <w:pStyle w:val="NeniNr"/>
        <w:rPr>
          <w:spacing w:val="-4"/>
          <w:lang w:val="sq-AL"/>
        </w:rPr>
      </w:pPr>
      <w:r>
        <w:rPr>
          <w:spacing w:val="-4"/>
          <w:lang w:val="sq-AL"/>
        </w:rPr>
        <w:t>Neni 5</w:t>
      </w:r>
    </w:p>
    <w:p w:rsidR="00807D84" w:rsidRDefault="00807D84" w:rsidP="00807D84">
      <w:pPr>
        <w:pStyle w:val="NeniNr"/>
        <w:rPr>
          <w:b/>
          <w:spacing w:val="-4"/>
          <w:lang w:val="sq-AL"/>
        </w:rPr>
      </w:pPr>
      <w:r>
        <w:rPr>
          <w:b/>
          <w:spacing w:val="-4"/>
          <w:lang w:val="sq-AL"/>
        </w:rPr>
        <w:t>Përdorimi i informacionit</w:t>
      </w:r>
    </w:p>
    <w:p w:rsidR="00807D84" w:rsidRDefault="00807D84" w:rsidP="00807D84">
      <w:pPr>
        <w:pStyle w:val="Hapesira7"/>
        <w:rPr>
          <w:spacing w:val="-4"/>
          <w:lang w:val="sq-AL"/>
        </w:rPr>
      </w:pPr>
    </w:p>
    <w:p w:rsidR="00807D84" w:rsidRDefault="00807D84" w:rsidP="00807D84">
      <w:pPr>
        <w:pStyle w:val="Paragrafi"/>
        <w:rPr>
          <w:spacing w:val="-4"/>
          <w:lang w:val="sq-AL"/>
        </w:rPr>
      </w:pPr>
      <w:r>
        <w:rPr>
          <w:spacing w:val="-4"/>
          <w:lang w:val="sq-AL"/>
        </w:rPr>
        <w:t>1. Sipas ligjit, Kodit të Transmetimit, Kodit të Shpërndarjes, “Rregullave të tregut të gazit natyror” dhe kërkesave të rregulloreve përkatëse, i licencuari do të sigurojë që, çdo informacion i marrë nga të tjerët si rezultat i veprimtarisë së tij të licencuar, nuk do t’i jepet askujt, përveç rasteve kur:</w:t>
      </w:r>
    </w:p>
    <w:p w:rsidR="00807D84" w:rsidRDefault="00807D84" w:rsidP="00807D84">
      <w:pPr>
        <w:pStyle w:val="Paragrafi"/>
        <w:rPr>
          <w:spacing w:val="-4"/>
          <w:lang w:val="sq-AL"/>
        </w:rPr>
      </w:pPr>
      <w:r>
        <w:rPr>
          <w:spacing w:val="-4"/>
          <w:lang w:val="sq-AL"/>
        </w:rPr>
        <w:t xml:space="preserve">a) ka pëlqimin paraprak me shkrim të personit me çështjet e të cilit lidhet informacioni; </w:t>
      </w:r>
    </w:p>
    <w:p w:rsidR="00807D84" w:rsidRDefault="00807D84" w:rsidP="00807D84">
      <w:pPr>
        <w:pStyle w:val="Paragrafi"/>
        <w:rPr>
          <w:spacing w:val="-4"/>
          <w:lang w:val="sq-AL"/>
        </w:rPr>
      </w:pPr>
      <w:r>
        <w:rPr>
          <w:spacing w:val="-4"/>
          <w:lang w:val="sq-AL"/>
        </w:rPr>
        <w:t xml:space="preserve">b) informacioni është tashmë i njohur për publikun; </w:t>
      </w:r>
    </w:p>
    <w:p w:rsidR="00807D84" w:rsidRDefault="00807D84" w:rsidP="00807D84">
      <w:pPr>
        <w:pStyle w:val="Paragrafi"/>
        <w:rPr>
          <w:spacing w:val="-4"/>
          <w:lang w:val="sq-AL"/>
        </w:rPr>
      </w:pPr>
      <w:r>
        <w:rPr>
          <w:spacing w:val="-4"/>
          <w:lang w:val="sq-AL"/>
        </w:rPr>
        <w:t xml:space="preserve">c) kur të licencuarit i kërkohet ose i lejohet ta përhapë informacionin për të përmbushur kushtet e kësaj licence, çdo urdhër të ERE-s dhe legjislacionit në fuqi. </w:t>
      </w:r>
    </w:p>
    <w:p w:rsidR="00807D84" w:rsidRDefault="00807D84" w:rsidP="00807D84">
      <w:pPr>
        <w:pStyle w:val="Paragrafi"/>
        <w:rPr>
          <w:spacing w:val="-4"/>
          <w:lang w:val="sq-AL"/>
        </w:rPr>
      </w:pPr>
      <w:r>
        <w:rPr>
          <w:spacing w:val="-4"/>
          <w:lang w:val="sq-AL"/>
        </w:rPr>
        <w:t>2. Me kërkesën e ERE-s, i licencuari do të ndërmarrë çdo hap të nevojshëm për ta mbrojtur informacionin konfidencial që posedon dhe do t’i paraqesë ERE-s raporte që lidhen me respektimin e detyrimeve të parashikuara në nenin 7.</w:t>
      </w:r>
    </w:p>
    <w:p w:rsidR="00807D84" w:rsidRDefault="00807D84" w:rsidP="00807D84">
      <w:pPr>
        <w:pStyle w:val="Paragrafi"/>
        <w:rPr>
          <w:spacing w:val="-4"/>
          <w:lang w:val="sq-AL"/>
        </w:rPr>
      </w:pPr>
      <w:r>
        <w:rPr>
          <w:spacing w:val="-4"/>
          <w:lang w:val="sq-AL"/>
        </w:rPr>
        <w:t xml:space="preserve">3. Informacioni që i sigurohet ERE-s nga i licencuari do të konsiderohet publik, përveç kur me kërkesë të veçantë të të licencuarit, ERE, me vendim, siguron se ky informacion është i natyrës pasurore dhe se interesi publik të cilit i shërbehet nga përhapja e tij, nuk do ta justifikojë ose kompensojë dëmin komercial potencial ndaj të licencuarit. </w:t>
      </w:r>
    </w:p>
    <w:p w:rsidR="00807D84" w:rsidRDefault="00807D84" w:rsidP="00807D84">
      <w:pPr>
        <w:pStyle w:val="NeniNr"/>
        <w:rPr>
          <w:spacing w:val="-4"/>
          <w:lang w:val="sq-AL"/>
        </w:rPr>
      </w:pPr>
      <w:r>
        <w:rPr>
          <w:spacing w:val="-4"/>
          <w:lang w:val="sq-AL"/>
        </w:rPr>
        <w:t>Neni 6</w:t>
      </w:r>
    </w:p>
    <w:p w:rsidR="00807D84" w:rsidRDefault="00807D84" w:rsidP="00807D84">
      <w:pPr>
        <w:pStyle w:val="NeniNr"/>
        <w:rPr>
          <w:b/>
          <w:spacing w:val="-4"/>
          <w:lang w:val="sq-AL"/>
        </w:rPr>
      </w:pPr>
      <w:r>
        <w:rPr>
          <w:b/>
          <w:spacing w:val="-4"/>
          <w:lang w:val="sq-AL"/>
        </w:rPr>
        <w:t>Pagesat e rregullimit</w:t>
      </w:r>
    </w:p>
    <w:p w:rsidR="00807D84" w:rsidRDefault="00807D84" w:rsidP="00807D84">
      <w:pPr>
        <w:pStyle w:val="Hapesira7"/>
        <w:rPr>
          <w:spacing w:val="-4"/>
          <w:lang w:val="sq-AL"/>
        </w:rPr>
      </w:pPr>
    </w:p>
    <w:p w:rsidR="00807D84" w:rsidRDefault="00807D84" w:rsidP="00807D84">
      <w:pPr>
        <w:pStyle w:val="Paragrafi"/>
        <w:rPr>
          <w:spacing w:val="-4"/>
          <w:lang w:val="sq-AL"/>
        </w:rPr>
      </w:pPr>
      <w:r>
        <w:rPr>
          <w:spacing w:val="-4"/>
          <w:lang w:val="sq-AL"/>
        </w:rPr>
        <w:t xml:space="preserve">1. I licencuari do të paguajë pagesën e rregullimit në mënyrën e përcaktuar nga ERE gjatë afatit të kësaj licence, në përputhje me nenin 14, të ligjit nr. 102/2015, “Për sektorin e gazit natyror”. </w:t>
      </w:r>
    </w:p>
    <w:p w:rsidR="00807D84" w:rsidRDefault="00807D84" w:rsidP="00807D84">
      <w:pPr>
        <w:pStyle w:val="Paragrafi"/>
        <w:rPr>
          <w:spacing w:val="-4"/>
          <w:lang w:val="sq-AL"/>
        </w:rPr>
      </w:pPr>
      <w:r>
        <w:rPr>
          <w:spacing w:val="-4"/>
          <w:lang w:val="sq-AL"/>
        </w:rPr>
        <w:t>2. Nëse i licencuari nuk i paguan ERE-s pagesat e rregullimit brenda afatit të kërkuar nga ERE, ndaj të licencuarit do të merret masë administrative, në përputhje me nenin 106, të ligjit nr. 102/2015, “Për sektorin e gazit natyror”.</w:t>
      </w:r>
    </w:p>
    <w:p w:rsidR="00807D84" w:rsidRDefault="00807D84" w:rsidP="00807D84">
      <w:pPr>
        <w:pStyle w:val="Hapesira7"/>
        <w:rPr>
          <w:spacing w:val="-4"/>
          <w:lang w:val="sq-AL"/>
        </w:rPr>
      </w:pPr>
    </w:p>
    <w:p w:rsidR="00807D84" w:rsidRDefault="00807D84" w:rsidP="00807D84">
      <w:pPr>
        <w:pStyle w:val="NeniNr"/>
        <w:rPr>
          <w:spacing w:val="-4"/>
          <w:lang w:val="sq-AL"/>
        </w:rPr>
      </w:pPr>
      <w:r>
        <w:rPr>
          <w:spacing w:val="-4"/>
          <w:lang w:val="sq-AL"/>
        </w:rPr>
        <w:t>Neni 7</w:t>
      </w:r>
    </w:p>
    <w:p w:rsidR="00807D84" w:rsidRDefault="00807D84" w:rsidP="00807D84">
      <w:pPr>
        <w:pStyle w:val="NeniNr"/>
        <w:rPr>
          <w:b/>
          <w:spacing w:val="-4"/>
          <w:lang w:val="sq-AL"/>
        </w:rPr>
      </w:pPr>
      <w:r>
        <w:rPr>
          <w:b/>
          <w:spacing w:val="-4"/>
          <w:lang w:val="sq-AL"/>
        </w:rPr>
        <w:t>Kontrolli mbi performancën e veprimtarisë së licencuar</w:t>
      </w:r>
    </w:p>
    <w:p w:rsidR="00807D84" w:rsidRDefault="00807D84" w:rsidP="00807D84">
      <w:pPr>
        <w:pStyle w:val="Hapesira7"/>
        <w:rPr>
          <w:spacing w:val="-4"/>
          <w:lang w:val="sq-AL"/>
        </w:rPr>
      </w:pPr>
    </w:p>
    <w:p w:rsidR="00807D84" w:rsidRDefault="00807D84" w:rsidP="00807D84">
      <w:pPr>
        <w:pStyle w:val="Paragrafi"/>
        <w:rPr>
          <w:lang w:val="sq-AL"/>
        </w:rPr>
      </w:pPr>
      <w:r>
        <w:rPr>
          <w:spacing w:val="-4"/>
          <w:lang w:val="sq-AL"/>
        </w:rPr>
        <w:t>1. ERE do të monitorojë respektimin nga i</w:t>
      </w:r>
      <w:r>
        <w:rPr>
          <w:lang w:val="sq-AL"/>
        </w:rPr>
        <w:t xml:space="preserve"> licencuari të kushteve të licencës, do të rishikojë raportet e marra nga i licencuari dhe është e autorizuar që të inspektojë në çdo kohë regjistrat financiarë të të licencuarit dhe mund të kërkojë një auditim teknik dhe/ose financiar të veprimtarive të të licencuarit. </w:t>
      </w:r>
    </w:p>
    <w:p w:rsidR="00807D84" w:rsidRDefault="00807D84" w:rsidP="00807D84">
      <w:pPr>
        <w:pStyle w:val="Paragrafi"/>
        <w:rPr>
          <w:spacing w:val="-4"/>
          <w:lang w:val="sq-AL"/>
        </w:rPr>
      </w:pPr>
      <w:r>
        <w:rPr>
          <w:spacing w:val="-4"/>
          <w:lang w:val="sq-AL"/>
        </w:rPr>
        <w:t xml:space="preserve">2. Përfaqësuesit e autorizuar të ERE-s mund të hyjnë në ambientet, pajisjet dhe dokumentet e të licencuarit për të inspektuar veprimtarinë e licencuar sipas rregullave të ERE-s. I licencuari do të japë çdo ndihmë të kërkuar nga ERE gjatë këtij inspektimi. </w:t>
      </w:r>
    </w:p>
    <w:p w:rsidR="00807D84" w:rsidRDefault="00807D84" w:rsidP="00807D84">
      <w:pPr>
        <w:pStyle w:val="Paragrafi"/>
        <w:rPr>
          <w:spacing w:val="-4"/>
          <w:lang w:val="sq-AL"/>
        </w:rPr>
      </w:pPr>
      <w:r>
        <w:rPr>
          <w:spacing w:val="-4"/>
          <w:lang w:val="sq-AL"/>
        </w:rPr>
        <w:t>3. Në bazë të ankesës së konfirmuar të çdo pale të tretë ose me iniciativën e vet, ERE mund të nisë një hetim administrativ për respektimin nga i licencuari të kushteve të licencës ose rregullave të ERE-s.</w:t>
      </w:r>
    </w:p>
    <w:p w:rsidR="00807D84" w:rsidRDefault="00807D84" w:rsidP="00807D84">
      <w:pPr>
        <w:pStyle w:val="Paragrafi"/>
        <w:rPr>
          <w:spacing w:val="-6"/>
          <w:lang w:val="sq-AL"/>
        </w:rPr>
      </w:pPr>
      <w:r>
        <w:rPr>
          <w:spacing w:val="-6"/>
          <w:lang w:val="sq-AL"/>
        </w:rPr>
        <w:t>4. Nëse pas hetimit, ERE konkludon se i licencuari nuk i ka respektuar kushtet e licencës, ERE mundet të ndërmarrë masa të tjera brenda autoritetit të saj, me qëllim që të sigurojë përmbushjen e afateve dhe kushteve të kësaj licence.</w:t>
      </w:r>
    </w:p>
    <w:p w:rsidR="00807D84" w:rsidRDefault="00807D84" w:rsidP="00807D84">
      <w:pPr>
        <w:pStyle w:val="Paragrafi"/>
        <w:rPr>
          <w:spacing w:val="-4"/>
          <w:lang w:val="sq-AL"/>
        </w:rPr>
      </w:pPr>
      <w:r>
        <w:rPr>
          <w:spacing w:val="-4"/>
          <w:lang w:val="sq-AL"/>
        </w:rPr>
        <w:t>5. I licencuari do ta informojë dhe do ta sqarojë ERE-n për çdo shkelje të kushteve të licencës, jo më vonë se një javë pasi kjo shkelje i bëhet e njohur të licencuarit.</w:t>
      </w:r>
    </w:p>
    <w:p w:rsidR="00807D84" w:rsidRDefault="00807D84" w:rsidP="00807D84">
      <w:pPr>
        <w:pStyle w:val="Paragrafi"/>
        <w:rPr>
          <w:spacing w:val="-4"/>
          <w:lang w:val="sq-AL"/>
        </w:rPr>
      </w:pPr>
      <w:r>
        <w:rPr>
          <w:spacing w:val="-4"/>
          <w:lang w:val="sq-AL"/>
        </w:rPr>
        <w:t>6. I licencuari do t’u bindet vendimeve të nxjerra nga ERE, përfshirë pagesat e gjobave të vëna nga ERE, sipas legjislacionit në fuqi.</w:t>
      </w:r>
    </w:p>
    <w:p w:rsidR="00807D84" w:rsidRDefault="00807D84" w:rsidP="00807D84">
      <w:pPr>
        <w:pStyle w:val="Hapesira7"/>
        <w:rPr>
          <w:spacing w:val="-4"/>
          <w:sz w:val="10"/>
          <w:lang w:val="sq-AL"/>
        </w:rPr>
      </w:pPr>
    </w:p>
    <w:p w:rsidR="00807D84" w:rsidRDefault="00807D84" w:rsidP="00807D84">
      <w:pPr>
        <w:pStyle w:val="NeniNr"/>
        <w:keepNext w:val="0"/>
        <w:rPr>
          <w:spacing w:val="-4"/>
          <w:lang w:val="sq-AL"/>
        </w:rPr>
      </w:pPr>
    </w:p>
    <w:p w:rsidR="00807D84" w:rsidRDefault="00807D84" w:rsidP="00807D84">
      <w:pPr>
        <w:pStyle w:val="NeniNr"/>
        <w:rPr>
          <w:spacing w:val="-4"/>
          <w:lang w:val="sq-AL"/>
        </w:rPr>
      </w:pPr>
      <w:r>
        <w:rPr>
          <w:spacing w:val="-4"/>
          <w:lang w:val="sq-AL"/>
        </w:rPr>
        <w:t>Neni 8</w:t>
      </w:r>
    </w:p>
    <w:p w:rsidR="00807D84" w:rsidRDefault="00807D84" w:rsidP="00807D84">
      <w:pPr>
        <w:pStyle w:val="NeniNr"/>
        <w:rPr>
          <w:b/>
          <w:spacing w:val="-4"/>
          <w:lang w:val="sq-AL"/>
        </w:rPr>
      </w:pPr>
      <w:r>
        <w:rPr>
          <w:b/>
          <w:spacing w:val="-4"/>
          <w:lang w:val="sq-AL"/>
        </w:rPr>
        <w:t>Vendosja e masave administrative dhe heqja e licencës</w:t>
      </w:r>
    </w:p>
    <w:p w:rsidR="00807D84" w:rsidRDefault="00807D84" w:rsidP="00807D84">
      <w:pPr>
        <w:pStyle w:val="Hapesira7"/>
        <w:rPr>
          <w:spacing w:val="-4"/>
          <w:sz w:val="10"/>
          <w:lang w:val="sq-AL"/>
        </w:rPr>
      </w:pPr>
    </w:p>
    <w:p w:rsidR="00807D84" w:rsidRDefault="00807D84" w:rsidP="00807D84">
      <w:pPr>
        <w:pStyle w:val="Paragrafi"/>
        <w:rPr>
          <w:spacing w:val="-4"/>
          <w:lang w:val="sq-AL"/>
        </w:rPr>
      </w:pPr>
      <w:r>
        <w:rPr>
          <w:spacing w:val="-4"/>
          <w:lang w:val="sq-AL"/>
        </w:rPr>
        <w:t xml:space="preserve">1. Nëse i licencuari nuk përmbush kushtet e kësaj licence, ERE mund të aplikojë masa administrative, sipas nenit 106, të ligjit nr. 102/2015, “Për sektorin e gazit natyror” dhe “Rregullores mbi kushtet dhe procedurat e vendosjes së gjobave dhe masën konkrete për çdo shkelje”. </w:t>
      </w:r>
    </w:p>
    <w:p w:rsidR="00807D84" w:rsidRDefault="00807D84" w:rsidP="00807D84">
      <w:pPr>
        <w:pStyle w:val="Paragrafi"/>
        <w:rPr>
          <w:spacing w:val="-4"/>
          <w:lang w:val="sq-AL"/>
        </w:rPr>
      </w:pPr>
      <w:r>
        <w:rPr>
          <w:spacing w:val="-4"/>
          <w:lang w:val="sq-AL"/>
        </w:rPr>
        <w:t>2. ERE mund të heqë licencën në përputhje me nenin 27, të ligjit nr. 102/2015, “Për sektorin e gazit natyror” dhe “Rregullores për procedurat e heqjes së licencave në sektorin e energjisë elektrike dhe të gazit natyror”.</w:t>
      </w:r>
    </w:p>
    <w:p w:rsidR="00807D84" w:rsidRDefault="00807D84" w:rsidP="00807D84">
      <w:pPr>
        <w:pStyle w:val="Hapesira7"/>
        <w:rPr>
          <w:spacing w:val="-4"/>
          <w:sz w:val="10"/>
          <w:lang w:val="sq-AL"/>
        </w:rPr>
      </w:pPr>
    </w:p>
    <w:p w:rsidR="00807D84" w:rsidRDefault="00807D84" w:rsidP="00807D84">
      <w:pPr>
        <w:pStyle w:val="NeniNr"/>
        <w:rPr>
          <w:spacing w:val="-4"/>
          <w:lang w:val="sq-AL"/>
        </w:rPr>
      </w:pPr>
      <w:r>
        <w:rPr>
          <w:spacing w:val="-4"/>
          <w:lang w:val="sq-AL"/>
        </w:rPr>
        <w:t>Neni 9</w:t>
      </w:r>
    </w:p>
    <w:p w:rsidR="00807D84" w:rsidRDefault="00807D84" w:rsidP="00807D84">
      <w:pPr>
        <w:pStyle w:val="NeniNr"/>
        <w:rPr>
          <w:b/>
          <w:spacing w:val="-4"/>
          <w:lang w:val="sq-AL"/>
        </w:rPr>
      </w:pPr>
      <w:r>
        <w:rPr>
          <w:b/>
          <w:spacing w:val="-4"/>
          <w:lang w:val="sq-AL"/>
        </w:rPr>
        <w:t>Heqja e licencës</w:t>
      </w:r>
    </w:p>
    <w:p w:rsidR="00807D84" w:rsidRDefault="00807D84" w:rsidP="00807D84">
      <w:pPr>
        <w:pStyle w:val="Hapesira7"/>
        <w:rPr>
          <w:spacing w:val="-4"/>
          <w:sz w:val="10"/>
          <w:lang w:val="sq-AL"/>
        </w:rPr>
      </w:pPr>
    </w:p>
    <w:p w:rsidR="00807D84" w:rsidRDefault="00807D84" w:rsidP="00807D84">
      <w:pPr>
        <w:pStyle w:val="Paragrafi"/>
        <w:rPr>
          <w:spacing w:val="-4"/>
          <w:lang w:val="sq-AL"/>
        </w:rPr>
      </w:pPr>
      <w:r>
        <w:rPr>
          <w:spacing w:val="-4"/>
          <w:lang w:val="sq-AL"/>
        </w:rPr>
        <w:t xml:space="preserve">1. ERE heq një licencë kur i licencuari: </w:t>
      </w:r>
    </w:p>
    <w:p w:rsidR="00807D84" w:rsidRDefault="00807D84" w:rsidP="00807D84">
      <w:pPr>
        <w:pStyle w:val="Paragrafi"/>
        <w:rPr>
          <w:spacing w:val="-4"/>
          <w:lang w:val="sq-AL"/>
        </w:rPr>
      </w:pPr>
      <w:r>
        <w:rPr>
          <w:spacing w:val="-4"/>
          <w:lang w:val="sq-AL"/>
        </w:rPr>
        <w:t xml:space="preserve">a) nuk përmbush më kushtet thelbësore të licencës; </w:t>
      </w:r>
    </w:p>
    <w:p w:rsidR="00807D84" w:rsidRDefault="00807D84" w:rsidP="00807D84">
      <w:pPr>
        <w:pStyle w:val="Paragrafi"/>
        <w:rPr>
          <w:lang w:val="sq-AL"/>
        </w:rPr>
      </w:pPr>
      <w:r>
        <w:rPr>
          <w:spacing w:val="-4"/>
          <w:lang w:val="sq-AL"/>
        </w:rPr>
        <w:t>b) shkel dispozitat ligjore për mbrojtjen e</w:t>
      </w:r>
      <w:r>
        <w:rPr>
          <w:lang w:val="sq-AL"/>
        </w:rPr>
        <w:t xml:space="preserve"> mjedisit gjatë kryerjes së veprimtarisë së tij; </w:t>
      </w:r>
    </w:p>
    <w:p w:rsidR="00807D84" w:rsidRDefault="00807D84" w:rsidP="00807D84">
      <w:pPr>
        <w:pStyle w:val="Paragrafi"/>
        <w:rPr>
          <w:lang w:val="sq-AL"/>
        </w:rPr>
      </w:pPr>
      <w:r>
        <w:rPr>
          <w:lang w:val="sq-AL"/>
        </w:rPr>
        <w:t xml:space="preserve">c) rrezikon jetën, shëndetin dhe pasurinë e qytetarëve; </w:t>
      </w:r>
    </w:p>
    <w:p w:rsidR="00807D84" w:rsidRDefault="00807D84" w:rsidP="00807D84">
      <w:pPr>
        <w:pStyle w:val="Paragrafi"/>
        <w:rPr>
          <w:lang w:val="sq-AL"/>
        </w:rPr>
      </w:pPr>
      <w:r>
        <w:rPr>
          <w:lang w:val="sq-AL"/>
        </w:rPr>
        <w:t>d) nuk kryen pagesat e rregullimit, të vendosura nga ERE;</w:t>
      </w:r>
    </w:p>
    <w:p w:rsidR="00807D84" w:rsidRDefault="00807D84" w:rsidP="00807D84">
      <w:pPr>
        <w:pStyle w:val="Paragrafi"/>
        <w:rPr>
          <w:lang w:val="sq-AL"/>
        </w:rPr>
      </w:pPr>
      <w:r>
        <w:rPr>
          <w:lang w:val="sq-AL"/>
        </w:rPr>
        <w:t xml:space="preserve">e) bëhet financiarisht i paaftë ose kërkon shpalljen e falimentimit; </w:t>
      </w:r>
    </w:p>
    <w:p w:rsidR="00807D84" w:rsidRDefault="00807D84" w:rsidP="00807D84">
      <w:pPr>
        <w:pStyle w:val="Paragrafi"/>
        <w:rPr>
          <w:lang w:val="sq-AL"/>
        </w:rPr>
      </w:pPr>
      <w:r>
        <w:rPr>
          <w:lang w:val="sq-AL"/>
        </w:rPr>
        <w:t xml:space="preserve">f) me kërkesë të të licencuarit; </w:t>
      </w:r>
    </w:p>
    <w:p w:rsidR="00807D84" w:rsidRDefault="00807D84" w:rsidP="00807D84">
      <w:pPr>
        <w:pStyle w:val="Paragrafi"/>
        <w:rPr>
          <w:lang w:val="sq-AL"/>
        </w:rPr>
      </w:pPr>
      <w:r>
        <w:rPr>
          <w:lang w:val="sq-AL"/>
        </w:rPr>
        <w:t>g) ka pushuar së kryeri funksionet e caktuara sipas licencës.</w:t>
      </w:r>
    </w:p>
    <w:p w:rsidR="00807D84" w:rsidRDefault="00807D84" w:rsidP="00807D84">
      <w:pPr>
        <w:pStyle w:val="Paragrafi"/>
        <w:rPr>
          <w:lang w:val="sq-AL"/>
        </w:rPr>
      </w:pPr>
      <w:r>
        <w:rPr>
          <w:lang w:val="sq-AL"/>
        </w:rPr>
        <w:t xml:space="preserve">2. Nëse i licencuari ndryshon statusin e tij ligjor ose aksionari kryesor/ortaku që kontrollon interesat e të licencuarit ndryshohet pa autorizim nga ERE, licenca bëhet e pavlefshme dhe anulohet dhe pasuesi i të licencuarit do të aplikojë për një licencë të re, sipas “Rregullores për procedurat dhe afatet për dhënien, modifikimin, transferimin ose heqjen e licencave në sektorin e gazit natyror”. </w:t>
      </w:r>
    </w:p>
    <w:p w:rsidR="00807D84" w:rsidRDefault="00807D84" w:rsidP="00807D84">
      <w:pPr>
        <w:pStyle w:val="Paragrafi"/>
        <w:rPr>
          <w:lang w:val="sq-AL"/>
        </w:rPr>
      </w:pPr>
      <w:r>
        <w:rPr>
          <w:lang w:val="sq-AL"/>
        </w:rPr>
        <w:t>3. Kjo licencë mund të transferohet vetëm me vendim me shkrim të ERE-s dhe sipas afateve dhe kushteve të vendosura nga ERE. Çdo vendim i ERE-s për ndonjë transferim të kësaj licence do të jetë objekt i gjykimit të ERE-s, nëse personi të cilit i transferohet licenca do të ketë aftësinë teknike dhe financiare për të plotësuar afatet dhe kushtet e kësaj licence.</w:t>
      </w:r>
    </w:p>
    <w:p w:rsidR="00807D84" w:rsidRDefault="00807D84" w:rsidP="00807D84">
      <w:pPr>
        <w:pStyle w:val="Paragrafi"/>
        <w:rPr>
          <w:lang w:val="sq-AL"/>
        </w:rPr>
      </w:pPr>
      <w:bookmarkStart w:id="0" w:name="_GoBack"/>
      <w:bookmarkEnd w:id="0"/>
      <w:r>
        <w:rPr>
          <w:lang w:val="sq-AL"/>
        </w:rPr>
        <w:t>4. Çdo transferim i kësaj licence, pa miratimin e ERE-s, do të anulohet dhe do të përbëjë një shkelje të kësaj licence.</w:t>
      </w:r>
    </w:p>
    <w:p w:rsidR="00807D84" w:rsidRDefault="00807D84" w:rsidP="00807D84">
      <w:pPr>
        <w:pStyle w:val="Paragrafi"/>
        <w:rPr>
          <w:lang w:val="sq-AL"/>
        </w:rPr>
      </w:pPr>
      <w:r>
        <w:rPr>
          <w:lang w:val="sq-AL"/>
        </w:rPr>
        <w:t>5. Kur licenca përfundon si pasojë e shkeljeve nga i licencuari të kushteve të licencës, i licencuari do të përgjigjet për koston që i shkakton ERE-s dhe pjesëmarrësve të tregut si rezultat i këtij përfundimi, siç përcaktohet nga ERE, përfshirë kostot lidhur me transferimin e rregullt të licencës te një i licencuar i ri.</w:t>
      </w:r>
    </w:p>
    <w:p w:rsidR="00807D84" w:rsidRDefault="00807D84" w:rsidP="00807D84">
      <w:pPr>
        <w:pStyle w:val="Paragrafi"/>
        <w:rPr>
          <w:lang w:val="sq-AL"/>
        </w:rPr>
      </w:pPr>
      <w:r>
        <w:rPr>
          <w:lang w:val="sq-AL"/>
        </w:rPr>
        <w:t>6. Kur ERE përcakton se i licencuari ka shkelur një ose më shumë kushte të licencës, të licencuarit do t’i jepet një mundësi e arsyeshme për ta korrigjuar shkeljen para përfundimit të licencës, përveç kur shkelja përfshin korrupsion ose pandershmëri të vërtetuara nga organet me autoritetin përkatës, sipas ligjeve në fuqi.</w:t>
      </w:r>
    </w:p>
    <w:p w:rsidR="00807D84" w:rsidRDefault="00807D84" w:rsidP="00807D84">
      <w:pPr>
        <w:pStyle w:val="Paragrafi"/>
        <w:rPr>
          <w:sz w:val="14"/>
          <w:lang w:val="sq-AL"/>
        </w:rPr>
      </w:pPr>
    </w:p>
    <w:p w:rsidR="00807D84" w:rsidRDefault="00807D84" w:rsidP="00807D84">
      <w:pPr>
        <w:pStyle w:val="NeniNr"/>
        <w:rPr>
          <w:lang w:val="sq-AL"/>
        </w:rPr>
      </w:pPr>
      <w:r>
        <w:rPr>
          <w:lang w:val="sq-AL"/>
        </w:rPr>
        <w:t>Neni 10</w:t>
      </w:r>
    </w:p>
    <w:p w:rsidR="00807D84" w:rsidRDefault="00807D84" w:rsidP="00807D84">
      <w:pPr>
        <w:pStyle w:val="NeniNr"/>
        <w:rPr>
          <w:b/>
          <w:lang w:val="sq-AL"/>
        </w:rPr>
      </w:pPr>
      <w:r>
        <w:rPr>
          <w:b/>
          <w:lang w:val="sq-AL"/>
        </w:rPr>
        <w:t>Situatat e emergjencës</w:t>
      </w:r>
    </w:p>
    <w:p w:rsidR="00807D84" w:rsidRDefault="00807D84" w:rsidP="00807D84">
      <w:pPr>
        <w:pStyle w:val="Hapesira7"/>
        <w:rPr>
          <w:lang w:val="sq-AL"/>
        </w:rPr>
      </w:pPr>
    </w:p>
    <w:p w:rsidR="00807D84" w:rsidRDefault="00807D84" w:rsidP="00807D84">
      <w:pPr>
        <w:pStyle w:val="Paragrafi"/>
        <w:rPr>
          <w:lang w:val="sq-AL"/>
        </w:rPr>
      </w:pPr>
      <w:r>
        <w:rPr>
          <w:lang w:val="sq-AL"/>
        </w:rPr>
        <w:t>1. I licencuari nuk do të konsiderohet se ka shkelur kushtet e kësaj licence në rast se parandalohet në përmbushjen e tyre nga forca madhore ose rrethana të tjera emergjence.</w:t>
      </w:r>
    </w:p>
    <w:p w:rsidR="00807D84" w:rsidRDefault="00807D84" w:rsidP="00807D84">
      <w:pPr>
        <w:pStyle w:val="Paragrafi"/>
        <w:rPr>
          <w:lang w:val="sq-AL"/>
        </w:rPr>
      </w:pPr>
      <w:r>
        <w:rPr>
          <w:lang w:val="sq-AL"/>
        </w:rPr>
        <w:t xml:space="preserve">2. Në kushtet e emergjencës, i licencuari: </w:t>
      </w:r>
    </w:p>
    <w:p w:rsidR="00807D84" w:rsidRDefault="00807D84" w:rsidP="00807D84">
      <w:pPr>
        <w:pStyle w:val="Paragrafi"/>
        <w:rPr>
          <w:lang w:val="sq-AL"/>
        </w:rPr>
      </w:pPr>
      <w:r>
        <w:rPr>
          <w:lang w:val="sq-AL"/>
        </w:rPr>
        <w:t xml:space="preserve">a) do të sigurojë bashkëpunimin e nevojshëm me autoritetet dhe institucionet përgjegjëse për të vepruar në situatë emergjence, me qëllim që të rifillojë veprimtarinë brenda një periudhe kohore sa më të shkurtër; </w:t>
      </w:r>
    </w:p>
    <w:p w:rsidR="00807D84" w:rsidRDefault="00807D84" w:rsidP="00807D84">
      <w:pPr>
        <w:pStyle w:val="Paragrafi"/>
        <w:rPr>
          <w:lang w:val="sq-AL"/>
        </w:rPr>
      </w:pPr>
      <w:r>
        <w:rPr>
          <w:lang w:val="sq-AL"/>
        </w:rPr>
        <w:t xml:space="preserve">b) do të plotësojë detyrimet e tij për reduktimin e rreziqeve dhe humbjeve lidhur me jetën, shëndetin dhe pronën e palëve të treta; </w:t>
      </w:r>
    </w:p>
    <w:p w:rsidR="00807D84" w:rsidRDefault="00807D84" w:rsidP="00807D84">
      <w:pPr>
        <w:pStyle w:val="Paragrafi"/>
        <w:rPr>
          <w:lang w:val="sq-AL"/>
        </w:rPr>
      </w:pPr>
      <w:r>
        <w:rPr>
          <w:lang w:val="sq-AL"/>
        </w:rPr>
        <w:t xml:space="preserve">c) Brenda 24 orëve nga ngjarja e emergjencës, i licencuari do të njoftojë ERE-n për situatën e emergjencës dhe veprimet që do të ndërmarrë për të rifilluar veprimtarinë normale. </w:t>
      </w:r>
    </w:p>
    <w:p w:rsidR="00807D84" w:rsidRDefault="00807D84" w:rsidP="00807D84">
      <w:pPr>
        <w:pStyle w:val="Paragrafi"/>
        <w:rPr>
          <w:lang w:val="sq-AL"/>
        </w:rPr>
      </w:pPr>
      <w:r>
        <w:rPr>
          <w:lang w:val="sq-AL"/>
        </w:rPr>
        <w:t>3. Nëse i licencuari e parashikon situatën e emergjencës siç përcaktohet nga legjislacioni në fuqi, i licencuari do të njoftojë ERE-n brenda 24 orëve dhe ky njoftim do të përshkruajë se çfarë hapash do të marrë i licencuari për të mënjanuar ose për të përmirësuar ndikimet e situatës emergjente të parashikuar.</w:t>
      </w: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Hapesira7"/>
        <w:rPr>
          <w:lang w:val="sq-AL"/>
        </w:rPr>
      </w:pPr>
    </w:p>
    <w:p w:rsidR="00807D84" w:rsidRDefault="00807D84" w:rsidP="00807D84">
      <w:pPr>
        <w:pStyle w:val="NeniNr"/>
        <w:rPr>
          <w:lang w:val="sq-AL"/>
        </w:rPr>
      </w:pPr>
      <w:r>
        <w:rPr>
          <w:lang w:val="sq-AL"/>
        </w:rPr>
        <w:t>Neni 11</w:t>
      </w:r>
    </w:p>
    <w:p w:rsidR="00807D84" w:rsidRDefault="00807D84" w:rsidP="00807D84">
      <w:pPr>
        <w:pStyle w:val="NeniNr"/>
        <w:rPr>
          <w:b/>
          <w:lang w:val="sq-AL"/>
        </w:rPr>
      </w:pPr>
      <w:r>
        <w:rPr>
          <w:b/>
          <w:lang w:val="sq-AL"/>
        </w:rPr>
        <w:t>Zgjidhja e mosmarrëveshjeve dhe e drejta për apel</w:t>
      </w:r>
    </w:p>
    <w:p w:rsidR="00807D84" w:rsidRDefault="00807D84" w:rsidP="00807D84">
      <w:pPr>
        <w:pStyle w:val="Hapesira7"/>
        <w:rPr>
          <w:lang w:val="sq-AL"/>
        </w:rPr>
      </w:pPr>
    </w:p>
    <w:p w:rsidR="00807D84" w:rsidRDefault="00807D84" w:rsidP="00807D84">
      <w:pPr>
        <w:pStyle w:val="Paragrafi"/>
        <w:rPr>
          <w:lang w:val="sq-AL"/>
        </w:rPr>
      </w:pPr>
      <w:r>
        <w:rPr>
          <w:lang w:val="sq-AL"/>
        </w:rPr>
        <w:t>1. Çdo çështje e diskutueshme ose pretendim mes të licencuarit dhe çdo pjesëmarrësi në treg lidhur me kushtet e licencës dhe zbatimin e legjislacionit në fuqi do të zgjidhet me mirëkuptim midis palëve.</w:t>
      </w:r>
    </w:p>
    <w:p w:rsidR="00807D84" w:rsidRDefault="00807D84" w:rsidP="00807D84">
      <w:pPr>
        <w:pStyle w:val="Paragrafi"/>
        <w:rPr>
          <w:lang w:val="sq-AL"/>
        </w:rPr>
      </w:pPr>
      <w:r>
        <w:rPr>
          <w:lang w:val="sq-AL"/>
        </w:rPr>
        <w:t>2. Nëse zgjidhja nuk arrihet me mirëkuptim midis palëve, në bazë të kërkesës së një prej palëve në mosmarrëveshje, ERE do ta zgjidhë mosmarrëveshjen dhe do të nxjerrë vendimin e tij, në përputhje me legjislacionin në fuqi.</w:t>
      </w:r>
    </w:p>
    <w:p w:rsidR="00807D84" w:rsidRDefault="00807D84" w:rsidP="00807D84">
      <w:pPr>
        <w:pStyle w:val="Paragrafi"/>
        <w:rPr>
          <w:lang w:val="sq-AL"/>
        </w:rPr>
      </w:pPr>
      <w:r>
        <w:rPr>
          <w:lang w:val="sq-AL"/>
        </w:rPr>
        <w:t xml:space="preserve">3. Çdo palë në konflikt mund të apelojë kundër vendimeve të ERE-s në Gjykatën Administrative Tiranë, brenda 45 ditëve kalendarike nga data e publikimit të vendimit në Fletoren Zyrtare. </w:t>
      </w:r>
    </w:p>
    <w:p w:rsidR="00807D84" w:rsidRDefault="00807D84" w:rsidP="00807D84">
      <w:pPr>
        <w:pStyle w:val="Paragrafi"/>
        <w:rPr>
          <w:lang w:val="sq-AL"/>
        </w:rPr>
      </w:pPr>
      <w:r>
        <w:rPr>
          <w:lang w:val="sq-AL"/>
        </w:rPr>
        <w:t>4. Subjektet e licencuara do të zbatojnë vendimet e ERE-s, deri në një vendim gjykate të formës së prerë.</w:t>
      </w:r>
    </w:p>
    <w:p w:rsidR="00807D84" w:rsidRDefault="00807D84" w:rsidP="00807D84">
      <w:pPr>
        <w:spacing w:after="0" w:line="240" w:lineRule="auto"/>
        <w:ind w:firstLine="0"/>
        <w:jc w:val="left"/>
        <w:rPr>
          <w:rFonts w:ascii="Garamond" w:eastAsia="MS Mincho" w:hAnsi="Garamond" w:cs="CG Times"/>
          <w:sz w:val="24"/>
          <w:lang w:val="sq-AL"/>
        </w:rPr>
        <w:sectPr w:rsidR="00807D84" w:rsidSect="00807D84">
          <w:type w:val="continuous"/>
          <w:pgSz w:w="11907" w:h="16840"/>
          <w:pgMar w:top="720" w:right="1134" w:bottom="720" w:left="1134" w:header="851" w:footer="851" w:gutter="0"/>
          <w:pgNumType w:start="1346"/>
          <w:cols w:space="454"/>
        </w:sectPr>
      </w:pPr>
    </w:p>
    <w:p w:rsidR="00807D84" w:rsidRDefault="00807D84" w:rsidP="00807D84">
      <w:pPr>
        <w:pStyle w:val="NeniNr"/>
        <w:jc w:val="both"/>
        <w:rPr>
          <w:b/>
          <w:sz w:val="6"/>
          <w:lang w:val="sq-AL"/>
        </w:rPr>
      </w:pPr>
    </w:p>
    <w:p w:rsidR="00807D84" w:rsidRDefault="00807D84" w:rsidP="00807D84">
      <w:pPr>
        <w:rPr>
          <w:lang w:val="sq-AL"/>
        </w:rPr>
      </w:pPr>
    </w:p>
    <w:p w:rsidR="00807D84" w:rsidRDefault="00807D84" w:rsidP="00807D84">
      <w:pPr>
        <w:pStyle w:val="NeniNr"/>
        <w:rPr>
          <w:b/>
          <w:lang w:val="sq-AL"/>
        </w:rPr>
      </w:pPr>
      <w:r>
        <w:rPr>
          <w:b/>
          <w:lang w:val="sq-AL"/>
        </w:rPr>
        <w:t>REPUBLIKA E SHQIPËRISË</w:t>
      </w:r>
    </w:p>
    <w:p w:rsidR="00807D84" w:rsidRDefault="00807D84" w:rsidP="00807D84">
      <w:pPr>
        <w:pStyle w:val="NeniNr"/>
        <w:rPr>
          <w:b/>
          <w:lang w:val="sq-AL"/>
        </w:rPr>
      </w:pPr>
      <w:r>
        <w:rPr>
          <w:b/>
          <w:lang w:val="sq-AL"/>
        </w:rPr>
        <w:t>ENTI RREGULLATOR I ENERGJISË</w:t>
      </w:r>
    </w:p>
    <w:p w:rsidR="00807D84" w:rsidRDefault="00807D84" w:rsidP="00807D84">
      <w:pPr>
        <w:pStyle w:val="NeniTitull"/>
        <w:rPr>
          <w:lang w:val="sq-AL"/>
        </w:rPr>
      </w:pPr>
    </w:p>
    <w:p w:rsidR="00807D84" w:rsidRDefault="00807D84" w:rsidP="00807D84">
      <w:pPr>
        <w:pStyle w:val="NeniTitull"/>
        <w:rPr>
          <w:lang w:val="sq-AL"/>
        </w:rPr>
      </w:pPr>
      <w:r>
        <w:rPr>
          <w:lang w:val="sq-AL"/>
        </w:rPr>
        <w:t>LICENCË</w:t>
      </w:r>
    </w:p>
    <w:p w:rsidR="00807D84" w:rsidRDefault="00807D84" w:rsidP="00807D84">
      <w:pPr>
        <w:pStyle w:val="NeniTitull"/>
        <w:rPr>
          <w:lang w:val="sq-AL"/>
        </w:rPr>
      </w:pPr>
      <w:r>
        <w:rPr>
          <w:lang w:val="sq-AL"/>
        </w:rPr>
        <w:t>PËR VEPRIMTARINË E TREGTIMIT TË GAZIT NATYROR</w:t>
      </w:r>
    </w:p>
    <w:p w:rsidR="00807D84" w:rsidRDefault="00807D84" w:rsidP="00807D84">
      <w:pPr>
        <w:pStyle w:val="Paragrafi"/>
        <w:rPr>
          <w:lang w:val="sq-AL"/>
        </w:rPr>
      </w:pPr>
    </w:p>
    <w:p w:rsidR="00807D84" w:rsidRDefault="00807D84" w:rsidP="00807D84">
      <w:pPr>
        <w:pStyle w:val="Paragrafi"/>
        <w:rPr>
          <w:lang w:val="sq-AL"/>
        </w:rPr>
      </w:pPr>
    </w:p>
    <w:p w:rsidR="00807D84" w:rsidRDefault="00807D84" w:rsidP="00807D84">
      <w:pPr>
        <w:pStyle w:val="Paragrafi"/>
        <w:ind w:firstLine="0"/>
        <w:rPr>
          <w:lang w:val="sq-AL"/>
        </w:rPr>
      </w:pPr>
    </w:p>
    <w:p w:rsidR="00807D84" w:rsidRDefault="00807D84" w:rsidP="00807D84">
      <w:pPr>
        <w:pStyle w:val="Paragrafi"/>
        <w:rPr>
          <w:lang w:val="sq-AL"/>
        </w:rPr>
      </w:pPr>
      <w:r>
        <w:rPr>
          <w:lang w:val="sq-AL"/>
        </w:rPr>
        <w:t>Licenca i jepet:</w:t>
      </w:r>
    </w:p>
    <w:p w:rsidR="00807D84" w:rsidRDefault="00807D84" w:rsidP="00807D84">
      <w:pPr>
        <w:pStyle w:val="Paragrafi"/>
        <w:rPr>
          <w:b/>
          <w:lang w:val="sq-AL"/>
        </w:rPr>
      </w:pPr>
      <w:r>
        <w:rPr>
          <w:b/>
          <w:lang w:val="sq-AL"/>
        </w:rPr>
        <w:t>________________________________________________________</w:t>
      </w:r>
    </w:p>
    <w:p w:rsidR="00807D84" w:rsidRDefault="00807D84" w:rsidP="00807D84">
      <w:pPr>
        <w:pStyle w:val="Paragrafi"/>
        <w:rPr>
          <w:lang w:val="sq-AL"/>
        </w:rPr>
      </w:pPr>
      <w:r>
        <w:rPr>
          <w:lang w:val="sq-AL"/>
        </w:rPr>
        <w:t>(emri i plotë i të licencuarit)</w:t>
      </w:r>
    </w:p>
    <w:p w:rsidR="00807D84" w:rsidRDefault="00807D84" w:rsidP="00807D84">
      <w:pPr>
        <w:pStyle w:val="Paragrafi"/>
        <w:rPr>
          <w:lang w:val="sq-AL"/>
        </w:rPr>
      </w:pPr>
    </w:p>
    <w:p w:rsidR="00807D84" w:rsidRDefault="00807D84" w:rsidP="00807D84">
      <w:pPr>
        <w:pStyle w:val="Paragrafi"/>
        <w:rPr>
          <w:lang w:val="sq-AL"/>
        </w:rPr>
      </w:pPr>
    </w:p>
    <w:p w:rsidR="00807D84" w:rsidRDefault="00807D84" w:rsidP="00807D84">
      <w:pPr>
        <w:pStyle w:val="Paragrafi"/>
        <w:rPr>
          <w:b/>
          <w:lang w:val="sq-AL"/>
        </w:rPr>
      </w:pPr>
      <w:r>
        <w:rPr>
          <w:lang w:val="sq-AL"/>
        </w:rPr>
        <w:t>Seria:</w:t>
      </w:r>
      <w:r>
        <w:rPr>
          <w:b/>
          <w:lang w:val="sq-AL"/>
        </w:rPr>
        <w:t xml:space="preserve"> _______________________ </w:t>
      </w:r>
      <w:r>
        <w:rPr>
          <w:lang w:val="sq-AL"/>
        </w:rPr>
        <w:t>Nr. i licencës:</w:t>
      </w:r>
      <w:r>
        <w:rPr>
          <w:b/>
          <w:lang w:val="sq-AL"/>
        </w:rPr>
        <w:t xml:space="preserve"> _______________________ </w:t>
      </w:r>
    </w:p>
    <w:p w:rsidR="00807D84" w:rsidRDefault="00807D84" w:rsidP="00807D84">
      <w:pPr>
        <w:pStyle w:val="Paragrafi"/>
        <w:rPr>
          <w:b/>
          <w:lang w:val="sq-AL"/>
        </w:rPr>
      </w:pPr>
    </w:p>
    <w:p w:rsidR="00807D84" w:rsidRDefault="00807D84" w:rsidP="00807D84">
      <w:pPr>
        <w:pStyle w:val="Paragrafi"/>
        <w:rPr>
          <w:b/>
          <w:lang w:val="sq-AL"/>
        </w:rPr>
      </w:pPr>
    </w:p>
    <w:p w:rsidR="00807D84" w:rsidRDefault="00807D84" w:rsidP="00807D84">
      <w:pPr>
        <w:pStyle w:val="Paragrafi"/>
        <w:rPr>
          <w:lang w:val="sq-AL"/>
        </w:rPr>
      </w:pPr>
      <w:r>
        <w:rPr>
          <w:lang w:val="sq-AL"/>
        </w:rPr>
        <w:t xml:space="preserve">Data e hyrjes në fuqi të kësaj shtojce: </w:t>
      </w:r>
      <w:r>
        <w:rPr>
          <w:b/>
          <w:lang w:val="sq-AL"/>
        </w:rPr>
        <w:t>________________</w:t>
      </w:r>
    </w:p>
    <w:p w:rsidR="00807D84" w:rsidRDefault="00807D84" w:rsidP="00807D84">
      <w:pPr>
        <w:pStyle w:val="Paragrafi"/>
        <w:rPr>
          <w:b/>
          <w:lang w:val="sq-AL"/>
        </w:rPr>
      </w:pPr>
    </w:p>
    <w:p w:rsidR="00807D84" w:rsidRDefault="00807D84" w:rsidP="00807D84">
      <w:pPr>
        <w:pStyle w:val="Paragrafi"/>
        <w:rPr>
          <w:lang w:val="sq-AL"/>
        </w:rPr>
      </w:pPr>
    </w:p>
    <w:p w:rsidR="00807D84" w:rsidRDefault="00807D84" w:rsidP="00807D84">
      <w:pPr>
        <w:pStyle w:val="Paragrafi"/>
        <w:rPr>
          <w:lang w:val="sq-AL"/>
        </w:rPr>
      </w:pPr>
    </w:p>
    <w:p w:rsidR="00807D84" w:rsidRDefault="00807D84" w:rsidP="00807D84">
      <w:pPr>
        <w:pStyle w:val="Paragrafi"/>
        <w:rPr>
          <w:lang w:val="sq-AL"/>
        </w:rPr>
      </w:pPr>
    </w:p>
    <w:p w:rsidR="00807D84" w:rsidRDefault="00807D84" w:rsidP="00807D84">
      <w:pPr>
        <w:pStyle w:val="Paragrafi"/>
        <w:rPr>
          <w:lang w:val="sq-AL"/>
        </w:rPr>
      </w:pPr>
    </w:p>
    <w:p w:rsidR="00FB40A4" w:rsidRPr="00807D84" w:rsidRDefault="00807D84" w:rsidP="00807D84"/>
    <w:sectPr w:rsidR="00FB40A4" w:rsidRPr="00807D84" w:rsidSect="00807D84">
      <w:headerReference w:type="even" r:id="rId6"/>
      <w:footerReference w:type="even" r:id="rId7"/>
      <w:headerReference w:type="firs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072" w:rsidRDefault="000A5072" w:rsidP="000A5072">
      <w:pPr>
        <w:spacing w:after="0" w:line="240" w:lineRule="auto"/>
      </w:pPr>
      <w:r>
        <w:separator/>
      </w:r>
    </w:p>
  </w:endnote>
  <w:endnote w:type="continuationSeparator" w:id="0">
    <w:p w:rsidR="000A5072" w:rsidRDefault="000A5072" w:rsidP="000A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3076266"/>
      <w:docPartObj>
        <w:docPartGallery w:val="Page Numbers (Bottom of Page)"/>
        <w:docPartUnique/>
      </w:docPartObj>
    </w:sdtPr>
    <w:sdtEndPr>
      <w:rPr>
        <w:rFonts w:ascii="Garamond" w:hAnsi="Garamond"/>
        <w:noProof/>
        <w:sz w:val="24"/>
        <w:szCs w:val="24"/>
      </w:rPr>
    </w:sdtEndPr>
    <w:sdtContent>
      <w:p w:rsidR="000A5072" w:rsidRPr="00B4283E" w:rsidRDefault="000A507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1344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656570049"/>
      <w:docPartObj>
        <w:docPartGallery w:val="Page Numbers (Bottom of Page)"/>
        <w:docPartUnique/>
      </w:docPartObj>
    </w:sdtPr>
    <w:sdtEndPr>
      <w:rPr>
        <w:noProof/>
        <w:sz w:val="24"/>
        <w:szCs w:val="24"/>
      </w:rPr>
    </w:sdtEndPr>
    <w:sdtContent>
      <w:p w:rsidR="000A5072" w:rsidRPr="00833610" w:rsidRDefault="000A507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A5072" w:rsidRDefault="000A50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072" w:rsidRDefault="000A5072" w:rsidP="000A5072">
      <w:pPr>
        <w:spacing w:after="0" w:line="240" w:lineRule="auto"/>
      </w:pPr>
      <w:r>
        <w:separator/>
      </w:r>
    </w:p>
  </w:footnote>
  <w:footnote w:type="continuationSeparator" w:id="0">
    <w:p w:rsidR="000A5072" w:rsidRDefault="000A5072" w:rsidP="000A5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A5072" w:rsidRPr="00EB260B" w:rsidTr="00D34DBB">
      <w:trPr>
        <w:trHeight w:val="936"/>
        <w:jc w:val="center"/>
      </w:trPr>
      <w:tc>
        <w:tcPr>
          <w:tcW w:w="1392" w:type="pct"/>
          <w:shd w:val="pct5" w:color="auto" w:fill="F2F2F2"/>
          <w:vAlign w:val="center"/>
        </w:tcPr>
        <w:p w:rsidR="000A5072" w:rsidRPr="00EB260B" w:rsidRDefault="000A5072"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A5072" w:rsidRPr="00EB260B" w:rsidRDefault="000A5072" w:rsidP="0024030F">
          <w:pPr>
            <w:pStyle w:val="NoSpacing"/>
            <w:spacing w:before="100" w:after="100"/>
            <w:jc w:val="center"/>
            <w:rPr>
              <w:rFonts w:ascii="Garamond" w:hAnsi="Garamond"/>
              <w:b/>
              <w:sz w:val="28"/>
              <w:szCs w:val="28"/>
            </w:rPr>
          </w:pPr>
          <w:r>
            <w:rPr>
              <w:noProof/>
              <w:lang w:val="en-US"/>
            </w:rPr>
            <w:drawing>
              <wp:inline distT="0" distB="0" distL="0" distR="0" wp14:anchorId="63FFD138" wp14:editId="680A452E">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A5072" w:rsidRPr="00EB260B" w:rsidRDefault="000A5072" w:rsidP="0024030F">
          <w:pPr>
            <w:pStyle w:val="NoSpacing"/>
            <w:spacing w:before="100" w:after="100"/>
            <w:jc w:val="center"/>
            <w:rPr>
              <w:rFonts w:ascii="Garamond" w:hAnsi="Garamond"/>
              <w:b/>
              <w:sz w:val="28"/>
              <w:szCs w:val="28"/>
            </w:rPr>
          </w:pPr>
          <w:r>
            <w:rPr>
              <w:rFonts w:ascii="Garamond" w:hAnsi="Garamond"/>
              <w:b/>
              <w:sz w:val="28"/>
              <w:szCs w:val="28"/>
            </w:rPr>
            <w:t xml:space="preserve"> Viti 2018 – Numri 21</w:t>
          </w:r>
        </w:p>
      </w:tc>
    </w:tr>
  </w:tbl>
  <w:p w:rsidR="000A5072" w:rsidRPr="00385E2C" w:rsidRDefault="000A507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072" w:rsidRDefault="000A5072"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965"/>
    <w:rsid w:val="000A5072"/>
    <w:rsid w:val="004A0965"/>
    <w:rsid w:val="00763A42"/>
    <w:rsid w:val="00807D84"/>
    <w:rsid w:val="0094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CA58DD-1121-40FB-B3C2-20A3314D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D8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A507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A5072"/>
    <w:rPr>
      <w:rFonts w:ascii="Times New Roman" w:eastAsia="Times New Roman" w:hAnsi="Times New Roman" w:cs="Times New Roman"/>
      <w:sz w:val="24"/>
      <w:szCs w:val="24"/>
      <w:lang w:val="sq-AL"/>
    </w:rPr>
  </w:style>
  <w:style w:type="paragraph" w:styleId="Header">
    <w:name w:val="header"/>
    <w:basedOn w:val="Normal"/>
    <w:link w:val="HeaderChar"/>
    <w:unhideWhenUsed/>
    <w:rsid w:val="000A5072"/>
    <w:pPr>
      <w:tabs>
        <w:tab w:val="center" w:pos="4680"/>
        <w:tab w:val="right" w:pos="9360"/>
      </w:tabs>
      <w:spacing w:after="0" w:line="240" w:lineRule="auto"/>
    </w:pPr>
  </w:style>
  <w:style w:type="character" w:customStyle="1" w:styleId="HeaderChar">
    <w:name w:val="Header Char"/>
    <w:basedOn w:val="DefaultParagraphFont"/>
    <w:link w:val="Header"/>
    <w:rsid w:val="000A5072"/>
    <w:rPr>
      <w:rFonts w:ascii="Calibri" w:eastAsia="Calibri" w:hAnsi="Calibri" w:cs="Times New Roman"/>
    </w:rPr>
  </w:style>
  <w:style w:type="paragraph" w:styleId="Footer">
    <w:name w:val="footer"/>
    <w:basedOn w:val="Normal"/>
    <w:link w:val="FooterChar"/>
    <w:uiPriority w:val="99"/>
    <w:unhideWhenUsed/>
    <w:rsid w:val="000A5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072"/>
    <w:rPr>
      <w:rFonts w:ascii="Calibri" w:eastAsia="Calibri" w:hAnsi="Calibri" w:cs="Times New Roman"/>
    </w:rPr>
  </w:style>
  <w:style w:type="paragraph" w:customStyle="1" w:styleId="Paragrafi">
    <w:name w:val="Paragrafi"/>
    <w:link w:val="ParagrafiChar"/>
    <w:rsid w:val="000A50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A5072"/>
    <w:rPr>
      <w:rFonts w:ascii="Garamond" w:eastAsia="MS Mincho" w:hAnsi="Garamond" w:cs="CG Times"/>
      <w:sz w:val="24"/>
    </w:rPr>
  </w:style>
  <w:style w:type="paragraph" w:customStyle="1" w:styleId="NeniNr">
    <w:name w:val="Neni_Nr"/>
    <w:next w:val="Normal"/>
    <w:link w:val="NeniNrChar"/>
    <w:rsid w:val="000A507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A507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A5072"/>
    <w:rPr>
      <w:rFonts w:ascii="Garamond" w:eastAsia="MS Mincho" w:hAnsi="Garamond" w:cs="CG Times"/>
      <w:sz w:val="24"/>
      <w:lang w:val="en-GB"/>
    </w:rPr>
  </w:style>
  <w:style w:type="paragraph" w:customStyle="1" w:styleId="Hapesira7">
    <w:name w:val="Hapesira 7"/>
    <w:basedOn w:val="Paragrafi"/>
    <w:qFormat/>
    <w:rsid w:val="000A507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68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3513</Words>
  <Characters>20028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Resulaj</dc:creator>
  <cp:keywords/>
  <dc:description/>
  <cp:lastModifiedBy>bruna aliaj</cp:lastModifiedBy>
  <cp:revision>3</cp:revision>
  <cp:lastPrinted>2018-02-15T15:00:00Z</cp:lastPrinted>
  <dcterms:created xsi:type="dcterms:W3CDTF">2018-02-15T14:59:00Z</dcterms:created>
  <dcterms:modified xsi:type="dcterms:W3CDTF">2018-02-19T08:31:00Z</dcterms:modified>
</cp:coreProperties>
</file>