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804" w:rsidRDefault="00937804" w:rsidP="0093780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937804" w:rsidRDefault="00937804" w:rsidP="0093780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39, datë 23.2.2018</w:t>
      </w:r>
    </w:p>
    <w:p w:rsidR="00937804" w:rsidRDefault="00937804" w:rsidP="00937804">
      <w:pPr>
        <w:pStyle w:val="Hapesira7"/>
        <w:rPr>
          <w:spacing w:val="-4"/>
          <w:sz w:val="12"/>
          <w:lang w:val="sq-AL"/>
        </w:rPr>
      </w:pPr>
      <w:r>
        <w:rPr>
          <w:spacing w:val="-4"/>
          <w:lang w:val="sq-AL"/>
        </w:rPr>
        <w:tab/>
      </w:r>
    </w:p>
    <w:p w:rsidR="00937804" w:rsidRDefault="00937804" w:rsidP="0093780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FILLIMIN E PROCEDURËS PËR LICENCIMIN E SHOQËRISË “WIND POWER ALBANIA” SHPK, NË AKTIVITETIN E TREGTIMIT TË ENERGJISË ELEKTRIKE</w:t>
      </w:r>
    </w:p>
    <w:p w:rsidR="00937804" w:rsidRDefault="00937804" w:rsidP="00937804">
      <w:pPr>
        <w:pStyle w:val="Hapesira7"/>
        <w:rPr>
          <w:spacing w:val="-4"/>
          <w:lang w:val="sq-AL"/>
        </w:rPr>
      </w:pPr>
    </w:p>
    <w:p w:rsidR="00937804" w:rsidRDefault="00937804" w:rsidP="00937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neneve 16 dhe 37, pika 2, germa “d”, të ligjit nr. 43/2015, “Për sektorin e energjisë elektrike”; të neneve 4, pika 1, germa “e”; 5, pika 1, germa “e”; 10, pikat 1 dhe 3 të “Rregullores për procedurat dhe afatet për dhënien, modifikimin, transferimin, rinovimin ose heqjen e licencave në sektorin e energjisë elektrike”, të miratuar me vendimin e bordit të ERE-s nr. 109, datë 29.6.2016, si dhe nenit 19, pika 1, germa “a” të “Rregullave për organizimin, funksionimin dhe procedurat e ERE-s”, miratuar me vendimin e bordit të ERE-s nr. 96, datë 17.6.2016; bordi i ERE-s, në mbledhjen e tij të datës 23.2.2018, mbasi shqyrtoi relacionin e përgatitur nga Drejtoria e Licencimit dhe e Monitorimit të Tregut mbi kërkesën e shoqërisë “Wind Power Albania” sh.p.k. për licencim në aktivitetin e tregtimit të energjisë elektrike, </w:t>
      </w:r>
    </w:p>
    <w:p w:rsidR="00937804" w:rsidRDefault="00937804" w:rsidP="00937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937804" w:rsidRDefault="00937804" w:rsidP="00937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Shoqëria “Wind Power Albania” sh.p.k., me shkresën nr. 164 prot., datë 7.2.2018, ka aplikuar në ERE për t’u pajisur me licencë në aktivitetin e tregtimit të energjisë elektrike.</w:t>
      </w:r>
    </w:p>
    <w:p w:rsidR="00937804" w:rsidRDefault="00937804" w:rsidP="00937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“Wind Power Albania” sh.p.k. plotëson tërësisht kërkesat e parashikuara nga ERE në “Rregulloren për procedurat dhe afatet për dhënien, modifikimin, transferimin, rinovimin ose heqjen e licencave në sektorin e energjisë elektrike”, si më poshtë: </w:t>
      </w:r>
    </w:p>
    <w:p w:rsidR="00937804" w:rsidRDefault="00937804" w:rsidP="00937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Formati i aplikimit (neni 9, pika 1, germat “a”, “b”, “c”) është plotësuar në mënyrë korrekte.</w:t>
      </w:r>
    </w:p>
    <w:p w:rsidR="00937804" w:rsidRDefault="00937804" w:rsidP="00937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juridik, administrativ dhe pronësor (neni 9, pika 2, germat “a”, “b”, “c”, “d”, “e”) është plotësuar në mënyrë korrekte.</w:t>
      </w:r>
    </w:p>
    <w:p w:rsidR="00937804" w:rsidRDefault="00937804" w:rsidP="00937804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- Dokumentacioni financiar dhe fiskal (neni 9, pika 3, germat “a”, “b”, “c”, “d”) është plotësuar në mënyrë korrekte.</w:t>
      </w:r>
    </w:p>
    <w:p w:rsidR="00937804" w:rsidRDefault="00937804" w:rsidP="00937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 teknik për aktivitetin e tregtimit të energjisë elektrike (neni 9, pika 4.8, germat “a”, “b”, “c”, “d”) është plotësuar në mënyrë korrekte.</w:t>
      </w:r>
    </w:p>
    <w:p w:rsidR="00937804" w:rsidRDefault="00937804" w:rsidP="00937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gjithë sa më sipër cituar, bordi i ERE-s</w:t>
      </w:r>
    </w:p>
    <w:p w:rsidR="00937804" w:rsidRDefault="00937804" w:rsidP="00937804">
      <w:pPr>
        <w:pStyle w:val="Hapesira7"/>
        <w:rPr>
          <w:spacing w:val="-4"/>
          <w:sz w:val="10"/>
          <w:lang w:val="sq-AL"/>
        </w:rPr>
      </w:pPr>
    </w:p>
    <w:p w:rsidR="00937804" w:rsidRDefault="00937804" w:rsidP="0093780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937804" w:rsidRDefault="00937804" w:rsidP="00937804">
      <w:pPr>
        <w:pStyle w:val="Hapesira7"/>
        <w:rPr>
          <w:spacing w:val="-4"/>
          <w:sz w:val="10"/>
          <w:lang w:val="sq-AL"/>
        </w:rPr>
      </w:pPr>
    </w:p>
    <w:p w:rsidR="00937804" w:rsidRDefault="00937804" w:rsidP="00937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Të fillojë procedurën për licencimin e shoqërisë “Wind Power Albania” sh.p.k. në aktivitetin e tregtimit të energjisë elektrike, për një afat 5-vjeçar.</w:t>
      </w:r>
    </w:p>
    <w:p w:rsidR="00937804" w:rsidRDefault="00937804" w:rsidP="00937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Drejtoria e Licencimit dhe e Monitorimit të Tregut të njoftojë aplikuesin për vendimin e bordit të ERE-s. </w:t>
      </w:r>
    </w:p>
    <w:p w:rsidR="00937804" w:rsidRDefault="00937804" w:rsidP="00937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937804" w:rsidRDefault="00937804" w:rsidP="00937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937804" w:rsidRDefault="00937804" w:rsidP="0093780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</w:t>
      </w:r>
    </w:p>
    <w:p w:rsidR="00937804" w:rsidRDefault="00937804" w:rsidP="00937804">
      <w:pPr>
        <w:pStyle w:val="Paragrafi"/>
        <w:jc w:val="right"/>
        <w:rPr>
          <w:spacing w:val="-4"/>
          <w:sz w:val="10"/>
          <w:lang w:val="sq-AL"/>
        </w:rPr>
      </w:pPr>
      <w:r>
        <w:rPr>
          <w:spacing w:val="-4"/>
          <w:sz w:val="10"/>
          <w:lang w:val="sq-AL"/>
        </w:rPr>
        <w:t xml:space="preserve"> </w:t>
      </w:r>
    </w:p>
    <w:p w:rsidR="00937804" w:rsidRDefault="00937804" w:rsidP="00937804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937804" w:rsidRDefault="00937804" w:rsidP="00937804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773F21" w:rsidRDefault="00773F21">
      <w:bookmarkStart w:id="0" w:name="_GoBack"/>
      <w:bookmarkEnd w:id="0"/>
    </w:p>
    <w:sectPr w:rsidR="00773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804"/>
    <w:rsid w:val="00773F21"/>
    <w:rsid w:val="0093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9AE537-2080-450C-AF70-FC312A52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3780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3780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3780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3780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3780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3780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92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2147</Characters>
  <Application>Microsoft Office Word</Application>
  <DocSecurity>0</DocSecurity>
  <Lines>17</Lines>
  <Paragraphs>5</Paragraphs>
  <ScaleCrop>false</ScaleCrop>
  <Company/>
  <LinksUpToDate>false</LinksUpToDate>
  <CharactersWithSpaces>2518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2018-03-05T14:46:00Z</dcterms:created>
  <dcterms:modified xsi:type="dcterms:W3CDTF">2018-03-05T14:47:00Z</dcterms:modified>
</cp:coreProperties>
</file>