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B2" w:rsidRDefault="00C57AB2" w:rsidP="00C57AB2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C57AB2" w:rsidRDefault="00C57AB2" w:rsidP="00C57AB2">
      <w:pPr>
        <w:pStyle w:val="NeniTitull"/>
        <w:rPr>
          <w:lang w:val="sq-AL"/>
        </w:rPr>
      </w:pPr>
      <w:r>
        <w:rPr>
          <w:lang w:val="sq-AL"/>
        </w:rPr>
        <w:t>Nr. 72, datë 26.3.2018</w:t>
      </w:r>
    </w:p>
    <w:p w:rsidR="00C57AB2" w:rsidRDefault="00C57AB2" w:rsidP="00C57AB2">
      <w:pPr>
        <w:pStyle w:val="Hapesira7"/>
        <w:rPr>
          <w:lang w:val="sq-AL"/>
        </w:rPr>
      </w:pPr>
    </w:p>
    <w:p w:rsidR="00C57AB2" w:rsidRDefault="00C57AB2" w:rsidP="00C57AB2">
      <w:pPr>
        <w:pStyle w:val="NeniTitull"/>
        <w:rPr>
          <w:lang w:val="sq-AL"/>
        </w:rPr>
      </w:pPr>
      <w:r>
        <w:rPr>
          <w:lang w:val="sq-AL"/>
        </w:rPr>
        <w:t>MBI LICENCIMIN E SHOQËRISË “SMART WATT” SHPK NË AKTIVITETIN E TREGTIMIT TË ENERGJISË ELEKTRIKE</w:t>
      </w:r>
    </w:p>
    <w:p w:rsidR="00C57AB2" w:rsidRDefault="00C57AB2" w:rsidP="00C57AB2">
      <w:pPr>
        <w:pStyle w:val="Hapesira7"/>
        <w:rPr>
          <w:lang w:val="sq-AL"/>
        </w:rPr>
      </w:pP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 xml:space="preserve">Në mbështetje të neneve 16 dhe 37, germa “d”, të ligjit nr. 43/2015 “Për sektorin e energjisë elektrike”; nenit 4, pika 1, germa “e”; nenit 5, pika 1, germa “e”; nenit 13 të rregullores “Për procedurat dhe afatet për dhënien, modifikimin, transferimin, rinovimin ose heqjen e licencave në sektorin e energjisë elektrike”, miratuar me vendimin e Bordit të ERE-s nr. 109, datë 29.6.2016; nenit 15 të rregullores “Për organizimin, funksionimin dhe procedurat e ERE-s”, miratuar me vendimin e Bordit nr. 96, datë 17.6.2016, Bordi i Entit Rregullator të Energjisë (ERE), në mbledhjen e tij të datës 26.3.2018, mbasi shqyrtoi relacionin për licencimin e shoqërisë “Smart Watt” sh.p.k., në aktivitetin e tregtimit të energjisë elektrike, përgatitur nga Drejtoria e Licencimit dhe Monitorimit të Tregut, 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>- Shoqëria “Smart Watt” sh.p.k., me shkresën me nr. 137 prot., datë 31.1.2018, ka paraqitur kërkesën për t’u pajisur me licencë në aktivitetin e tregtimit të energjisë elektrike.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 xml:space="preserve">- Bordi i ERE-s, me vendimin nr. 50, datë 7.3.2018 vendosi: “Fillimin e procedurave për licencimin e shoqërisë “Smart Watt” sh.p.k. në aktivitetin e tregtimit të energjisë elektrike”. 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>- Me shkresën nr. 55/10 prot., datë 9.3.2018 është bërë njoftimi në median e shkruar lidhur me fillimin e procedurave për licencim të shoqërisë “Smart Watt” sh.p.k.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 xml:space="preserve">- Aplikimi i shoqërisë “Smart Watt” sh.p.k., plotëson kërkesat e parashikuara nga ERE në rregulloren “Për procedurat dhe afatet për dhënien, modifikimin, transferimin, rinovimin ose heqjen e licencave në sektorin e energjisë elektrike”, si më poshtë: 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>- Formati i aplikimit (neni 9, pika 1) është paraqitur dhe plotësuar në mënyrë korrekte.</w:t>
      </w:r>
    </w:p>
    <w:p w:rsidR="00C57AB2" w:rsidRDefault="00C57AB2" w:rsidP="00C57AB2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3) është paraqitur dhe plotësuar në mënyrë korrekte. 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teknik për aktivitetin e tregtimit të energjisë elektrike (neni 9, pika 4/8, germat “a”, “b”, “c” dhe “d”) është paraqitur dhe plotësuar në mënyrë korrekte. 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C57AB2" w:rsidRPr="00C57AB2" w:rsidRDefault="00C57AB2" w:rsidP="00C57AB2">
      <w:pPr>
        <w:pStyle w:val="Hapesira7"/>
        <w:rPr>
          <w:spacing w:val="-4"/>
          <w:lang w:val="sq-AL"/>
        </w:rPr>
      </w:pPr>
    </w:p>
    <w:p w:rsidR="00C57AB2" w:rsidRDefault="00C57AB2" w:rsidP="00C57AB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57AB2" w:rsidRDefault="00C57AB2" w:rsidP="00C57AB2">
      <w:pPr>
        <w:pStyle w:val="Hapesira7"/>
        <w:rPr>
          <w:spacing w:val="-4"/>
          <w:sz w:val="4"/>
          <w:lang w:val="sq-AL"/>
        </w:rPr>
      </w:pP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Licencimin e shoqërisë “Smart Watt” sh.p.k. në aktivitetin e tregtimit të energjisë elektrike, për një afat 5-vjeçar.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e Monitorimit të Tregut, të njoftojë aplikuesin për vendimin e Bordit të ERE-s. 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C57AB2" w:rsidRDefault="00C57AB2" w:rsidP="00C57A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C57AB2" w:rsidRDefault="00C57AB2" w:rsidP="00C57AB2">
      <w:pPr>
        <w:pStyle w:val="Hapesira7"/>
        <w:rPr>
          <w:spacing w:val="-4"/>
          <w:sz w:val="10"/>
          <w:lang w:val="sq-AL"/>
        </w:rPr>
      </w:pPr>
    </w:p>
    <w:p w:rsidR="00C57AB2" w:rsidRDefault="00C57AB2" w:rsidP="00C57AB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C57AB2" w:rsidRDefault="00C57AB2" w:rsidP="00C57AB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C57AB2" w:rsidRDefault="00C57AB2" w:rsidP="00C57AB2">
      <w:pPr>
        <w:pStyle w:val="Paragrafi"/>
        <w:rPr>
          <w:spacing w:val="-4"/>
          <w:sz w:val="12"/>
          <w:lang w:val="sq-AL"/>
        </w:rPr>
      </w:pP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BE"/>
    <w:rsid w:val="00490EEA"/>
    <w:rsid w:val="00771ABE"/>
    <w:rsid w:val="009413D9"/>
    <w:rsid w:val="00C57AB2"/>
    <w:rsid w:val="00D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7A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7A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7A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7A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7A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57AB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7A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7A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7A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7A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7A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57AB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2018-05-17T14:38:00Z</cp:lastPrinted>
  <dcterms:created xsi:type="dcterms:W3CDTF">2018-05-17T14:34:00Z</dcterms:created>
  <dcterms:modified xsi:type="dcterms:W3CDTF">2018-05-18T06:28:00Z</dcterms:modified>
</cp:coreProperties>
</file>