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D85" w:rsidRDefault="00290D85" w:rsidP="00290D85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290D85" w:rsidRDefault="00290D85" w:rsidP="00290D85">
      <w:pPr>
        <w:pStyle w:val="NeniTitull"/>
        <w:keepNext w:val="0"/>
        <w:rPr>
          <w:i/>
          <w:spacing w:val="-4"/>
          <w:lang w:val="sq-AL"/>
        </w:rPr>
      </w:pPr>
      <w:r>
        <w:rPr>
          <w:spacing w:val="-4"/>
          <w:lang w:val="sq-AL"/>
        </w:rPr>
        <w:t>Nr. 86, datë 20.4.2018</w:t>
      </w:r>
    </w:p>
    <w:p w:rsidR="00290D85" w:rsidRDefault="00290D85" w:rsidP="00290D85">
      <w:pPr>
        <w:pStyle w:val="NeniTitull"/>
        <w:keepNext w:val="0"/>
        <w:rPr>
          <w:spacing w:val="-4"/>
          <w:sz w:val="14"/>
          <w:lang w:val="sq-AL"/>
        </w:rPr>
      </w:pPr>
    </w:p>
    <w:p w:rsidR="00290D85" w:rsidRDefault="00290D85" w:rsidP="00290D8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MBI LICENCIMIN E SHOQËRISË “SEMAN SUNPOWER” SHPK, NË AKTIVITETIN E PRODHIMIT TË ENERGJISË ELEKTRIKE NGA CENTRALI FOTOVOLTAIK TOPOJË (SHEQ, MARINAS), ME FUQI TË INSTALUAR 2000 kw</w:t>
      </w:r>
    </w:p>
    <w:p w:rsidR="00290D85" w:rsidRDefault="00290D85" w:rsidP="00290D85">
      <w:pPr>
        <w:pStyle w:val="Paragrafi"/>
        <w:rPr>
          <w:spacing w:val="-4"/>
          <w:sz w:val="14"/>
          <w:lang w:val="sq-AL"/>
        </w:rPr>
      </w:pP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</w:t>
      </w:r>
      <w:r>
        <w:rPr>
          <w:bCs/>
          <w:spacing w:val="-4"/>
          <w:lang w:val="sq-AL"/>
        </w:rPr>
        <w:t>16; 37, pika 2, germa “a”, të ligjit nr. 43/2015, “</w:t>
      </w:r>
      <w:r>
        <w:rPr>
          <w:bCs/>
          <w:iCs/>
          <w:spacing w:val="-4"/>
          <w:lang w:val="sq-AL"/>
        </w:rPr>
        <w:t>Për sektorin e energjisë elektrike</w:t>
      </w:r>
      <w:r>
        <w:rPr>
          <w:bCs/>
          <w:spacing w:val="-4"/>
          <w:lang w:val="sq-AL"/>
        </w:rPr>
        <w:t>”,</w:t>
      </w:r>
      <w:r>
        <w:rPr>
          <w:spacing w:val="-4"/>
          <w:lang w:val="sq-AL"/>
        </w:rPr>
        <w:t xml:space="preserve"> të ndryshuar</w:t>
      </w:r>
      <w:r>
        <w:rPr>
          <w:bCs/>
          <w:spacing w:val="-4"/>
          <w:lang w:val="sq-AL"/>
        </w:rPr>
        <w:t xml:space="preserve">; të </w:t>
      </w:r>
      <w:r>
        <w:rPr>
          <w:spacing w:val="-4"/>
          <w:lang w:val="sq-AL"/>
        </w:rPr>
        <w:t xml:space="preserve">nenit 4, pika 1, germa “a”; të nenit 5, pika 1, germa “a”; të nenit 13 dhe 14, pika 2 të “Rregullores për procedurat dhe afatet për dhënien, modifikimin, transferimin, rinovimin ose heqjen e licencave në sektorin e energjisë elektrike”, miratuar me vendimin e bordit të ERE-s nr. 109, datë 29.6.2016”; të </w:t>
      </w:r>
      <w:r>
        <w:rPr>
          <w:bCs/>
          <w:spacing w:val="-4"/>
          <w:lang w:val="sq-AL"/>
        </w:rPr>
        <w:t>nenit 15 të “Rregullave për organizimin, funksionimin dhe procedurat e ERE-s”, miratuar me vendimin nr. 96, datë 17.6.2016, b</w:t>
      </w:r>
      <w:r>
        <w:rPr>
          <w:spacing w:val="-4"/>
          <w:lang w:val="sq-AL"/>
        </w:rPr>
        <w:t>ordi i ERE-s, në mbledhjen e tij të datës 20.4.2018, mbasi shqyrtoi relacionin e përgatitur nga Drejtoria e Licencimit dhe e Monitorimit të Tregut, mbi licencimin e shoqërisë “Seman Sunpower” sh.p.k., në aktivitetin e prodhimit të energjisë elektrike nga Centrali Fotovoltaik Topojë (Sheq, Marinas), me fuqi të instaluar 2000 kw,</w:t>
      </w:r>
    </w:p>
    <w:p w:rsidR="00290D85" w:rsidRDefault="00290D85" w:rsidP="00290D85">
      <w:pPr>
        <w:pStyle w:val="Paragrafi"/>
        <w:rPr>
          <w:spacing w:val="-4"/>
          <w:lang w:val="sq-AL"/>
        </w:rPr>
      </w:pPr>
    </w:p>
    <w:p w:rsidR="00290D85" w:rsidRDefault="00290D85" w:rsidP="00290D85">
      <w:pPr>
        <w:pStyle w:val="Paragrafi"/>
        <w:ind w:firstLine="0"/>
        <w:rPr>
          <w:bCs/>
          <w:spacing w:val="-4"/>
          <w:lang w:val="sq-AL"/>
        </w:rPr>
      </w:pPr>
      <w:bookmarkStart w:id="0" w:name="_GoBack"/>
      <w:bookmarkEnd w:id="0"/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me nr. 109 prot., datë 26.1.2018,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shoqëria “Seman Sunpower” sh.p.k. ka paraqitur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>në ERE kërkesën për t’u pajisur me licencë për prodhimin e energjisë elektrike nga</w:t>
      </w:r>
      <w:r>
        <w:rPr>
          <w:color w:val="FF0000"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Centrali Fotovoltaik Topojë.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datën 29.12.2017 është lidhur kontrata me nr. 6299 rep. dhe 1598 kol., “Për ndërtimin shfrytëzimin dhe administrimin e Centralit Fotovoltaik Topojë, me kapacitet të instaluar 2000 kw; në zonën Sheq, Marinas, Bashkia Fier, Qarku Fier, midis Ministrisë së Infrastrukturës dhe Energjisë dhe mbajtësit të miratimit përfundimtar, shoqërisë “Seman Sunpower” sh.p.k.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Ministria e Infrastrukturës dhe Energjisë, me miratimin përfundimtar nr. 4115/3 prot., datë 28.12.2017, ka miratuar ndërtimin e Centralit Fotovoltaik Topojë në favor të “Seman Sunpower” sh.p.k., me fuqi të instaluar 2000 kw, në koordinatat e përcaktuara në nenin 3 të kontratës së sipërcituar.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Bordi i ERE-s, me vendimin nr. 33, datë 7.2.2018, filloi procedurën për shqyrtimin e aplikimit të shoqërisë “Seman Sunpower” sh.p.k., për licencim në aktivitetin e prodhimit të energjisë elektrike nga Centrali Fotovoltaik Topojë (Sheq, Marinas), me fuqi të instaluar 2000 kw.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me nr. 55/3 prot., datë 9.2.2018, është bërë njoftimi për median, lidhur me fillimin e procedurës për licencimin e shoqërisë “Seman Sunpower” sh.p.k., në aktivitetin e prodhimit të energjisë elektrike nga centrali fotovoltaik, me vendndodhje në zonën Sheq, Marinas, Qarku Fier.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Pas përfundimit të afatit për paraqitjen e vërejtjeve ose të ankesave, nuk rezulton të jetë paraqitur në ERE asnjë ankesë ose vërejtje nga subjekte ose persona fizikë në lidhje me këtë aplikim.</w:t>
      </w:r>
    </w:p>
    <w:p w:rsidR="00290D85" w:rsidRDefault="00290D85" w:rsidP="00290D85">
      <w:pPr>
        <w:pStyle w:val="Paragrafi"/>
        <w:rPr>
          <w:rFonts w:eastAsiaTheme="minorHAnsi"/>
          <w:spacing w:val="-4"/>
          <w:lang w:val="sq-AL"/>
        </w:rPr>
      </w:pPr>
      <w:r>
        <w:rPr>
          <w:spacing w:val="-4"/>
          <w:lang w:val="sq-AL"/>
        </w:rPr>
        <w:t>- Pas vendimmarrjes së bordit, ERE-s, me shkresën nr. 109/2 prot., datë 23.2.2018, i është drejtuar subjektit “Seman Sunpower” sh.p.k., për plotësimin e dokumentacionit të munguar brenda 20 ditëve kalendarike.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Subjekti “Seman Sunpower” sh.p.k., me shkresën nr. 86 prot., datë 12.3.2018, protokolluar në ERE me nr. 110/4 prot., datë 12.3.2018, si dhe shkresën datë 27.3.2018, protokolluar në ERE me nr. 110/7 prot., datë 28.3.2018, ka depozituar në ERE dokumentacionin plotësues.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rFonts w:eastAsiaTheme="minorHAnsi"/>
          <w:spacing w:val="-4"/>
          <w:lang w:val="sq-AL"/>
        </w:rPr>
        <w:t xml:space="preserve">- Aplikuesi në referencë të ‘‘Rregullores për procedurat afatet për dhënien, modifikimin, transferimin, rinovimin ose heqjen e licencave në sektorin e energjisë elektrike”, përkatësisht neni 9, pika 4.4.4, germa “c”, ka depozituar në ERE shkresën me nr. 89 prot., datë 17.4.2018‚ “Oponenca teknike e projektit”.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Aplikimi i shoqërisë “Seman Sunpower”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 xml:space="preserve">sh.p.k. plotëson tërësisht kërkesat e parashikuara nga ERE në “Rregulloren për procedurat dhe afatet për dhënien, modifikimin, transferimin, rinovimin ose heqjen e </w:t>
      </w:r>
      <w:r>
        <w:rPr>
          <w:spacing w:val="-4"/>
          <w:lang w:val="sq-AL"/>
        </w:rPr>
        <w:lastRenderedPageBreak/>
        <w:t xml:space="preserve">licencave në sektorin e energjisë elektrike”, si më poshtë: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 dhe “c”) është paraqitur dhe plotësuar në mënyrë korrekte.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germat “a” dhe “d”, “b”, “c”, “e”, “f”, “g”) është paraqitur dhe plotësuar në mënyrë korrekte.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“c”, “d”) është paraqitur dhe plotësuar në mënyrë korrekte. </w:t>
      </w:r>
    </w:p>
    <w:p w:rsidR="00290D85" w:rsidRDefault="00290D85" w:rsidP="00290D8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Dokumentacionit teknik (neni 9, pikat 4.4.1, 4.4.2, 4.4.3 (germat “a”, “b” , “c”, “d”), 4.4.5, germa “a” është plotësuar në mënyrë korrekte.</w:t>
      </w:r>
    </w:p>
    <w:p w:rsidR="00290D85" w:rsidRDefault="00290D85" w:rsidP="00290D85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290D85" w:rsidRDefault="00290D85" w:rsidP="00290D85">
      <w:pPr>
        <w:pStyle w:val="Paragrafi"/>
        <w:rPr>
          <w:b/>
          <w:spacing w:val="-4"/>
          <w:sz w:val="14"/>
          <w:lang w:val="sq-AL"/>
        </w:rPr>
      </w:pPr>
    </w:p>
    <w:p w:rsidR="00290D85" w:rsidRDefault="00290D85" w:rsidP="00290D85">
      <w:pPr>
        <w:pStyle w:val="Paragrafi"/>
        <w:ind w:firstLine="0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290D85" w:rsidRDefault="00290D85" w:rsidP="00290D85">
      <w:pPr>
        <w:pStyle w:val="Paragrafi"/>
        <w:rPr>
          <w:spacing w:val="-4"/>
          <w:sz w:val="14"/>
          <w:lang w:val="sq-AL"/>
        </w:rPr>
      </w:pPr>
    </w:p>
    <w:p w:rsidR="00290D85" w:rsidRDefault="00290D85" w:rsidP="00290D85">
      <w:pPr>
        <w:pStyle w:val="Paragrafi"/>
        <w:rPr>
          <w:b/>
          <w:bCs/>
          <w:spacing w:val="-4"/>
          <w:lang w:val="sq-AL"/>
        </w:rPr>
      </w:pPr>
      <w:r>
        <w:rPr>
          <w:spacing w:val="-4"/>
          <w:lang w:val="sq-AL"/>
        </w:rPr>
        <w:t>1. Të licencojë shoqërinë “Seman Sunpower” sh.p.k., në aktivitetin e prodhimit të energjisë elektrike nga Centrali Fotovoltaik Topojë (Sheq, Marinas), me fuqi të instaluar 2000 kw për një afat 20-vjeçar (njëzetvjeçar).</w:t>
      </w:r>
    </w:p>
    <w:p w:rsidR="00290D85" w:rsidRDefault="00290D85" w:rsidP="00290D85">
      <w:pPr>
        <w:pStyle w:val="Paragrafi"/>
        <w:rPr>
          <w:b/>
          <w:bCs/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290D85" w:rsidRDefault="00290D85" w:rsidP="00290D85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hyn në fuqi menjëherë. </w:t>
      </w:r>
    </w:p>
    <w:p w:rsidR="00290D85" w:rsidRDefault="00290D85" w:rsidP="00290D85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botohet në Fletoren Zyrtare. </w:t>
      </w:r>
    </w:p>
    <w:p w:rsidR="00290D85" w:rsidRDefault="00290D85" w:rsidP="00290D85">
      <w:pPr>
        <w:pStyle w:val="Paragrafi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290D85" w:rsidRDefault="00290D85" w:rsidP="00290D85">
      <w:pPr>
        <w:pStyle w:val="Paragrafi"/>
        <w:rPr>
          <w:bCs/>
          <w:spacing w:val="-4"/>
          <w:sz w:val="14"/>
          <w:lang w:val="sq-AL"/>
        </w:rPr>
      </w:pPr>
    </w:p>
    <w:p w:rsidR="00290D85" w:rsidRDefault="00290D85" w:rsidP="00290D85">
      <w:pPr>
        <w:pStyle w:val="Paragrafi"/>
        <w:jc w:val="right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KRYETARI</w:t>
      </w:r>
    </w:p>
    <w:p w:rsidR="00290D85" w:rsidRDefault="00290D85" w:rsidP="00290D85">
      <w:pPr>
        <w:pStyle w:val="Paragrafi"/>
        <w:jc w:val="right"/>
        <w:rPr>
          <w:b/>
          <w:bCs/>
          <w:spacing w:val="-4"/>
          <w:lang w:val="sq-AL"/>
        </w:rPr>
      </w:pPr>
      <w:r>
        <w:rPr>
          <w:b/>
          <w:bCs/>
          <w:spacing w:val="-4"/>
          <w:lang w:val="sq-AL"/>
        </w:rPr>
        <w:t>Petrit Ahmeti</w:t>
      </w:r>
    </w:p>
    <w:p w:rsidR="00B756B4" w:rsidRDefault="00B756B4"/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2E"/>
    <w:rsid w:val="00290D85"/>
    <w:rsid w:val="004C592E"/>
    <w:rsid w:val="00B7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8B3F0-5534-4B52-A3E9-84AFDB32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90D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90D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90D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4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2018-05-10T14:16:00Z</dcterms:created>
  <dcterms:modified xsi:type="dcterms:W3CDTF">2018-05-10T14:17:00Z</dcterms:modified>
</cp:coreProperties>
</file>