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2A0C" w:rsidRDefault="00D02A0C" w:rsidP="00D02A0C">
      <w:pPr>
        <w:pStyle w:val="NeniTitull"/>
        <w:keepNext w:val="0"/>
        <w:rPr>
          <w:i/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D02A0C" w:rsidRDefault="00D02A0C" w:rsidP="00D02A0C">
      <w:pPr>
        <w:pStyle w:val="NeniTitull"/>
        <w:keepNext w:val="0"/>
        <w:rPr>
          <w:i/>
          <w:spacing w:val="-4"/>
          <w:lang w:val="sq-AL"/>
        </w:rPr>
      </w:pPr>
      <w:r>
        <w:rPr>
          <w:spacing w:val="-4"/>
          <w:lang w:val="sq-AL"/>
        </w:rPr>
        <w:t>Nr. 97, datë 23.4.2018</w:t>
      </w:r>
    </w:p>
    <w:p w:rsidR="00D02A0C" w:rsidRDefault="00D02A0C" w:rsidP="00D02A0C">
      <w:pPr>
        <w:pStyle w:val="NeniTitull"/>
        <w:keepNext w:val="0"/>
        <w:rPr>
          <w:spacing w:val="-4"/>
          <w:sz w:val="14"/>
          <w:lang w:val="sq-AL"/>
        </w:rPr>
      </w:pPr>
    </w:p>
    <w:p w:rsidR="00D02A0C" w:rsidRDefault="00D02A0C" w:rsidP="00D02A0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MBI MIRATIMIN E TARIFËS SË TRANSMETIMIT TË GAZIT NATYROR NGA SHOQËRIA ALBGAZ SHA, </w:t>
      </w:r>
    </w:p>
    <w:p w:rsidR="00D02A0C" w:rsidRDefault="00D02A0C" w:rsidP="00D02A0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VITIN 2018</w:t>
      </w:r>
    </w:p>
    <w:p w:rsidR="00D02A0C" w:rsidRDefault="00D02A0C" w:rsidP="00D02A0C">
      <w:pPr>
        <w:pStyle w:val="Paragrafi"/>
        <w:rPr>
          <w:b/>
          <w:spacing w:val="-4"/>
          <w:sz w:val="14"/>
          <w:lang w:val="sq-AL"/>
        </w:rPr>
      </w:pPr>
    </w:p>
    <w:p w:rsidR="00D02A0C" w:rsidRDefault="00D02A0C" w:rsidP="00D02A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16, të ligjit  nr. 43/2015, “Për sektorin e energjisë elektrike”; neneve 13, pika 2 dhe 33, të ligjit nr. 102/2015, “Për sektorin e gazit natyror”, si dhe nenit 19 të “Rregullave të organizimit, funksionimit dhe procedurave të ERE-s”, miratuar me vendimin e bordit të ERE-s nr. 96, datë 17.6.2016, bordi i ERE-s, në mbledhjen e tij të datës 23.4.2018, mbasi shqyrtoi relacionin e Drejtorisë së Çmimeve dhe Tarifave, në lidhje me “Miratimin e tarifës së transmetimit të gazit natyror për vitin 2018”,</w:t>
      </w:r>
    </w:p>
    <w:p w:rsidR="00D02A0C" w:rsidRDefault="00D02A0C" w:rsidP="00D02A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D02A0C" w:rsidRDefault="00D02A0C" w:rsidP="00D02A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Shoqëria ALBGAZ sh.a., me shkresën nr. 85/1 prot., datë 3.1.2018, protokolluar në ERE me nr. 13 prot., datë 4.1.2018, ka paraqitur kërkesën “Për miratimin e tarifës së transmetimit të gazit natyror”, sipas materialit që shoqëria i ka bashkangjitur kësaj kërkese.</w:t>
      </w:r>
    </w:p>
    <w:p w:rsidR="00D02A0C" w:rsidRDefault="00D02A0C" w:rsidP="00D02A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ERE, me vendimin nr. 90, datë 7.6.2017, ka miratuar tarifën e përkohshme të transmetimit të gazit natyror nga shoqëria ALBGAZ sh.a., për periudhën 5.1.2017–20.9.2017, i ndryshuar me vendimin  nr. 155, datë 28.9.2017 dhe me vendimin nr. 14, datë 10.1.2018.  </w:t>
      </w:r>
    </w:p>
    <w:p w:rsidR="00D02A0C" w:rsidRDefault="00D02A0C" w:rsidP="00D02A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ERE, me vendimin nr. 178, datë 8.11.2017, ka miratuar </w:t>
      </w:r>
      <w:r>
        <w:rPr>
          <w:i/>
          <w:spacing w:val="-4"/>
          <w:lang w:val="sq-AL"/>
        </w:rPr>
        <w:t>Metodologjinë e llogaritjes së tarifave të rrjetit të transmetimit dhe shpërndarjes së gazit natyror</w:t>
      </w:r>
      <w:r>
        <w:rPr>
          <w:spacing w:val="-4"/>
          <w:lang w:val="sq-AL"/>
        </w:rPr>
        <w:t xml:space="preserve">. </w:t>
      </w:r>
    </w:p>
    <w:p w:rsidR="00D02A0C" w:rsidRDefault="00D02A0C" w:rsidP="00D02A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ERE, me vendimin e bordit nr. 20, datë 19.1.2018, vendosi “</w:t>
      </w:r>
      <w:r>
        <w:rPr>
          <w:i/>
          <w:spacing w:val="-4"/>
          <w:lang w:val="sq-AL"/>
        </w:rPr>
        <w:t>Mbi fillimin e procedurës për miratimin e tarifës së transmetimit të gazit natyror nga shoqëria ALBGAZ sh.a., për vitin 2018</w:t>
      </w:r>
      <w:r>
        <w:rPr>
          <w:spacing w:val="-4"/>
          <w:lang w:val="sq-AL"/>
        </w:rPr>
        <w:t>”.</w:t>
      </w:r>
    </w:p>
    <w:p w:rsidR="00D02A0C" w:rsidRDefault="00D02A0C" w:rsidP="00D02A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ERE, pas marrjes së vendimit nr. 20, datë 19.1.2018 “</w:t>
      </w:r>
      <w:r>
        <w:rPr>
          <w:i/>
          <w:spacing w:val="-4"/>
          <w:lang w:val="sq-AL"/>
        </w:rPr>
        <w:t>Mbi fillimin e procedurës për miratimin e tarifës së transmetimit të gazit natyror nga shoqëria ALBGAZ sh.a., për vitin 2018</w:t>
      </w:r>
      <w:r>
        <w:rPr>
          <w:spacing w:val="-4"/>
          <w:lang w:val="sq-AL"/>
        </w:rPr>
        <w:t xml:space="preserve">”, ka vijuar me dërgimin e këtij vendimi për publikim në mediat e shkruara kombëtare, si dhe në faqen e saj të internetit dhe palëve të interesuara për marrje mendimi. Në përfundim ka rezultuar se asnjë palë nuk ka shprehur opinionin/komente në lidhje me këtë aplikim. </w:t>
      </w:r>
    </w:p>
    <w:p w:rsidR="00D02A0C" w:rsidRDefault="00D02A0C" w:rsidP="00D02A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ERE, me anë të shkresës 13/1 prot., datë 26.1.2018, pas analizës së kryer këtij aplikimi i kërkoi nga shoqëria ALBGAZ sh.a. dokumenta-cion plotësues lidhur me çështjet e argumentuara në këtë kërkesë.</w:t>
      </w:r>
    </w:p>
    <w:p w:rsidR="00D02A0C" w:rsidRDefault="00D02A0C" w:rsidP="00D02A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Shoqëria ALBGAZ sh.a., me anë të shkresës nr. 13/3 prot., datë 20.2.2018, ktheu përgjigje në lidhje me kërkesat për informacion nga ana e Entit Rregullator të Energjisë. </w:t>
      </w:r>
    </w:p>
    <w:p w:rsidR="00D02A0C" w:rsidRDefault="00D02A0C" w:rsidP="00D02A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ERE, pas analizës së përgjigjeve të dërguara nga shoqëria, në datën 20.3.2018, organizoi një seancë dëgjimore teknike me përfaqësuesit e ALBGAZ sh.a. dhe Albpetrol sh.a. Në seancën dëgjimore teknike u diskutuan çështjet e paqartësuara, në lidhje me analizën e kryer të aplikimit në vetvete, përgjigjeve shtesë të dërguara nga shoqëria, si dhe trajtimet teorike të metodologjisë përkatëse për aktivitetin e transmetimit të gazit natyror. Në përfundim të seancës, u ra dakord që të dërgoheshin në ERE sqarime të mëtejshme për komponentët e ndryshëm të të ardhurave të kërkuara për tarifën e transmetimit të gazit natyror për vitin 2018.</w:t>
      </w:r>
    </w:p>
    <w:p w:rsidR="00D02A0C" w:rsidRDefault="00D02A0C" w:rsidP="00D02A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ERE, në datën 30.3.2018, organizoi një tjetër seancë dëgjimore për të gjitha palët e interesuara në këtë proces, pas dërgimit të shpjegimeve shtesë mbi aplikimin për tarifën e transmetimit të gazit natyror për vitin 2018, nga ana e shoqërisë ALBGAZ sh.a.</w:t>
      </w:r>
    </w:p>
    <w:p w:rsidR="00D02A0C" w:rsidRDefault="00D02A0C" w:rsidP="00D02A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gjithë sa më sipër, bordi i ERE-s </w:t>
      </w:r>
    </w:p>
    <w:p w:rsidR="00D02A0C" w:rsidRDefault="00D02A0C" w:rsidP="00D02A0C">
      <w:pPr>
        <w:pStyle w:val="Paragrafi"/>
        <w:rPr>
          <w:b/>
          <w:spacing w:val="-4"/>
          <w:sz w:val="14"/>
          <w:lang w:val="sq-AL"/>
        </w:rPr>
      </w:pPr>
    </w:p>
    <w:p w:rsidR="00D02A0C" w:rsidRDefault="00D02A0C" w:rsidP="00D02A0C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D02A0C" w:rsidRDefault="00D02A0C" w:rsidP="00D02A0C">
      <w:pPr>
        <w:pStyle w:val="Paragrafi"/>
        <w:rPr>
          <w:b/>
          <w:spacing w:val="-4"/>
          <w:sz w:val="14"/>
          <w:lang w:val="sq-AL"/>
        </w:rPr>
      </w:pPr>
    </w:p>
    <w:p w:rsidR="00D02A0C" w:rsidRDefault="00D02A0C" w:rsidP="00D02A0C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>1. Miratimin e tarifës së transmetimit të gazit natyror nga shoqëria ALBGAZ sh.a., për vitin 2018 prej 28 lekë/m</w:t>
      </w:r>
      <w:r>
        <w:rPr>
          <w:spacing w:val="-4"/>
          <w:vertAlign w:val="superscript"/>
          <w:lang w:val="sq-AL"/>
        </w:rPr>
        <w:t xml:space="preserve">3 </w:t>
      </w:r>
      <w:r>
        <w:rPr>
          <w:spacing w:val="-4"/>
          <w:lang w:val="sq-AL"/>
        </w:rPr>
        <w:t>ose 2.6457 lekë/kwh.</w:t>
      </w:r>
    </w:p>
    <w:p w:rsidR="00D02A0C" w:rsidRDefault="00D02A0C" w:rsidP="00D02A0C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 xml:space="preserve">2. Drejtoria Juridike dhe e Mbrojtjes së Konsumatorit të njoftojë palët e interesit për vendimin e bordit </w:t>
      </w:r>
      <w:r>
        <w:rPr>
          <w:spacing w:val="-4"/>
          <w:lang w:val="sq-AL"/>
        </w:rPr>
        <w:lastRenderedPageBreak/>
        <w:t xml:space="preserve">të ERE-s. </w:t>
      </w:r>
    </w:p>
    <w:p w:rsidR="00D02A0C" w:rsidRDefault="00D02A0C" w:rsidP="00D02A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D02A0C" w:rsidRDefault="00D02A0C" w:rsidP="00D02A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 </w:t>
      </w:r>
    </w:p>
    <w:p w:rsidR="00D02A0C" w:rsidRDefault="00D02A0C" w:rsidP="00D02A0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45 ditëve kalendarike nga  botimi në Fletoren Zyrtare.  </w:t>
      </w:r>
    </w:p>
    <w:p w:rsidR="00D02A0C" w:rsidRDefault="00D02A0C" w:rsidP="00D02A0C">
      <w:pPr>
        <w:pStyle w:val="Paragrafi"/>
        <w:rPr>
          <w:b/>
          <w:spacing w:val="-4"/>
          <w:sz w:val="14"/>
          <w:lang w:val="sq-AL"/>
        </w:rPr>
      </w:pPr>
    </w:p>
    <w:p w:rsidR="00D02A0C" w:rsidRDefault="00D02A0C" w:rsidP="00D02A0C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D02A0C" w:rsidRDefault="00D02A0C" w:rsidP="00D02A0C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Petrit Ahmeti</w:t>
      </w:r>
    </w:p>
    <w:p w:rsidR="009D4869" w:rsidRDefault="009D4869">
      <w:bookmarkStart w:id="0" w:name="_GoBack"/>
      <w:bookmarkEnd w:id="0"/>
    </w:p>
    <w:sectPr w:rsidR="009D48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A0C"/>
    <w:rsid w:val="009D4869"/>
    <w:rsid w:val="00D0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005CC4-7508-485B-A107-D58888A8C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02A0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02A0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02A0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02A0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02A0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65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2018-05-22T14:13:00Z</dcterms:created>
  <dcterms:modified xsi:type="dcterms:W3CDTF">2018-05-22T14:13:00Z</dcterms:modified>
</cp:coreProperties>
</file>