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6A1" w:rsidRDefault="005526A1" w:rsidP="005526A1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5526A1" w:rsidRDefault="005526A1" w:rsidP="005526A1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257, datë 17.12.2018</w:t>
      </w:r>
      <w:bookmarkEnd w:id="0"/>
    </w:p>
    <w:p w:rsidR="005526A1" w:rsidRDefault="005526A1" w:rsidP="005526A1">
      <w:pPr>
        <w:pStyle w:val="NeniTitull"/>
        <w:rPr>
          <w:sz w:val="14"/>
          <w:lang w:val="sq-AL"/>
        </w:rPr>
      </w:pPr>
    </w:p>
    <w:p w:rsidR="005526A1" w:rsidRDefault="005526A1" w:rsidP="005526A1">
      <w:pPr>
        <w:pStyle w:val="NeniTitull"/>
        <w:rPr>
          <w:lang w:val="sq-AL"/>
        </w:rPr>
      </w:pPr>
      <w:r>
        <w:rPr>
          <w:lang w:val="sq-AL"/>
        </w:rPr>
        <w:t>MBI FILLIMIN E PROCEDURËS PËR SHQYRTIMIN E APLIKIMIT TË SHOQËRISË “HYDRO SETA” SHPK, PËR LICENCIM NË VEPRIMTARINË E TREGTIMIT TË ENERGJISË ELEKTRIKE.</w:t>
      </w:r>
    </w:p>
    <w:p w:rsidR="005526A1" w:rsidRDefault="005526A1" w:rsidP="005526A1">
      <w:pPr>
        <w:pStyle w:val="Paragrafi"/>
        <w:rPr>
          <w:sz w:val="14"/>
          <w:lang w:val="sq-AL"/>
        </w:rPr>
      </w:pP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>Në mbështetje të nenit 16, nenit 37, pika 2, germa “d”, të ligjit nr. 43/2015, “Për sektorin e energjisë elektrike”, i ndryshuar, nenit 4, pika 1, germa “e”; nenit 5, pika 1, germa “e”; nenit 10, pikat 1 dhe 3, të “Rregullores për procedurat dhe afatet për dhënie, modifikimi, transferimi, rinovimi ose heqjen e licencave në sektorin e energjisë elektrike”, të miratuar me vendimin e Bordit të ERE-s nr. 109, datë 29.6.2016, si dhe nenit 19, pika 1, germa “a” të “Rregullave të organizimit, funksionimit dhe procedurave të ERE-s”, miratuar me vendimin e Bordit të ERE-s nr. 96, datë 17.6.2016, Bordi i ERE-s, në mbledhjen e tij të datës 17.12.2018 mbasi shqyrtoi relacionin e përgatitur nga Drejtoria e Licencimit dhe Monitorimit të Tregut për fillimin e procedurës për shqyrtimin e aplikimit të shoqërisë “HYDRO SETA” sh.p.k., për licencim në veprimtarinë e tregtimit të energjisë elektrike,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 xml:space="preserve">Shoqëria “Hydro Seta” sh.p.k., me shkresën e protokolluar në ERE nr. 755 prot., datë 26.11.2018, ka aplikuar për t’u pajisur me licencë në veprimtarinë e tregtimit të energjisë elektrike. 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 xml:space="preserve">Aplikimi i shoqërisë “HYDRO SETA” sh.p.k., plotëson tërësisht kërkesat e parashikuara nga ERE në “Rregulloren për procedurat dhe afatet për dhënien, modifikimin, transferimin, rinovimin ose heqjen e licencave në sektorin e energjisë elektrike”, si më poshtë: 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>- Formati i aplikimit (neni 9, pika 1) është plotësuar në mënyrë korrekte;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 xml:space="preserve">- Dokumentacioni juridik, administrativ dhe pronësor (neni 9, pika 2) është plotësuar në mënyrë korrekte; 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>- Dokumentacioni financiar dhe fiskal (neni 9, pika 3) është plotësuar në mënyrë korrekte;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>- Dokumentacioni teknik për aktivitetin tregtimit të energjisë elektrike (neni 9, pika 4.8) është plotësuar në mënyrë korrekte.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 xml:space="preserve">Për gjithë sa më sipër cituar, Bordi të ERE-s </w:t>
      </w:r>
    </w:p>
    <w:p w:rsidR="005526A1" w:rsidRDefault="005526A1" w:rsidP="005526A1">
      <w:pPr>
        <w:pStyle w:val="Paragrafi"/>
        <w:rPr>
          <w:sz w:val="16"/>
          <w:lang w:val="sq-AL"/>
        </w:rPr>
      </w:pPr>
    </w:p>
    <w:p w:rsidR="005526A1" w:rsidRDefault="005526A1" w:rsidP="005526A1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5526A1" w:rsidRDefault="005526A1" w:rsidP="005526A1">
      <w:pPr>
        <w:pStyle w:val="Paragrafi"/>
        <w:rPr>
          <w:sz w:val="14"/>
          <w:lang w:val="sq-AL"/>
        </w:rPr>
      </w:pP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>1. Të fillojë procedurën për shqyrtimin e aplikimit të shoqërisë “HYDRO SETA” sh.p.k., për licencim në veprimtarinë e tregtimit të energjisë elektrike, për një afat 5-vjeçar.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>2. Drejtoria e Licencimit dhe e Monitorimit të Tregut të njoftojë aplikuesin për vendimin e Bordit të ERE-s.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5526A1" w:rsidRDefault="005526A1" w:rsidP="005526A1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5526A1" w:rsidRDefault="005526A1" w:rsidP="005526A1">
      <w:pPr>
        <w:pStyle w:val="Paragrafi"/>
        <w:rPr>
          <w:sz w:val="14"/>
          <w:lang w:val="sq-AL"/>
        </w:rPr>
      </w:pPr>
    </w:p>
    <w:p w:rsidR="005526A1" w:rsidRDefault="005526A1" w:rsidP="005526A1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5526A1" w:rsidRDefault="005526A1" w:rsidP="005526A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293B7D" w:rsidRDefault="00293B7D"/>
    <w:sectPr w:rsidR="0029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6A1"/>
    <w:rsid w:val="00293B7D"/>
    <w:rsid w:val="0055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A29893-E36E-4F4A-BF35-BAE55A40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526A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526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526A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526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526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7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2019-02-04T13:13:00Z</dcterms:created>
  <dcterms:modified xsi:type="dcterms:W3CDTF">2019-02-04T13:14:00Z</dcterms:modified>
</cp:coreProperties>
</file>