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D11" w:rsidRDefault="00C15D11" w:rsidP="00C15D11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15D11" w:rsidRDefault="00C15D11" w:rsidP="00C15D11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5, datë 17.1.2019</w:t>
      </w:r>
    </w:p>
    <w:bookmarkEnd w:id="0"/>
    <w:p w:rsidR="00C15D11" w:rsidRDefault="00C15D11" w:rsidP="00C15D11">
      <w:pPr>
        <w:pStyle w:val="NeniTitull"/>
        <w:rPr>
          <w:sz w:val="14"/>
          <w:lang w:val="sq-AL"/>
        </w:rPr>
      </w:pPr>
    </w:p>
    <w:p w:rsidR="00C15D11" w:rsidRDefault="00C15D11" w:rsidP="00C15D11">
      <w:pPr>
        <w:pStyle w:val="NeniTitull"/>
        <w:rPr>
          <w:lang w:val="sq-AL"/>
        </w:rPr>
      </w:pPr>
      <w:r>
        <w:rPr>
          <w:lang w:val="sq-AL"/>
        </w:rPr>
        <w:t>MBI LICENCIMIN E SHOQËRISË “HYDRO SETA” SHPK, NË VEPRIMTARINË E TREGTIMIT TË ENERGJISË ELEKTRIKE</w:t>
      </w:r>
    </w:p>
    <w:p w:rsidR="00C15D11" w:rsidRDefault="00C15D11" w:rsidP="00C15D11">
      <w:pPr>
        <w:pStyle w:val="Paragrafi"/>
        <w:rPr>
          <w:sz w:val="14"/>
          <w:lang w:val="sq-AL"/>
        </w:rPr>
      </w:pP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Në mbështetje të nenit 16 dhe nenit 37, pika 2, germa “d”, të ligjit nr. 43/2015, “Për sektorin e energjisë elektrike”; neneve 4, pika 1, germa “e”; 5, pika 1, germa “e” dhe nenit 13 të “Rregullores për procedurat dhe afatet për dhënien, modifikimin, transferimin, rinovimin ose heqjen e licencave në sektorin e energjisë elektrike”, të miratuar me vendimin e Bordit të ERE-s nr. 109, datë 29.6.2016, Bordi i ERE-s, në mbledhjen e tij të datës 17.1.2019, mbasi shqyrtoi relacionin e përgatitur nga Drejtoria e Licencimit dhe Monitorimit të Tregut mbi licencimin e shoqërisë “HYDRO SETA” sh.p.k në veprimtarinë e tregtimit të energjisë elektrike, 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- Shoqëria “Hydro Seta” sh.p.k., me shkresën e protokolluar në ERE me nr. 755 prot., datë 26.11.2018, ka aplikuar për t’u pajisur me licencë në veprimtarinë e tregtimit të energjisë elektrike. 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- Bordi i ERE-s me vendimin nr. 257, datë 17.12.2018, ka miratuar fillimin e procedurës për licencimin e shoqërisë “Hydro Seta” sh.p.k., në veprimtarinë e tregtimit të energjisë elektrike. </w:t>
      </w:r>
    </w:p>
    <w:p w:rsidR="00C15D11" w:rsidRDefault="00C15D11" w:rsidP="00C15D11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- Pas kësaj vendimmarrje, me shkresën nr. 55/71 prot., datë 17.12.2018, u bë njoftimi në </w:t>
      </w:r>
      <w:r>
        <w:rPr>
          <w:spacing w:val="-4"/>
          <w:lang w:val="sq-AL"/>
        </w:rPr>
        <w:t>median e shkruar, si dhe me shkresën nr. 755/1 prot., datë 20.12.2018, iu dërgua subjektit njoftim për vendimin përkatës.</w:t>
      </w:r>
    </w:p>
    <w:p w:rsidR="00C15D11" w:rsidRDefault="00C15D11" w:rsidP="00C15D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përfundim të afatit të përcaktuar në nenin 10, pika 11, të “Rregullores për procedurat dhe afatet për dhënien, modifikimin, transferimin, rinovimin dhe heqjen e licencave në sektorin e energjisë elektrike” të miratuar me vendimin e Bordit të ERE-s, nr. 109, datë 29.6.2016, nuk rezultoi të ketë ndonjë vërejtje apo ankesë nga palët e treta, lidhur me aplikimin e bërë nga shoqëria “Hydro Seta” sh.p.k., për licencim në veprimtarinë e tregtimit të energjisë elektrike.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>- Aplikimi i shoqërisë “Hydro Seta” sh.p.k. plotëson tërësisht kërkesat e parashikuara nga ERE në “Rregulloren për procedurat dhe afatet për dhënie, modifikim, transferim, rinovim ose heqjen e licencave në sektorin e energjisë elektrike”, si më poshtë: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>- Formati i aplikimit (neni 9, pika 1, germat “a”, “b” “c”) është paraqitur dhe plotësuar në mënyrë korrekte.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- Dokumentacioni juridik, administrativ dhe pronësor (neni 9, pika 2, germat “a”, “b”, “c”, “d”, “e”) është paraqitur dhe plotësuar në mënyrë korrekte. 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- Dokumentacioni financiar dhe fiskal (neni 9, pika 3, germat “a”, “b”, “c”, “d”) është paraqitur dhe plotësuar në mënyrë korrekte. 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- Dokumentacioni teknik për aktivitetin e tregtimit të energjisë elektrike (neni 9, pika 4.8, germat “a”, “b”, “c”, “d”) është paraqitur dhe plotësuar në mënyrë korrekte. 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C15D11" w:rsidRDefault="00C15D11" w:rsidP="00C15D11">
      <w:pPr>
        <w:pStyle w:val="Paragrafi"/>
        <w:rPr>
          <w:sz w:val="14"/>
          <w:lang w:val="sq-AL"/>
        </w:rPr>
      </w:pPr>
    </w:p>
    <w:p w:rsidR="00C15D11" w:rsidRDefault="00C15D11" w:rsidP="00C15D11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15D11" w:rsidRDefault="00C15D11" w:rsidP="00C15D11">
      <w:pPr>
        <w:pStyle w:val="Paragrafi"/>
        <w:rPr>
          <w:sz w:val="14"/>
          <w:lang w:val="sq-AL"/>
        </w:rPr>
      </w:pP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1. Të licencojë shoqërinë “Hydro Seta” sh.p.k., në aktivitetin e tregtimit të energjisë elektrike, për një afat 5-vjeçar (pesëvjeçar). 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2. Drejtoria e Licencimit dhe e Monitorimit të Tregut të njoftojë aplikuesin për vendimin e Bordit të ERE-s. 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C15D11" w:rsidRDefault="00C15D11" w:rsidP="00C15D11">
      <w:pPr>
        <w:pStyle w:val="Paragrafi"/>
        <w:rPr>
          <w:lang w:val="sq-AL"/>
        </w:rPr>
      </w:pPr>
      <w:r>
        <w:rPr>
          <w:lang w:val="sq-AL"/>
        </w:rPr>
        <w:t>Ky vendim mund të ankimohet në Gjykatën Administrative Tiranë, brenda 30 ditëve kalendarike nga botimi në Fletoren Zyrtare.</w:t>
      </w:r>
    </w:p>
    <w:p w:rsidR="00C15D11" w:rsidRDefault="00C15D11" w:rsidP="00C15D11">
      <w:pPr>
        <w:pStyle w:val="Paragrafi"/>
        <w:rPr>
          <w:sz w:val="14"/>
          <w:lang w:val="sq-AL"/>
        </w:rPr>
      </w:pPr>
    </w:p>
    <w:p w:rsidR="00C15D11" w:rsidRDefault="00C15D11" w:rsidP="00C15D11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>KRYETARI</w:t>
      </w:r>
    </w:p>
    <w:p w:rsidR="00C15D11" w:rsidRDefault="00C15D11" w:rsidP="00C15D1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9E08FB" w:rsidRDefault="009E08FB"/>
    <w:sectPr w:rsidR="009E0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D11"/>
    <w:rsid w:val="009E08FB"/>
    <w:rsid w:val="00C1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32D4E6-DF7D-4CFC-8693-BACB9203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15D1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15D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15D1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15D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15D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15D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2019-02-04T12:45:00Z</dcterms:created>
  <dcterms:modified xsi:type="dcterms:W3CDTF">2019-02-04T12:46:00Z</dcterms:modified>
</cp:coreProperties>
</file>