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F7A" w:rsidRDefault="00616F7A" w:rsidP="00616F7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16F7A" w:rsidRDefault="00616F7A" w:rsidP="00616F7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23, datë 18.2.2019</w:t>
      </w:r>
    </w:p>
    <w:bookmarkEnd w:id="0"/>
    <w:p w:rsidR="00616F7A" w:rsidRDefault="00616F7A" w:rsidP="00616F7A">
      <w:pPr>
        <w:pStyle w:val="NeniTitull"/>
        <w:rPr>
          <w:spacing w:val="-4"/>
          <w:sz w:val="14"/>
          <w:lang w:val="sq-AL"/>
        </w:rPr>
      </w:pPr>
    </w:p>
    <w:p w:rsidR="00616F7A" w:rsidRDefault="00616F7A" w:rsidP="00616F7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PËRCAKTIMIN E ÇMIMIT TË SHITJES SË ENERGJISË ELEKTRIKE NGA FURNIZUESI I MUNDËSISË SË FUNDIT PËR MUAJIN JANAR 2019 </w:t>
      </w:r>
    </w:p>
    <w:p w:rsidR="00616F7A" w:rsidRDefault="00616F7A" w:rsidP="00616F7A">
      <w:pPr>
        <w:pStyle w:val="Paragrafi"/>
        <w:rPr>
          <w:spacing w:val="-4"/>
          <w:sz w:val="14"/>
          <w:lang w:val="sq-AL"/>
        </w:rPr>
      </w:pP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16 dhe nenit 87 pika 4, të ligjit nr. 43/2015 “Për sektorin e energjisë elektrike”, i ndryshuar; “Metodologjisë së përcaktimit të çmimit të shitjes së energjisë elektrike nga furnizuesi i mundësisë së fundit”, miratuar me vendimin e Bordit të ERE-s nr. 201, datë 4.12.2017 i ndryshuar, me vendimin e Bordit të ERE-s nr. 144, datë 25.6.2018 “Mbi rishikimin e “Metodologjisë së përcaktimit të çmimit të shitjes së energjisë elektrike nga furnizuesi i mundësisë së fundit”; nenit 15 të “Rregullores për organizimin, funksionimin dhe procedurat e ERE-s”, miratuar me vendimin e Bordit të ERE-s nr. 96, datë 3.9.2016, Bordi i Entit Rregullator të Energjisë, në mbledhjen e tij të datës 18.2.2019, mbasi shqyrtoi relacionin e përgatitur nga Drejtoria e Tarifave dhe Çmimeve, “Mbi përcaktimin e çmimit të shitjes së energjisë elektrike të furnizuar nga Furnizuesi i Mundësisë së Fundit”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për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muajin janar 2019,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 sh.a., me anë të shkresës nr. 2224 prot., datë 29.1.2019, paraqiti aplikimin për çmimin e shitjes së energjisë elektrike për klientët e lidhur në nivelin e tensionit 35 kV, të cilët furnizohen nga Furnizuesi i Mundësisë së Fundit, për muajin janar 2019.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Informacioni i dërguar në këtë shkresë është përgatitur në mbështetje të vendimit të Bordit të ERE-s nr. 201, datë 4.12.2017 “Metodologjisë së përcaktimit të çmimit të shitjes së energjisë elektrike nga furnizuesi i mundësisë së fundit”, i ndryshuar.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 sh.a., ka llogaritur çmimin e shitjes së energjisë elektrike nga Furnizuesi i Mundësisë së Fundit për muajin janar 2019, si vijon:</w:t>
      </w:r>
    </w:p>
    <w:p w:rsidR="00616F7A" w:rsidRDefault="00616F7A" w:rsidP="00616F7A">
      <w:pPr>
        <w:pStyle w:val="Paragrafi"/>
        <w:rPr>
          <w:lang w:val="sq-AL"/>
        </w:rPr>
      </w:pPr>
    </w:p>
    <w:p w:rsidR="00616F7A" w:rsidRDefault="00616F7A" w:rsidP="00616F7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616F7A" w:rsidSect="00616F7A">
          <w:pgSz w:w="11907" w:h="16840"/>
          <w:pgMar w:top="720" w:right="1134" w:bottom="720" w:left="1134" w:header="851" w:footer="851" w:gutter="0"/>
          <w:cols w:space="454"/>
        </w:sectPr>
      </w:pPr>
    </w:p>
    <w:p w:rsidR="00616F7A" w:rsidRDefault="00616F7A" w:rsidP="00616F7A">
      <w:pPr>
        <w:pStyle w:val="Paragrafi"/>
        <w:rPr>
          <w:sz w:val="16"/>
          <w:lang w:val="sq-AL"/>
        </w:rPr>
      </w:pPr>
    </w:p>
    <w:p w:rsidR="00616F7A" w:rsidRDefault="00616F7A" w:rsidP="00616F7A">
      <w:pPr>
        <w:pStyle w:val="Paragrafi"/>
        <w:rPr>
          <w:lang w:val="sq-AL"/>
        </w:rPr>
      </w:pPr>
      <w:r>
        <w:rPr>
          <w:lang w:val="sq-AL"/>
        </w:rPr>
        <w:t>Raporti i OSHEE sh.a. në lidhje me çmimin e llogaritur për FMF për muajin janar 2019</w:t>
      </w:r>
    </w:p>
    <w:p w:rsidR="00616F7A" w:rsidRDefault="00616F7A" w:rsidP="00616F7A">
      <w:pPr>
        <w:pStyle w:val="Paragrafi"/>
        <w:rPr>
          <w:sz w:val="8"/>
          <w:lang w:val="sq-AL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52"/>
        <w:gridCol w:w="6570"/>
        <w:gridCol w:w="720"/>
        <w:gridCol w:w="1441"/>
      </w:tblGrid>
      <w:tr w:rsidR="00616F7A" w:rsidTr="00616F7A">
        <w:trPr>
          <w:jc w:val="center"/>
        </w:trPr>
        <w:tc>
          <w:tcPr>
            <w:tcW w:w="7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 xml:space="preserve">Janar 2019 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Njësia</w:t>
            </w:r>
          </w:p>
        </w:tc>
      </w:tr>
      <w:tr w:rsidR="00616F7A" w:rsidTr="00616F7A">
        <w:trPr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a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Çmimi maksimal i blerjes në treg të parregulluar ose blerja nga prodhuesit me përparësi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14.33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Lekë/kWh</w:t>
            </w:r>
          </w:p>
        </w:tc>
      </w:tr>
      <w:tr w:rsidR="00616F7A" w:rsidTr="00616F7A">
        <w:trPr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b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Kthim për riskun i përcaktuar në përqindje për vitin (3%)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0.43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Lekë/kWh</w:t>
            </w:r>
          </w:p>
        </w:tc>
      </w:tr>
      <w:tr w:rsidR="00616F7A" w:rsidTr="00616F7A">
        <w:trPr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c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Çmimi maksimal i blerjes në periudhën relevante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14.76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Lekë/kWh</w:t>
            </w:r>
          </w:p>
        </w:tc>
      </w:tr>
      <w:tr w:rsidR="00616F7A" w:rsidTr="00616F7A">
        <w:trPr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d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Kosto administrative të furnizuesit të mundësisë së fundit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1.80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Lekë/kWh</w:t>
            </w:r>
          </w:p>
        </w:tc>
      </w:tr>
      <w:tr w:rsidR="00616F7A" w:rsidTr="00616F7A">
        <w:trPr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Tarifa e përdorimit të rrjetit të transmetimit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0.75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Lekë/kWh</w:t>
            </w:r>
          </w:p>
        </w:tc>
      </w:tr>
      <w:tr w:rsidR="00616F7A" w:rsidTr="00616F7A">
        <w:trPr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f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Tarifa e përdorimit të rrjetit të shpërndarjes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1.5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Lekë/kWh</w:t>
            </w:r>
          </w:p>
        </w:tc>
      </w:tr>
      <w:tr w:rsidR="00616F7A" w:rsidTr="00616F7A">
        <w:trPr>
          <w:jc w:val="center"/>
        </w:trPr>
        <w:tc>
          <w:tcPr>
            <w:tcW w:w="6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Çmimi i energjisë ( c+d+e+f)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18.81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F7A" w:rsidRDefault="00616F7A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Lekë/kWh</w:t>
            </w:r>
          </w:p>
        </w:tc>
      </w:tr>
    </w:tbl>
    <w:p w:rsidR="00616F7A" w:rsidRDefault="00616F7A" w:rsidP="00616F7A">
      <w:pPr>
        <w:pStyle w:val="Paragrafi"/>
        <w:rPr>
          <w:i/>
          <w:sz w:val="20"/>
          <w:szCs w:val="20"/>
          <w:lang w:val="sq-AL"/>
        </w:rPr>
      </w:pPr>
      <w:r>
        <w:rPr>
          <w:i/>
          <w:sz w:val="20"/>
          <w:szCs w:val="20"/>
          <w:lang w:val="sq-AL"/>
        </w:rPr>
        <w:t>* Çmimi i energjisë reaktive (çmimi i energjisë aktive *15%)</w:t>
      </w:r>
    </w:p>
    <w:p w:rsidR="00616F7A" w:rsidRDefault="00616F7A" w:rsidP="00616F7A">
      <w:pPr>
        <w:pStyle w:val="Paragrafi"/>
        <w:rPr>
          <w:i/>
          <w:sz w:val="20"/>
          <w:szCs w:val="20"/>
          <w:lang w:val="sq-AL"/>
        </w:rPr>
      </w:pPr>
      <w:r>
        <w:rPr>
          <w:i/>
          <w:sz w:val="20"/>
          <w:szCs w:val="20"/>
          <w:lang w:val="sq-AL"/>
        </w:rPr>
        <w:t>* Çmimi i energjisë në pik (çmimi i energjisë aktive + çmimi i energjisë reaktive)</w:t>
      </w:r>
    </w:p>
    <w:p w:rsidR="00616F7A" w:rsidRDefault="00616F7A" w:rsidP="00616F7A">
      <w:pPr>
        <w:pStyle w:val="Paragrafi"/>
        <w:rPr>
          <w:sz w:val="14"/>
          <w:lang w:val="sq-AL"/>
        </w:rPr>
      </w:pPr>
    </w:p>
    <w:p w:rsidR="00616F7A" w:rsidRDefault="00616F7A" w:rsidP="00616F7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4"/>
          <w:lang w:val="sq-AL"/>
        </w:rPr>
        <w:sectPr w:rsidR="00616F7A" w:rsidSect="00616F7A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- Shoqëria OSHEE sh.a., bashkëlidhur këtij aplikimi, në mënyrë të përmbledhur ka paraqitur informacion mbi realizimin e procedurave të blerjes së energjisë elektrike, nga tregu i parregulluar.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Çmimi më i lartë i realizuar për muajin janar 2019 është çmimi prej 114.77 euro/MWh për blerjen e sasisë prej 9,968 MWh nga shoqëria “GEN-I TIRANA” për fashën orare 07:00–23:00, në periudhën 18.1.2019–24.1.2019 (loti 2). Për rrjedhojë, çmimi 114.77 euro/MWh do të merret në konsideratë për përcaktimin e çmimit për klientët FMF për muajin janar.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Sipas informacionit të shoqërisë OSHEE sh.a., për realizimin e procedurave të blerjes së energjisë elektrike në tregun e parregulluar, data 16.1.2019 është data kur kompania ofertuese GEN-I TIRANA (çmimi më i lartë) ka dalë fituese në fazën përfundimtare të negocimit. Data 16.1.2019, duhet të merret në konsideratë për përcaktimin e kursit të këmbimit EUR/lekë. Sipas publikimeve në faqen zyrtare të Bankës së Shqipërisë rezulton se, kursi i këmbimit i përdorur në llogaritjen e çmimit të FMF-së, për datën 16.1.2019 është 1 EUR=124.27 LEKË. 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Vërehet se, në këtë aplikim për çmimin FMF për muajin janar 2019, OSHEE sh.a. ka zbatuar me korrektësi përcaktimet e nenit 8 të M</w:t>
      </w:r>
      <w:r>
        <w:rPr>
          <w:i/>
          <w:spacing w:val="-4"/>
          <w:lang w:val="sq-AL"/>
        </w:rPr>
        <w:t>etodologjisë së përcaktimit të çmimit të shitjes së energjisë elektrike nga furnizuesi i mundësisë së fundit</w:t>
      </w:r>
      <w:r>
        <w:rPr>
          <w:spacing w:val="-4"/>
          <w:lang w:val="sq-AL"/>
        </w:rPr>
        <w:t xml:space="preserve"> për sa i përket çmimit maksimal të blerjes.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 sh.a. ka rillogaritur kostot administrative (CA) bazuar në buxhetin e shoqërisë për vitin 2019, por nisur nga fakti që ERE me vendimin nr. 268, datë 21.12.2018, la në fuqi pikën 1 dhe pikën 3, të vendimit të Bordit të ERE-s nr. 190, datë 30.8.2018, “</w:t>
      </w:r>
      <w:r>
        <w:rPr>
          <w:i/>
          <w:spacing w:val="-4"/>
          <w:lang w:val="sq-AL"/>
        </w:rPr>
        <w:t>Mbi shqyrtimin e aplikimit të shoqërisë “OSHEE</w:t>
      </w:r>
      <w:r>
        <w:rPr>
          <w:spacing w:val="-4"/>
          <w:lang w:val="sq-AL"/>
        </w:rPr>
        <w:t>” sh.a. për tarifat e shërbimit të shpërndarjes së energjisë elektrike sipas nivelit të tensionit dhe lënien në fuqi të çmimeve me pakicë për klientët që shërbehen nga Furnizuesi i Shërbimit Universal për vitin 2018”, OSHEE sh.a. me e-mail-in e datës 7.2.2019 protokolluar në ERE me nr. 132, informon se, do të vazhdojë të aplikojë koston administrative si në vitin 2018 (1.79 lekë/kWh), për llogaritjen e çmimit FMF-35 kV.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Tarifa e përdorimit të rrjetit të transmetimit, miratuar me vendimin e Bordit të ERE-s nr. 266, datë 21.12.2018 </w:t>
      </w:r>
      <w:r>
        <w:rPr>
          <w:i/>
          <w:spacing w:val="-4"/>
          <w:lang w:val="sq-AL"/>
        </w:rPr>
        <w:t>“Mbi përcaktimin e tarifës së shërbimit të transmetimit të energjisë elektrike nga shoqëria “OST” sh.a. për vitin 2019”</w:t>
      </w:r>
      <w:r>
        <w:rPr>
          <w:spacing w:val="-4"/>
          <w:lang w:val="sq-AL"/>
        </w:rPr>
        <w:t>, është 0.75 lekë/kWh.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Tarifa e përdorimit të rrjetit të shpërndarjes në nivelin e tensionit 35 kV, miratuar me vendimin e Bordit të ERE-s nr. 268, datë 21.12.2018 “</w:t>
      </w:r>
      <w:r>
        <w:rPr>
          <w:i/>
          <w:spacing w:val="-4"/>
          <w:lang w:val="sq-AL"/>
        </w:rPr>
        <w:t xml:space="preserve">Mbi lënien në fuqi të vendimit të Bordit të ERE-s nr. 190, datë 30.8.2018 në lidhje me tarifën e përdorimit të rrjetit të shpërndarjes sipas nivelit të tensionit dhe çmimet me pakicë për klientët fundorë që shërbehen nga furnizuesi i shërbimit universal për vitin 2019” </w:t>
      </w:r>
      <w:r>
        <w:rPr>
          <w:spacing w:val="-4"/>
          <w:lang w:val="sq-AL"/>
        </w:rPr>
        <w:t>është 1.5 lekë/kWh.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Nga verifikimi i informacionit dhe përllogaritjeve të paraqitura nga “OSHEE” sh.a., rezulton se, çmimi për shitjen e energjisë elektrike për klientët që furnizohen nga Furnizuesi i Mundësisë së Fundit (FMF), për muajin janar 2019 është 18.73 lekë/kWh. </w:t>
      </w: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616F7A" w:rsidRDefault="00616F7A" w:rsidP="00616F7A">
      <w:pPr>
        <w:pStyle w:val="Paragrafi"/>
        <w:rPr>
          <w:spacing w:val="-4"/>
          <w:sz w:val="14"/>
          <w:lang w:val="sq-AL"/>
        </w:rPr>
      </w:pPr>
    </w:p>
    <w:p w:rsidR="00616F7A" w:rsidRDefault="00616F7A" w:rsidP="00616F7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16F7A" w:rsidRDefault="00616F7A" w:rsidP="00616F7A">
      <w:pPr>
        <w:pStyle w:val="NeniNr"/>
        <w:rPr>
          <w:spacing w:val="-4"/>
          <w:sz w:val="14"/>
          <w:lang w:val="sq-AL"/>
        </w:rPr>
      </w:pPr>
    </w:p>
    <w:p w:rsidR="00616F7A" w:rsidRDefault="00616F7A" w:rsidP="00616F7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çmimin e furnizimit me energji elektrike për klientët e lidhur në nivelin e tensionit 35 kV të cilët furnizohen nga Furnizuesi i Mundësisë së Fundit për muajin janar 2019 në vlerën 18.73 lekë/kWh.</w:t>
      </w:r>
    </w:p>
    <w:p w:rsidR="00616F7A" w:rsidRDefault="00616F7A" w:rsidP="00616F7A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>2. Drejtoria e Juridike dhe e Mbrojtjes së Konsumatorit, të njoftojë aplikuesin për vendimin e Bordit të ERE-s. </w:t>
      </w:r>
    </w:p>
    <w:p w:rsidR="00616F7A" w:rsidRDefault="00616F7A" w:rsidP="00616F7A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hyn në fuqi menjëherë. </w:t>
      </w:r>
    </w:p>
    <w:p w:rsidR="00616F7A" w:rsidRDefault="00616F7A" w:rsidP="00616F7A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botohet në Fletoren Zyrtare. </w:t>
      </w:r>
    </w:p>
    <w:p w:rsidR="00616F7A" w:rsidRDefault="00616F7A" w:rsidP="00616F7A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616F7A" w:rsidRDefault="00616F7A" w:rsidP="00616F7A">
      <w:pPr>
        <w:pStyle w:val="Paragrafi"/>
        <w:rPr>
          <w:bCs/>
          <w:spacing w:val="-4"/>
          <w:sz w:val="14"/>
          <w:lang w:val="sq-AL"/>
        </w:rPr>
      </w:pPr>
    </w:p>
    <w:p w:rsidR="00616F7A" w:rsidRDefault="00616F7A" w:rsidP="00616F7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616F7A" w:rsidRDefault="00616F7A" w:rsidP="00616F7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Adriatik Bego</w:t>
      </w:r>
    </w:p>
    <w:p w:rsidR="0016532D" w:rsidRDefault="0016532D"/>
    <w:sectPr w:rsidR="0016532D" w:rsidSect="00616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F7A"/>
    <w:rsid w:val="0016532D"/>
    <w:rsid w:val="0061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9EFCCD-DF41-44FD-BA00-D2DF71B9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F7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16F7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16F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16F7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16F7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16F7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16F7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616F7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1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916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2019-02-27T12:13:00Z</dcterms:created>
  <dcterms:modified xsi:type="dcterms:W3CDTF">2019-02-27T12:16:00Z</dcterms:modified>
</cp:coreProperties>
</file>