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858" w:rsidRDefault="00904858" w:rsidP="0090485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04858" w:rsidRDefault="00904858" w:rsidP="0090485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29, datë 28.2.2019</w:t>
      </w:r>
      <w:bookmarkEnd w:id="0"/>
    </w:p>
    <w:p w:rsidR="00904858" w:rsidRDefault="00904858" w:rsidP="00904858">
      <w:pPr>
        <w:pStyle w:val="Hapesira7"/>
        <w:rPr>
          <w:lang w:val="sq-AL"/>
        </w:rPr>
      </w:pPr>
    </w:p>
    <w:p w:rsidR="00904858" w:rsidRDefault="00904858" w:rsidP="00904858">
      <w:pPr>
        <w:pStyle w:val="NeniTitull"/>
        <w:rPr>
          <w:lang w:val="sq-AL"/>
        </w:rPr>
      </w:pPr>
      <w:r>
        <w:rPr>
          <w:lang w:val="sq-AL"/>
        </w:rPr>
        <w:t xml:space="preserve">MBI MOSFILLIMIN E PROCEDURËS PËR LICENCIMIN E SHOQËRISË “HIDRO VIZION” SHPK, NË VEPRIMTARINË E PRODHIMIT TË ENERGJISË ELEKTRIKE NGA HEC “RAZDOLL”, ME FUQI TË </w:t>
      </w:r>
    </w:p>
    <w:p w:rsidR="00904858" w:rsidRDefault="00904858" w:rsidP="00904858">
      <w:pPr>
        <w:pStyle w:val="NeniTitull"/>
        <w:rPr>
          <w:lang w:val="sq-AL"/>
        </w:rPr>
      </w:pPr>
      <w:r>
        <w:rPr>
          <w:lang w:val="sq-AL"/>
        </w:rPr>
        <w:t>INSTALUAR 700 KW</w:t>
      </w:r>
    </w:p>
    <w:p w:rsidR="00904858" w:rsidRDefault="00904858" w:rsidP="00904858">
      <w:pPr>
        <w:pStyle w:val="Hapesira7"/>
        <w:rPr>
          <w:lang w:val="sq-AL"/>
        </w:rPr>
      </w:pPr>
    </w:p>
    <w:p w:rsidR="00904858" w:rsidRDefault="00904858" w:rsidP="00904858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Në mbështetje të nenit 16 dhe nenit 37, pika 6, germa “b”, të ligjit nr. 43/2015, </w:t>
      </w:r>
      <w:r>
        <w:rPr>
          <w:i/>
          <w:spacing w:val="-4"/>
          <w:lang w:val="sq-AL"/>
        </w:rPr>
        <w:t>“Për sektorin e energjisë elektrike”,</w:t>
      </w:r>
      <w:r>
        <w:rPr>
          <w:spacing w:val="-4"/>
          <w:lang w:val="sq-AL"/>
        </w:rPr>
        <w:t xml:space="preserve"> i ndryshuar, nenit 4, pika 2, germa “a” dhe nenit 10, pika 3, të </w:t>
      </w:r>
      <w:r>
        <w:rPr>
          <w:i/>
          <w:spacing w:val="-4"/>
          <w:lang w:val="sq-AL"/>
        </w:rPr>
        <w:t>“Rregullores për procedurat dhe afatet për dhënien, modifikimin, transferimin, rinovimin ose heqjen e licencave në sektorin e energjisë elektrike”</w:t>
      </w:r>
      <w:r>
        <w:rPr>
          <w:spacing w:val="-4"/>
          <w:lang w:val="sq-AL"/>
        </w:rPr>
        <w:t xml:space="preserve">, të miratuar me vendimin e Bordit të ERE-s, nr. 109, datë 29.6.2016, nenit 19, pika 1, germa “a”, të </w:t>
      </w:r>
      <w:r>
        <w:rPr>
          <w:i/>
          <w:lang w:val="sq-AL"/>
        </w:rPr>
        <w:t>“Rregullave të organizimit, funksionimit dhe procedurave të ERE-s”</w:t>
      </w:r>
      <w:r>
        <w:rPr>
          <w:lang w:val="sq-AL"/>
        </w:rPr>
        <w:t xml:space="preserve">, miratuar me vendimin e Bordit të ERE nr. 96, datë 17.6.2016, vendim të Bordit të ERE-s nr. 153, datë 11.12.2015, </w:t>
      </w:r>
      <w:r>
        <w:rPr>
          <w:i/>
          <w:lang w:val="sq-AL"/>
        </w:rPr>
        <w:t>“Mbi operimin në treg të prodhueseve me kapacitet të instaluar nën 1 MW dhe vetëprodhuesve të energjisë elektrike”,</w:t>
      </w:r>
      <w:r>
        <w:rPr>
          <w:lang w:val="sq-AL"/>
        </w:rPr>
        <w:t xml:space="preserve"> Bordi i Entit Rregullator të Energjisë (ERE), në mbledhjen e tij të datës 28.2.2019 pasi shqyrtoi aplikimin e paraqitur nga shoqëria “Hidro Vizion” sh.p.k., si dhe relacionin e Drejtorisë së Licencimit dhe Monitorimit të Tregut për shqyrtimin e aplikimit të shoqërisë “Hidro Vizion” sh.p.k., për licencim në veprimtarinë e prodhimit të energjisë elektrike nga HEC “Razdoll” me fuqi të instaluar 700 KW, të kësaj shoqërie,</w:t>
      </w:r>
    </w:p>
    <w:p w:rsidR="00904858" w:rsidRDefault="00904858" w:rsidP="00904858">
      <w:pPr>
        <w:pStyle w:val="Paragrafi"/>
        <w:jc w:val="left"/>
        <w:rPr>
          <w:lang w:val="sq-AL"/>
        </w:rPr>
      </w:pPr>
      <w:r>
        <w:rPr>
          <w:lang w:val="sq-AL"/>
        </w:rPr>
        <w:t>Konstatoi se: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>- Shoqëria “Hidro Vizion” sh.p.k., me shkresën e protokolluar në ERE nr. 131 prot., datë 7.2.2019, ka paraqitur kërkesën për t’u pajisur me licencë në veprimtarinë e prodhimit të energjisë elektrike nga HEC “Razdoll”, me kapacitet të instaluar 700 KW.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>- Nga aplikimi i vihet re se HEC “Razdoll”, për të cilin kërkon të licencohet subjekti “Hidro Vizion” sh.p.k., ka një kapacitet të instaluar 700 kW, pra, më të vogël se 1 MW.</w:t>
      </w:r>
    </w:p>
    <w:p w:rsidR="00904858" w:rsidRDefault="00904858" w:rsidP="00904858">
      <w:pPr>
        <w:pStyle w:val="Paragrafi"/>
        <w:rPr>
          <w:i/>
          <w:lang w:val="sq-AL"/>
        </w:rPr>
      </w:pPr>
      <w:r>
        <w:rPr>
          <w:lang w:val="sq-AL"/>
        </w:rPr>
        <w:t xml:space="preserve">- Ligji nr. 43/2015, </w:t>
      </w:r>
      <w:r>
        <w:rPr>
          <w:i/>
          <w:lang w:val="sq-AL"/>
        </w:rPr>
        <w:t>“Për sektorin e energjisë elektrike”</w:t>
      </w:r>
      <w:r>
        <w:rPr>
          <w:lang w:val="sq-AL"/>
        </w:rPr>
        <w:t xml:space="preserve">, i ndryshuar, në nenin 37, pika 6, germa “b”, parashikon: </w:t>
      </w:r>
      <w:r>
        <w:rPr>
          <w:i/>
          <w:lang w:val="sq-AL"/>
        </w:rPr>
        <w:t>“Nuk janë të detyruar të pajisen me licencë për prodhimin e energjisë elektrike: …b) prodhuesit, përfshirë edhe vetëprodhuesit e lidhur me rrjetin kombëtar, me kapacitet të instaluar deri në 1 MW”.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>- Bordi i ERE-s me vendimin nr. 153, datë 11.12.2015, “</w:t>
      </w:r>
      <w:r>
        <w:rPr>
          <w:i/>
          <w:lang w:val="sq-AL"/>
        </w:rPr>
        <w:t>Mbi operimin në treg të prodhuesve me kapacitet të instaluar nën 1 MW dhe vetëprodhuesve të energjisë elektrike”</w:t>
      </w:r>
      <w:r>
        <w:rPr>
          <w:lang w:val="sq-AL"/>
        </w:rPr>
        <w:t xml:space="preserve"> ka vendosur: </w:t>
      </w:r>
    </w:p>
    <w:p w:rsidR="00904858" w:rsidRDefault="00904858" w:rsidP="00904858">
      <w:pPr>
        <w:pStyle w:val="Paragrafi"/>
        <w:rPr>
          <w:i/>
          <w:lang w:val="sq-AL"/>
        </w:rPr>
      </w:pPr>
      <w:r>
        <w:rPr>
          <w:i/>
          <w:lang w:val="sq-AL"/>
        </w:rPr>
        <w:t xml:space="preserve">1. Vetëprodhuesit, të cilët nuk janë të lidhur me rrjetin kombëtar ose kur lidhen në rrjetin kombëtar për qëllime të mirëmbajtjes së njësisë së prodhimit, nuk pajisen me licencë nga ERE. </w:t>
      </w:r>
    </w:p>
    <w:p w:rsidR="00904858" w:rsidRDefault="00904858" w:rsidP="00904858">
      <w:pPr>
        <w:pStyle w:val="Paragrafi"/>
        <w:rPr>
          <w:i/>
          <w:lang w:val="sq-AL"/>
        </w:rPr>
      </w:pPr>
      <w:r>
        <w:rPr>
          <w:i/>
          <w:lang w:val="sq-AL"/>
        </w:rPr>
        <w:t xml:space="preserve">2. Prodhuesit, përfshirë dhe vetëprodhuesit e energjisë elektrike të lidhur në rrjetin kombëtar, me kapacitet të instaluar deri në 1 MW, nuk pajisen me licencë nga ERE. </w:t>
      </w:r>
    </w:p>
    <w:p w:rsidR="00904858" w:rsidRPr="00904858" w:rsidRDefault="00904858" w:rsidP="00904858">
      <w:pPr>
        <w:pStyle w:val="Paragrafi"/>
        <w:rPr>
          <w:i/>
          <w:lang w:val="sq-AL"/>
        </w:rPr>
      </w:pPr>
      <w:r>
        <w:rPr>
          <w:i/>
          <w:lang w:val="sq-AL"/>
        </w:rPr>
        <w:t>3. Kategoritë e prodhuesve dhe të vetëprodhuesve të parashikuar në pikat 1 dhe 2 të këtij vendimi kanë detyrimin të njoftojnë ERE-n, në çdo rast që fillojnë të ushtrojnë veprimtari në tregun e energjisë elektrike.</w:t>
      </w:r>
    </w:p>
    <w:p w:rsidR="00904858" w:rsidRDefault="00904858" w:rsidP="00904858">
      <w:pPr>
        <w:pStyle w:val="Paragrafi"/>
        <w:rPr>
          <w:i/>
          <w:lang w:val="sq-AL"/>
        </w:rPr>
      </w:pPr>
      <w:r>
        <w:rPr>
          <w:lang w:val="sq-AL"/>
        </w:rPr>
        <w:t>- Aplikuesi pas paraqitjes në OSHEE të dokumentacionit të nevojshëm, teknik, administrativ dhe ligjor, nuk ka asnjë pengesë për të nënshkruar kontratën e shitblerjes së energjisë elektrike me të ngarkuarin me detyrimin e shërbimit publik, sipas VKM, nr. 244, datë 30.3.2016, “</w:t>
      </w:r>
      <w:r>
        <w:rPr>
          <w:i/>
          <w:lang w:val="sq-AL"/>
        </w:rPr>
        <w:t>Mbi kushtet për vendosjen e detyrimit të shërbimit publik, që do të zbatohen ndaj të licencuarve në sektorin e energjisë elektrike, të cilët ushtrojnë aktivitetin e prodhimit, transmetimit, shpërndarjes dhe furnizimit me energji elektrike”.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ERE-s, </w:t>
      </w:r>
    </w:p>
    <w:p w:rsidR="00904858" w:rsidRDefault="00904858" w:rsidP="00904858">
      <w:pPr>
        <w:pStyle w:val="Hapesira7"/>
        <w:rPr>
          <w:lang w:val="sq-AL"/>
        </w:rPr>
      </w:pPr>
    </w:p>
    <w:p w:rsidR="00904858" w:rsidRDefault="00904858" w:rsidP="0090485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04858" w:rsidRDefault="00904858" w:rsidP="00904858">
      <w:pPr>
        <w:pStyle w:val="Hapesira7"/>
        <w:rPr>
          <w:lang w:val="sq-AL"/>
        </w:rPr>
      </w:pP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>1. Të mos fillojë procedurën për licencimin e shoqërisë “Hidro Vizion” sh.p.k., në veprim-tarinë e prodhimit të energjisë elektrike nga Hec “Razdoll”, me fuqi të instaluar 700 KW.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>2. Drejtoria e Licencimit dhe Monitorimit të Tregut, të njoftojë aplikuesin për vendimin e Bordit të ERE-s.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hyn në fuqi menjëherë. 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904858" w:rsidRDefault="00904858" w:rsidP="00904858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904858" w:rsidRDefault="00904858" w:rsidP="00904858">
      <w:pPr>
        <w:pStyle w:val="Hapesira7"/>
        <w:rPr>
          <w:lang w:val="sq-AL"/>
        </w:rPr>
      </w:pPr>
    </w:p>
    <w:p w:rsidR="00904858" w:rsidRDefault="00904858" w:rsidP="00904858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904858" w:rsidRDefault="00904858" w:rsidP="00904858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904858" w:rsidRDefault="00904858" w:rsidP="0090485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858"/>
    <w:rsid w:val="005E22AC"/>
    <w:rsid w:val="00904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0C00B-F8F4-421B-959D-D0C7FDB7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048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048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0485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048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048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048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048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1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2019-03-13T08:58:00Z</dcterms:created>
  <dcterms:modified xsi:type="dcterms:W3CDTF">2019-03-13T08:58:00Z</dcterms:modified>
</cp:coreProperties>
</file>