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52C45" w14:textId="68315C63" w:rsidR="007041BB" w:rsidRPr="003D269C" w:rsidRDefault="00AE652E" w:rsidP="008828A2">
      <w:pPr>
        <w:ind w:firstLine="284"/>
        <w:jc w:val="center"/>
        <w:rPr>
          <w:rFonts w:ascii="Garamond" w:hAnsi="Garamond"/>
          <w:b/>
          <w:lang w:val="sq-AL"/>
        </w:rPr>
      </w:pPr>
      <w:r w:rsidRPr="003D269C">
        <w:rPr>
          <w:rFonts w:ascii="Garamond" w:hAnsi="Garamond"/>
          <w:b/>
          <w:lang w:val="sq-AL"/>
        </w:rPr>
        <w:t>VENDIM</w:t>
      </w:r>
    </w:p>
    <w:p w14:paraId="4F552C46" w14:textId="04BE27AC" w:rsidR="007041BB" w:rsidRPr="003D269C" w:rsidRDefault="00AE652E" w:rsidP="008828A2">
      <w:pPr>
        <w:ind w:firstLine="284"/>
        <w:jc w:val="center"/>
        <w:rPr>
          <w:rFonts w:ascii="Garamond" w:hAnsi="Garamond"/>
          <w:b/>
          <w:lang w:val="sq-AL"/>
        </w:rPr>
      </w:pPr>
      <w:r w:rsidRPr="003D269C">
        <w:rPr>
          <w:rFonts w:ascii="Garamond" w:hAnsi="Garamond"/>
          <w:b/>
          <w:lang w:val="sq-AL"/>
        </w:rPr>
        <w:t>Nr.</w:t>
      </w:r>
      <w:r w:rsidR="003D269C" w:rsidRPr="003D269C">
        <w:rPr>
          <w:rFonts w:ascii="Garamond" w:hAnsi="Garamond"/>
          <w:b/>
          <w:lang w:val="sq-AL"/>
        </w:rPr>
        <w:t xml:space="preserve"> </w:t>
      </w:r>
      <w:r w:rsidRPr="003D269C">
        <w:rPr>
          <w:rFonts w:ascii="Garamond" w:hAnsi="Garamond"/>
          <w:b/>
          <w:lang w:val="sq-AL"/>
        </w:rPr>
        <w:t xml:space="preserve">59, </w:t>
      </w:r>
      <w:r w:rsidR="00C370F6" w:rsidRPr="003D269C">
        <w:rPr>
          <w:rFonts w:ascii="Garamond" w:hAnsi="Garamond"/>
          <w:b/>
          <w:lang w:val="sq-AL"/>
        </w:rPr>
        <w:t xml:space="preserve">datë </w:t>
      </w:r>
      <w:r w:rsidR="003D269C" w:rsidRPr="003D269C">
        <w:rPr>
          <w:rFonts w:ascii="Garamond" w:hAnsi="Garamond"/>
          <w:b/>
          <w:lang w:val="sq-AL"/>
        </w:rPr>
        <w:t>15.</w:t>
      </w:r>
      <w:r w:rsidRPr="003D269C">
        <w:rPr>
          <w:rFonts w:ascii="Garamond" w:hAnsi="Garamond"/>
          <w:b/>
          <w:lang w:val="sq-AL"/>
        </w:rPr>
        <w:t>4.2019</w:t>
      </w:r>
    </w:p>
    <w:p w14:paraId="59D777EF" w14:textId="77777777" w:rsidR="00DE74F5" w:rsidRPr="003D269C" w:rsidRDefault="00DE74F5" w:rsidP="008828A2">
      <w:pPr>
        <w:ind w:firstLine="284"/>
        <w:jc w:val="center"/>
        <w:rPr>
          <w:rFonts w:ascii="Garamond" w:hAnsi="Garamond"/>
          <w:b/>
          <w:lang w:val="sq-AL"/>
        </w:rPr>
      </w:pPr>
    </w:p>
    <w:p w14:paraId="4F552C49" w14:textId="6EA93EE7" w:rsidR="007041BB" w:rsidRPr="003D269C" w:rsidRDefault="00AE652E" w:rsidP="002C5AE3">
      <w:pPr>
        <w:jc w:val="center"/>
        <w:rPr>
          <w:rFonts w:ascii="Garamond" w:hAnsi="Garamond"/>
          <w:b/>
          <w:lang w:val="sq-AL"/>
        </w:rPr>
      </w:pPr>
      <w:r w:rsidRPr="003D269C">
        <w:rPr>
          <w:rFonts w:ascii="Garamond" w:hAnsi="Garamond"/>
          <w:b/>
          <w:lang w:val="sq-AL"/>
        </w:rPr>
        <w:t>PËR</w:t>
      </w:r>
      <w:r w:rsidR="008828A2" w:rsidRPr="003D269C">
        <w:rPr>
          <w:rFonts w:ascii="Garamond" w:hAnsi="Garamond"/>
          <w:b/>
          <w:lang w:val="sq-AL"/>
        </w:rPr>
        <w:t xml:space="preserve"> </w:t>
      </w:r>
      <w:r w:rsidRPr="003D269C">
        <w:rPr>
          <w:rFonts w:ascii="Garamond" w:hAnsi="Garamond"/>
          <w:b/>
          <w:lang w:val="sq-AL"/>
        </w:rPr>
        <w:t>FILLIMIN E PROCEDURËS PËR LICENCIMIN E SHOQËRISË</w:t>
      </w:r>
      <w:r w:rsidR="008828A2" w:rsidRPr="003D269C">
        <w:rPr>
          <w:rFonts w:ascii="Garamond" w:hAnsi="Garamond"/>
          <w:b/>
          <w:lang w:val="sq-AL"/>
        </w:rPr>
        <w:t xml:space="preserve"> </w:t>
      </w:r>
      <w:r w:rsidRPr="003D269C">
        <w:rPr>
          <w:rFonts w:ascii="Garamond" w:hAnsi="Garamond"/>
          <w:b/>
          <w:lang w:val="sq-AL"/>
        </w:rPr>
        <w:t>“S G D ENERGJI” SHPK</w:t>
      </w:r>
      <w:r w:rsidR="00A37845">
        <w:rPr>
          <w:rFonts w:ascii="Garamond" w:hAnsi="Garamond"/>
          <w:b/>
          <w:lang w:val="sq-AL"/>
        </w:rPr>
        <w:t xml:space="preserve"> </w:t>
      </w:r>
      <w:r w:rsidRPr="003D269C">
        <w:rPr>
          <w:rFonts w:ascii="Garamond" w:hAnsi="Garamond"/>
          <w:b/>
          <w:lang w:val="sq-AL"/>
        </w:rPr>
        <w:t>NË AKTIVITETIN E PRODHIMIT TË ENERGJISË ELEKTRIKE NGA HEC “NDËRFUSHAS”</w:t>
      </w:r>
      <w:r w:rsidR="002C5AE3">
        <w:rPr>
          <w:rFonts w:ascii="Garamond" w:hAnsi="Garamond"/>
          <w:b/>
          <w:lang w:val="sq-AL"/>
        </w:rPr>
        <w:t>,</w:t>
      </w:r>
      <w:r w:rsidRPr="003D269C">
        <w:rPr>
          <w:rFonts w:ascii="Garamond" w:hAnsi="Garamond"/>
          <w:b/>
          <w:lang w:val="sq-AL"/>
        </w:rPr>
        <w:t xml:space="preserve"> ME F</w:t>
      </w:r>
      <w:r w:rsidR="00083BB1" w:rsidRPr="003D269C">
        <w:rPr>
          <w:rFonts w:ascii="Garamond" w:hAnsi="Garamond"/>
          <w:b/>
          <w:lang w:val="sq-AL"/>
        </w:rPr>
        <w:t xml:space="preserve">UQI TOTALE TË INSTALUAR 1125 </w:t>
      </w:r>
      <w:r w:rsidR="003D269C" w:rsidRPr="003D269C">
        <w:rPr>
          <w:rFonts w:ascii="Garamond" w:hAnsi="Garamond"/>
          <w:b/>
          <w:lang w:val="sq-AL"/>
        </w:rPr>
        <w:t>kw</w:t>
      </w:r>
    </w:p>
    <w:p w14:paraId="3A20E6B7" w14:textId="77777777" w:rsidR="00DE74F5" w:rsidRPr="003D269C" w:rsidRDefault="00DE74F5" w:rsidP="00DE74F5">
      <w:pPr>
        <w:ind w:firstLine="284"/>
        <w:jc w:val="both"/>
        <w:rPr>
          <w:rFonts w:ascii="Garamond" w:hAnsi="Garamond"/>
          <w:lang w:val="sq-AL"/>
        </w:rPr>
      </w:pPr>
    </w:p>
    <w:p w14:paraId="4F552C4A" w14:textId="36363257" w:rsidR="007041BB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>Në mbështetje të neneve 16, 37</w:t>
      </w:r>
      <w:r w:rsidR="00A37845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pika 2</w:t>
      </w:r>
      <w:r w:rsidR="003E6187" w:rsidRPr="003D269C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</w:t>
      </w:r>
      <w:r w:rsidR="003D269C">
        <w:rPr>
          <w:rFonts w:ascii="Garamond" w:hAnsi="Garamond"/>
          <w:lang w:val="sq-AL"/>
        </w:rPr>
        <w:t>germ</w:t>
      </w:r>
      <w:r w:rsidRPr="003D269C">
        <w:rPr>
          <w:rFonts w:ascii="Garamond" w:hAnsi="Garamond"/>
          <w:lang w:val="sq-AL"/>
        </w:rPr>
        <w:t>a “a”</w:t>
      </w:r>
      <w:r w:rsidR="002C5AE3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të </w:t>
      </w:r>
      <w:r w:rsidR="002C5AE3">
        <w:rPr>
          <w:rFonts w:ascii="Garamond" w:hAnsi="Garamond"/>
          <w:lang w:val="sq-AL"/>
        </w:rPr>
        <w:t>l</w:t>
      </w:r>
      <w:r w:rsidRPr="003D269C">
        <w:rPr>
          <w:rFonts w:ascii="Garamond" w:hAnsi="Garamond"/>
          <w:lang w:val="sq-AL"/>
        </w:rPr>
        <w:t xml:space="preserve">igjit nr. 43/2015 “Për </w:t>
      </w:r>
      <w:r w:rsidR="002C5AE3" w:rsidRPr="003D269C">
        <w:rPr>
          <w:rFonts w:ascii="Garamond" w:hAnsi="Garamond"/>
          <w:lang w:val="sq-AL"/>
        </w:rPr>
        <w:t>sektorin e energjisë elektrike</w:t>
      </w:r>
      <w:r w:rsidRPr="003D269C">
        <w:rPr>
          <w:rFonts w:ascii="Garamond" w:hAnsi="Garamond"/>
          <w:lang w:val="sq-AL"/>
        </w:rPr>
        <w:t xml:space="preserve">”, neneve 4, pika 1, </w:t>
      </w:r>
      <w:r w:rsidR="003D269C">
        <w:rPr>
          <w:rFonts w:ascii="Garamond" w:hAnsi="Garamond"/>
          <w:lang w:val="sq-AL"/>
        </w:rPr>
        <w:t>germ</w:t>
      </w:r>
      <w:r w:rsidRPr="003D269C">
        <w:rPr>
          <w:rFonts w:ascii="Garamond" w:hAnsi="Garamond"/>
          <w:lang w:val="sq-AL"/>
        </w:rPr>
        <w:t>a “a”; 5, pika 1</w:t>
      </w:r>
      <w:r w:rsidR="002C5AE3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</w:t>
      </w:r>
      <w:r w:rsidR="003D269C">
        <w:rPr>
          <w:rFonts w:ascii="Garamond" w:hAnsi="Garamond"/>
          <w:lang w:val="sq-AL"/>
        </w:rPr>
        <w:t>germ</w:t>
      </w:r>
      <w:r w:rsidRPr="003D269C">
        <w:rPr>
          <w:rFonts w:ascii="Garamond" w:hAnsi="Garamond"/>
          <w:lang w:val="sq-AL"/>
        </w:rPr>
        <w:t>a “a”; 10</w:t>
      </w:r>
      <w:r w:rsidR="002C5AE3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pika</w:t>
      </w:r>
      <w:r w:rsidR="002C5AE3">
        <w:rPr>
          <w:rFonts w:ascii="Garamond" w:hAnsi="Garamond"/>
          <w:lang w:val="sq-AL"/>
        </w:rPr>
        <w:t>t</w:t>
      </w:r>
      <w:r w:rsidRPr="003D269C">
        <w:rPr>
          <w:rFonts w:ascii="Garamond" w:hAnsi="Garamond"/>
          <w:lang w:val="sq-AL"/>
        </w:rPr>
        <w:t xml:space="preserve"> 1 dhe 3, të “Rregullores për procedurat dhe afatet për dhënien, modifikimin, transferimin, rinovimin ose heqjen e licen</w:t>
      </w:r>
      <w:r w:rsidR="003D269C">
        <w:rPr>
          <w:rFonts w:ascii="Garamond" w:hAnsi="Garamond"/>
          <w:lang w:val="sq-AL"/>
        </w:rPr>
        <w:t>c</w:t>
      </w:r>
      <w:r w:rsidRPr="003D269C">
        <w:rPr>
          <w:rFonts w:ascii="Garamond" w:hAnsi="Garamond"/>
          <w:lang w:val="sq-AL"/>
        </w:rPr>
        <w:t xml:space="preserve">ave në sektorin e energjisë elektrike”, të miratuar me </w:t>
      </w:r>
      <w:r w:rsidR="002C5AE3">
        <w:rPr>
          <w:rFonts w:ascii="Garamond" w:hAnsi="Garamond"/>
          <w:lang w:val="sq-AL"/>
        </w:rPr>
        <w:t>v</w:t>
      </w:r>
      <w:r w:rsidRPr="003D269C">
        <w:rPr>
          <w:rFonts w:ascii="Garamond" w:hAnsi="Garamond"/>
          <w:lang w:val="sq-AL"/>
        </w:rPr>
        <w:t>endimin e bordit të ERE-s nr.109, datë 29.6.2016, dhe nenit 19</w:t>
      </w:r>
      <w:r w:rsidR="003E6187" w:rsidRPr="003D269C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pika 1, </w:t>
      </w:r>
      <w:r w:rsidR="003D269C">
        <w:rPr>
          <w:rFonts w:ascii="Garamond" w:hAnsi="Garamond"/>
          <w:lang w:val="sq-AL"/>
        </w:rPr>
        <w:t>germ</w:t>
      </w:r>
      <w:r w:rsidRPr="003D269C">
        <w:rPr>
          <w:rFonts w:ascii="Garamond" w:hAnsi="Garamond"/>
          <w:lang w:val="sq-AL"/>
        </w:rPr>
        <w:t>a “a”</w:t>
      </w:r>
      <w:r w:rsidR="002C5AE3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të “Rregullave të </w:t>
      </w:r>
      <w:r w:rsidR="002C5AE3" w:rsidRPr="003D269C">
        <w:rPr>
          <w:rFonts w:ascii="Garamond" w:hAnsi="Garamond"/>
          <w:lang w:val="sq-AL"/>
        </w:rPr>
        <w:t xml:space="preserve">organizimit, funksionimit dhe procedurave </w:t>
      </w:r>
      <w:r w:rsidRPr="003D269C">
        <w:rPr>
          <w:rFonts w:ascii="Garamond" w:hAnsi="Garamond"/>
          <w:lang w:val="sq-AL"/>
        </w:rPr>
        <w:t xml:space="preserve">të ERE-s”, miratuar me </w:t>
      </w:r>
      <w:r w:rsidR="002C5AE3">
        <w:rPr>
          <w:rFonts w:ascii="Garamond" w:hAnsi="Garamond"/>
          <w:lang w:val="sq-AL"/>
        </w:rPr>
        <w:t>v</w:t>
      </w:r>
      <w:r w:rsidRPr="003D269C">
        <w:rPr>
          <w:rFonts w:ascii="Garamond" w:hAnsi="Garamond"/>
          <w:lang w:val="sq-AL"/>
        </w:rPr>
        <w:t xml:space="preserve">endimin e </w:t>
      </w:r>
      <w:r w:rsidR="002C5AE3">
        <w:rPr>
          <w:rFonts w:ascii="Garamond" w:hAnsi="Garamond"/>
          <w:lang w:val="sq-AL"/>
        </w:rPr>
        <w:t>Bordit të ERE-s nr.</w:t>
      </w:r>
      <w:r w:rsidR="00B14C2B">
        <w:rPr>
          <w:rFonts w:ascii="Garamond" w:hAnsi="Garamond"/>
          <w:lang w:val="sq-AL"/>
        </w:rPr>
        <w:t xml:space="preserve"> </w:t>
      </w:r>
      <w:r w:rsidR="002C5AE3">
        <w:rPr>
          <w:rFonts w:ascii="Garamond" w:hAnsi="Garamond"/>
          <w:lang w:val="sq-AL"/>
        </w:rPr>
        <w:t>96, datë 17.</w:t>
      </w:r>
      <w:r w:rsidRPr="003D269C">
        <w:rPr>
          <w:rFonts w:ascii="Garamond" w:hAnsi="Garamond"/>
          <w:lang w:val="sq-AL"/>
        </w:rPr>
        <w:t xml:space="preserve">6.2016, </w:t>
      </w:r>
      <w:r w:rsidR="00B14C2B">
        <w:rPr>
          <w:rFonts w:ascii="Garamond" w:hAnsi="Garamond"/>
          <w:lang w:val="sq-AL"/>
        </w:rPr>
        <w:t>B</w:t>
      </w:r>
      <w:r w:rsidRPr="003D269C">
        <w:rPr>
          <w:rFonts w:ascii="Garamond" w:hAnsi="Garamond"/>
          <w:lang w:val="sq-AL"/>
        </w:rPr>
        <w:t xml:space="preserve">ordi i Entit Rregullator të Energjisë (ERE), </w:t>
      </w:r>
      <w:r w:rsidR="002C5AE3">
        <w:rPr>
          <w:rFonts w:ascii="Garamond" w:hAnsi="Garamond"/>
          <w:lang w:val="sq-AL"/>
        </w:rPr>
        <w:t>në mbledhjen e tij të datës 15.</w:t>
      </w:r>
      <w:r w:rsidRPr="003D269C">
        <w:rPr>
          <w:rFonts w:ascii="Garamond" w:hAnsi="Garamond"/>
          <w:lang w:val="sq-AL"/>
        </w:rPr>
        <w:t>4.2019</w:t>
      </w:r>
      <w:r w:rsidR="00B14C2B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mbasi shqyrtoi aplikimin e paraqitur nga shoqëria “S G D </w:t>
      </w:r>
      <w:r w:rsidR="00077954" w:rsidRPr="003D269C">
        <w:rPr>
          <w:rFonts w:ascii="Garamond" w:hAnsi="Garamond"/>
          <w:lang w:val="sq-AL"/>
        </w:rPr>
        <w:t>Energji</w:t>
      </w:r>
      <w:r w:rsidRPr="003D269C">
        <w:rPr>
          <w:rFonts w:ascii="Garamond" w:hAnsi="Garamond"/>
          <w:lang w:val="sq-AL"/>
        </w:rPr>
        <w:t>” sh.p.k</w:t>
      </w:r>
      <w:r w:rsidR="002C5AE3">
        <w:rPr>
          <w:rFonts w:ascii="Garamond" w:hAnsi="Garamond"/>
          <w:lang w:val="sq-AL"/>
        </w:rPr>
        <w:t>.</w:t>
      </w:r>
      <w:r w:rsidRPr="003D269C">
        <w:rPr>
          <w:rFonts w:ascii="Garamond" w:hAnsi="Garamond"/>
          <w:lang w:val="sq-AL"/>
        </w:rPr>
        <w:t xml:space="preserve">, si dhe relacionin e Drejtorisë së Licencimit dhe </w:t>
      </w:r>
      <w:r w:rsidR="00B14C2B">
        <w:rPr>
          <w:rFonts w:ascii="Garamond" w:hAnsi="Garamond"/>
          <w:lang w:val="sq-AL"/>
        </w:rPr>
        <w:t xml:space="preserve">të </w:t>
      </w:r>
      <w:r w:rsidRPr="003D269C">
        <w:rPr>
          <w:rFonts w:ascii="Garamond" w:hAnsi="Garamond"/>
          <w:lang w:val="sq-AL"/>
        </w:rPr>
        <w:t>Monitorimit të Tregut mbi fillimin e procedurave për licencim në aktivitetin e prodhimit të energjisë elektrike, të kësaj shoqërie</w:t>
      </w:r>
      <w:r w:rsidR="00B14C2B">
        <w:rPr>
          <w:rFonts w:ascii="Garamond" w:hAnsi="Garamond"/>
          <w:lang w:val="sq-AL"/>
        </w:rPr>
        <w:t>,</w:t>
      </w:r>
    </w:p>
    <w:p w14:paraId="4F552C4B" w14:textId="3E645B88" w:rsidR="007041BB" w:rsidRPr="003D269C" w:rsidRDefault="00B14C2B" w:rsidP="00DE74F5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AE652E" w:rsidRPr="003D269C">
        <w:rPr>
          <w:rFonts w:ascii="Garamond" w:hAnsi="Garamond"/>
          <w:lang w:val="sq-AL"/>
        </w:rPr>
        <w:t xml:space="preserve">onstatoi se: </w:t>
      </w:r>
    </w:p>
    <w:p w14:paraId="4F552C4D" w14:textId="215FFE45" w:rsidR="007041BB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Shoqëria “S G D </w:t>
      </w:r>
      <w:r w:rsidR="00B14C2B" w:rsidRPr="003D269C">
        <w:rPr>
          <w:rFonts w:ascii="Garamond" w:hAnsi="Garamond"/>
          <w:lang w:val="sq-AL"/>
        </w:rPr>
        <w:t>Energji</w:t>
      </w:r>
      <w:r w:rsidRPr="003D269C">
        <w:rPr>
          <w:rFonts w:ascii="Garamond" w:hAnsi="Garamond"/>
          <w:lang w:val="sq-AL"/>
        </w:rPr>
        <w:t>”, sh.p.k.</w:t>
      </w:r>
      <w:r w:rsidR="00B14C2B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me shkresën nr.</w:t>
      </w:r>
      <w:r w:rsidR="00B14C2B">
        <w:rPr>
          <w:rFonts w:ascii="Garamond" w:hAnsi="Garamond"/>
          <w:lang w:val="sq-AL"/>
        </w:rPr>
        <w:t xml:space="preserve"> 250 prot., datë 27.</w:t>
      </w:r>
      <w:r w:rsidRPr="003D269C">
        <w:rPr>
          <w:rFonts w:ascii="Garamond" w:hAnsi="Garamond"/>
          <w:lang w:val="sq-AL"/>
        </w:rPr>
        <w:t>4.2019, ka paraqitur kërkesën për t</w:t>
      </w:r>
      <w:r w:rsidR="00B14C2B">
        <w:rPr>
          <w:rFonts w:ascii="Garamond" w:hAnsi="Garamond"/>
          <w:lang w:val="sq-AL"/>
        </w:rPr>
        <w:t>’</w:t>
      </w:r>
      <w:r w:rsidRPr="003D269C">
        <w:rPr>
          <w:rFonts w:ascii="Garamond" w:hAnsi="Garamond"/>
          <w:lang w:val="sq-AL"/>
        </w:rPr>
        <w:t>u pajisur me licencë në aktivitetin e prodhimit të energjisë elektrike nga</w:t>
      </w:r>
      <w:r w:rsidR="00976AF8">
        <w:rPr>
          <w:rFonts w:ascii="Garamond" w:hAnsi="Garamond"/>
          <w:lang w:val="sq-AL"/>
        </w:rPr>
        <w:t xml:space="preserve"> </w:t>
      </w:r>
      <w:r w:rsidR="003D269C" w:rsidRPr="003D269C">
        <w:rPr>
          <w:rFonts w:ascii="Garamond" w:hAnsi="Garamond"/>
          <w:lang w:val="sq-AL"/>
        </w:rPr>
        <w:t xml:space="preserve">HEC </w:t>
      </w:r>
      <w:r w:rsidRPr="003D269C">
        <w:rPr>
          <w:rFonts w:ascii="Garamond" w:hAnsi="Garamond"/>
          <w:lang w:val="sq-AL"/>
        </w:rPr>
        <w:t>“Ndërfushas”</w:t>
      </w:r>
      <w:r w:rsidR="00976AF8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me fuqi totale të instaluar 1125 </w:t>
      </w:r>
      <w:r w:rsidR="00976AF8" w:rsidRPr="003D269C">
        <w:rPr>
          <w:rFonts w:ascii="Garamond" w:hAnsi="Garamond"/>
          <w:lang w:val="sq-AL"/>
        </w:rPr>
        <w:t>kw</w:t>
      </w:r>
      <w:r w:rsidRPr="003D269C">
        <w:rPr>
          <w:rFonts w:ascii="Garamond" w:hAnsi="Garamond"/>
          <w:lang w:val="sq-AL"/>
        </w:rPr>
        <w:t>.</w:t>
      </w:r>
      <w:r w:rsidR="0001278D">
        <w:rPr>
          <w:rFonts w:ascii="Garamond" w:hAnsi="Garamond"/>
          <w:lang w:val="sq-AL"/>
        </w:rPr>
        <w:t xml:space="preserve"> </w:t>
      </w:r>
      <w:r w:rsidRPr="003D269C">
        <w:rPr>
          <w:rFonts w:ascii="Garamond" w:hAnsi="Garamond"/>
          <w:lang w:val="sq-AL"/>
        </w:rPr>
        <w:t xml:space="preserve"> </w:t>
      </w:r>
    </w:p>
    <w:p w14:paraId="4F552C4E" w14:textId="7295F987" w:rsidR="007041BB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Aplikimi i shoqërisë “S G D </w:t>
      </w:r>
      <w:r w:rsidR="00976AF8" w:rsidRPr="003D269C">
        <w:rPr>
          <w:rFonts w:ascii="Garamond" w:hAnsi="Garamond"/>
          <w:lang w:val="sq-AL"/>
        </w:rPr>
        <w:t>Energji</w:t>
      </w:r>
      <w:r w:rsidRPr="003D269C">
        <w:rPr>
          <w:rFonts w:ascii="Garamond" w:hAnsi="Garamond"/>
          <w:lang w:val="sq-AL"/>
        </w:rPr>
        <w:t>” sh.p.k</w:t>
      </w:r>
      <w:r w:rsidR="00976AF8">
        <w:rPr>
          <w:rFonts w:ascii="Garamond" w:hAnsi="Garamond"/>
          <w:lang w:val="sq-AL"/>
        </w:rPr>
        <w:t>.</w:t>
      </w:r>
      <w:r w:rsidRPr="003D269C">
        <w:rPr>
          <w:rFonts w:ascii="Garamond" w:hAnsi="Garamond"/>
          <w:lang w:val="sq-AL"/>
        </w:rPr>
        <w:t>, plotëson pjesërisht kërkesat e parashikuara nga ERE në “Rregulloren për procedurat dhe afatet për dhënien, modifikimin, transferimin, rinovimin ose heqjen e licen</w:t>
      </w:r>
      <w:r w:rsidR="00976AF8">
        <w:rPr>
          <w:rFonts w:ascii="Garamond" w:hAnsi="Garamond"/>
          <w:lang w:val="sq-AL"/>
        </w:rPr>
        <w:t>c</w:t>
      </w:r>
      <w:r w:rsidRPr="003D269C">
        <w:rPr>
          <w:rFonts w:ascii="Garamond" w:hAnsi="Garamond"/>
          <w:lang w:val="sq-AL"/>
        </w:rPr>
        <w:t>ave në sektorin e energjisë elektrike”</w:t>
      </w:r>
      <w:r w:rsidR="00976AF8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si më poshtë:</w:t>
      </w:r>
      <w:r w:rsidR="0001278D">
        <w:rPr>
          <w:rFonts w:ascii="Garamond" w:hAnsi="Garamond"/>
          <w:lang w:val="sq-AL"/>
        </w:rPr>
        <w:t xml:space="preserve"> </w:t>
      </w:r>
      <w:r w:rsidRPr="003D269C">
        <w:rPr>
          <w:rFonts w:ascii="Garamond" w:hAnsi="Garamond"/>
          <w:lang w:val="sq-AL"/>
        </w:rPr>
        <w:t xml:space="preserve"> </w:t>
      </w:r>
    </w:p>
    <w:p w14:paraId="4F552C4F" w14:textId="7D2DB573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- </w:t>
      </w:r>
      <w:r w:rsidR="00AE652E" w:rsidRPr="003D269C">
        <w:rPr>
          <w:rFonts w:ascii="Garamond" w:hAnsi="Garamond"/>
          <w:lang w:val="sq-AL"/>
        </w:rPr>
        <w:t xml:space="preserve">Formati i aplikimit (neni 9, pika 1,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at “a”, “b”, “c”) është plotësuar në mënyrë korrekte;</w:t>
      </w:r>
    </w:p>
    <w:p w14:paraId="4F552C50" w14:textId="40D084CC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- </w:t>
      </w:r>
      <w:r w:rsidR="00AE652E" w:rsidRPr="003D269C">
        <w:rPr>
          <w:rFonts w:ascii="Garamond" w:hAnsi="Garamond"/>
          <w:lang w:val="sq-AL"/>
        </w:rPr>
        <w:t>Dokumentacioni juridik, administrativ dhe pronësor (neni 9, pika 2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 xml:space="preserve">at “a”, “b”, “c”, “f”, “g”) është plotësuar në mënyrë korrekte; </w:t>
      </w:r>
    </w:p>
    <w:p w14:paraId="4F552C51" w14:textId="3E8E8D3B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- </w:t>
      </w:r>
      <w:r w:rsidR="00AE652E" w:rsidRPr="003D269C">
        <w:rPr>
          <w:rFonts w:ascii="Garamond" w:hAnsi="Garamond"/>
          <w:lang w:val="sq-AL"/>
        </w:rPr>
        <w:t>Dokumentacioni financiar dhe fiskal (neni 9, pika 3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at “a”, dhe “c” “d”) është plotësuar në mënyrë korrekte;</w:t>
      </w:r>
    </w:p>
    <w:p w14:paraId="4F552C52" w14:textId="1370B081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- </w:t>
      </w:r>
      <w:r w:rsidR="00AE652E" w:rsidRPr="003D269C">
        <w:rPr>
          <w:rFonts w:ascii="Garamond" w:hAnsi="Garamond"/>
          <w:lang w:val="sq-AL"/>
        </w:rPr>
        <w:t>Dokumentacioni teknik (neni 9, pikat 4.1.1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4.1.2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4.1.3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at “a”, “b”, “c”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“d”; 4.1.4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at “a”, “b”, “c”, “d”; 4.1.5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</w:t>
      </w:r>
      <w:r w:rsidR="00976AF8">
        <w:rPr>
          <w:rFonts w:ascii="Garamond" w:hAnsi="Garamond"/>
          <w:lang w:val="sq-AL"/>
        </w:rPr>
        <w:t>t</w:t>
      </w:r>
      <w:r w:rsidR="00AE652E" w:rsidRPr="003D269C">
        <w:rPr>
          <w:rFonts w:ascii="Garamond" w:hAnsi="Garamond"/>
          <w:lang w:val="sq-AL"/>
        </w:rPr>
        <w:t xml:space="preserve"> “b”, “c”) është plotësuar në mënyrë korrekte.</w:t>
      </w:r>
    </w:p>
    <w:p w14:paraId="4F552C53" w14:textId="0AE61810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- </w:t>
      </w:r>
      <w:r w:rsidR="00AE652E" w:rsidRPr="003D269C">
        <w:rPr>
          <w:rFonts w:ascii="Garamond" w:hAnsi="Garamond"/>
          <w:lang w:val="sq-AL"/>
        </w:rPr>
        <w:t xml:space="preserve">Shoqëria “S G D </w:t>
      </w:r>
      <w:r w:rsidR="00976AF8" w:rsidRPr="003D269C">
        <w:rPr>
          <w:rFonts w:ascii="Garamond" w:hAnsi="Garamond"/>
          <w:lang w:val="sq-AL"/>
        </w:rPr>
        <w:t>Energji</w:t>
      </w:r>
      <w:r w:rsidR="00AE652E" w:rsidRPr="003D269C">
        <w:rPr>
          <w:rFonts w:ascii="Garamond" w:hAnsi="Garamond"/>
          <w:lang w:val="sq-AL"/>
        </w:rPr>
        <w:t xml:space="preserve">” sh.p.k. ka lidhur kontratën me nr.2728 </w:t>
      </w:r>
      <w:r w:rsidR="00976AF8">
        <w:rPr>
          <w:rFonts w:ascii="Garamond" w:hAnsi="Garamond"/>
          <w:lang w:val="sq-AL"/>
        </w:rPr>
        <w:t>r</w:t>
      </w:r>
      <w:r w:rsidR="00AE652E" w:rsidRPr="003D269C">
        <w:rPr>
          <w:rFonts w:ascii="Garamond" w:hAnsi="Garamond"/>
          <w:lang w:val="sq-AL"/>
        </w:rPr>
        <w:t>ep</w:t>
      </w:r>
      <w:r w:rsidR="00976AF8">
        <w:rPr>
          <w:rFonts w:ascii="Garamond" w:hAnsi="Garamond"/>
          <w:lang w:val="sq-AL"/>
        </w:rPr>
        <w:t>.</w:t>
      </w:r>
      <w:r w:rsidR="00AE652E" w:rsidRPr="003D269C">
        <w:rPr>
          <w:rFonts w:ascii="Garamond" w:hAnsi="Garamond"/>
          <w:lang w:val="sq-AL"/>
        </w:rPr>
        <w:t>; nr.</w:t>
      </w:r>
      <w:r w:rsidR="00976AF8">
        <w:rPr>
          <w:rFonts w:ascii="Garamond" w:hAnsi="Garamond"/>
          <w:lang w:val="sq-AL"/>
        </w:rPr>
        <w:t xml:space="preserve"> </w:t>
      </w:r>
      <w:r w:rsidR="00AE652E" w:rsidRPr="003D269C">
        <w:rPr>
          <w:rFonts w:ascii="Garamond" w:hAnsi="Garamond"/>
          <w:lang w:val="sq-AL"/>
        </w:rPr>
        <w:t xml:space="preserve">1293/1 </w:t>
      </w:r>
      <w:r w:rsidR="00976AF8">
        <w:rPr>
          <w:rFonts w:ascii="Garamond" w:hAnsi="Garamond"/>
          <w:lang w:val="sq-AL"/>
        </w:rPr>
        <w:t>k</w:t>
      </w:r>
      <w:r w:rsidR="00AE652E" w:rsidRPr="003D269C">
        <w:rPr>
          <w:rFonts w:ascii="Garamond" w:hAnsi="Garamond"/>
          <w:lang w:val="sq-AL"/>
        </w:rPr>
        <w:t>ol</w:t>
      </w:r>
      <w:r w:rsidR="00976AF8">
        <w:rPr>
          <w:rFonts w:ascii="Garamond" w:hAnsi="Garamond"/>
          <w:lang w:val="sq-AL"/>
        </w:rPr>
        <w:t xml:space="preserve">., datë </w:t>
      </w:r>
      <w:r w:rsidR="00AE652E" w:rsidRPr="003D269C">
        <w:rPr>
          <w:rFonts w:ascii="Garamond" w:hAnsi="Garamond"/>
          <w:lang w:val="sq-AL"/>
        </w:rPr>
        <w:t>6.11.2017, “Për ndërtimin, shfrytëzimin dhe administrimin e hidrocent</w:t>
      </w:r>
      <w:r w:rsidR="00976AF8">
        <w:rPr>
          <w:rFonts w:ascii="Garamond" w:hAnsi="Garamond"/>
          <w:lang w:val="sq-AL"/>
        </w:rPr>
        <w:t>r</w:t>
      </w:r>
      <w:r w:rsidR="00AE652E" w:rsidRPr="003D269C">
        <w:rPr>
          <w:rFonts w:ascii="Garamond" w:hAnsi="Garamond"/>
          <w:lang w:val="sq-AL"/>
        </w:rPr>
        <w:t>alit “Ndërfushas”</w:t>
      </w:r>
      <w:r w:rsidR="00976AF8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me kapacitet prodhues 1125 </w:t>
      </w:r>
      <w:r w:rsidR="001A6E19" w:rsidRPr="003D269C">
        <w:rPr>
          <w:rFonts w:ascii="Garamond" w:hAnsi="Garamond"/>
          <w:lang w:val="sq-AL"/>
        </w:rPr>
        <w:t>kw</w:t>
      </w:r>
      <w:r w:rsidR="00AE652E" w:rsidRPr="003D269C">
        <w:rPr>
          <w:rFonts w:ascii="Garamond" w:hAnsi="Garamond"/>
          <w:lang w:val="sq-AL"/>
        </w:rPr>
        <w:t xml:space="preserve">, në rrjedhën e mesme të përroit të </w:t>
      </w:r>
      <w:r w:rsidR="003E6187" w:rsidRPr="003D269C">
        <w:rPr>
          <w:rFonts w:ascii="Garamond" w:hAnsi="Garamond"/>
          <w:lang w:val="sq-AL"/>
        </w:rPr>
        <w:t>S</w:t>
      </w:r>
      <w:r w:rsidR="00AE652E" w:rsidRPr="003D269C">
        <w:rPr>
          <w:rFonts w:ascii="Garamond" w:hAnsi="Garamond"/>
          <w:lang w:val="sq-AL"/>
        </w:rPr>
        <w:t>harrës dhe përroit të Zhavoreve, degë e përroit të Lenës, deg</w:t>
      </w:r>
      <w:r w:rsidR="001A6E19">
        <w:rPr>
          <w:rFonts w:ascii="Garamond" w:hAnsi="Garamond"/>
          <w:lang w:val="sq-AL"/>
        </w:rPr>
        <w:t>ë</w:t>
      </w:r>
      <w:r w:rsidR="00AE652E" w:rsidRPr="003D269C">
        <w:rPr>
          <w:rFonts w:ascii="Garamond" w:hAnsi="Garamond"/>
          <w:lang w:val="sq-AL"/>
        </w:rPr>
        <w:t xml:space="preserve"> e lumit Mat, Bashkia Bulqizë, qarku Dibër, për një afat 49</w:t>
      </w:r>
      <w:r w:rsidR="001A6E19">
        <w:rPr>
          <w:rFonts w:ascii="Garamond" w:hAnsi="Garamond"/>
          <w:lang w:val="sq-AL"/>
        </w:rPr>
        <w:t>-</w:t>
      </w:r>
      <w:r w:rsidR="001A6E19" w:rsidRPr="003D269C">
        <w:rPr>
          <w:rFonts w:ascii="Garamond" w:hAnsi="Garamond"/>
          <w:lang w:val="sq-AL"/>
        </w:rPr>
        <w:t xml:space="preserve">vjeçar </w:t>
      </w:r>
      <w:r w:rsidR="00AE652E" w:rsidRPr="003D269C">
        <w:rPr>
          <w:rFonts w:ascii="Garamond" w:hAnsi="Garamond"/>
          <w:lang w:val="sq-AL"/>
        </w:rPr>
        <w:t>(dyzetenëntë</w:t>
      </w:r>
      <w:r w:rsidR="001A6E19" w:rsidRPr="003D269C">
        <w:rPr>
          <w:rFonts w:ascii="Garamond" w:hAnsi="Garamond"/>
          <w:lang w:val="sq-AL"/>
        </w:rPr>
        <w:t>vjeçar</w:t>
      </w:r>
      <w:r w:rsidR="00AE652E" w:rsidRPr="003D269C">
        <w:rPr>
          <w:rFonts w:ascii="Garamond" w:hAnsi="Garamond"/>
          <w:lang w:val="sq-AL"/>
        </w:rPr>
        <w:t>). ERE në zbatim të nenit 38</w:t>
      </w:r>
      <w:r w:rsidR="001A6E19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të </w:t>
      </w:r>
      <w:r w:rsidR="001A6E19">
        <w:rPr>
          <w:rFonts w:ascii="Garamond" w:hAnsi="Garamond"/>
          <w:lang w:val="sq-AL"/>
        </w:rPr>
        <w:t>l</w:t>
      </w:r>
      <w:r w:rsidR="00AE652E" w:rsidRPr="003D269C">
        <w:rPr>
          <w:rFonts w:ascii="Garamond" w:hAnsi="Garamond"/>
          <w:lang w:val="sq-AL"/>
        </w:rPr>
        <w:t xml:space="preserve">igjit “Për sektorin e </w:t>
      </w:r>
      <w:r w:rsidR="00327B0A" w:rsidRPr="003D269C">
        <w:rPr>
          <w:rFonts w:ascii="Garamond" w:hAnsi="Garamond"/>
          <w:lang w:val="sq-AL"/>
        </w:rPr>
        <w:t>energjisë elektrike</w:t>
      </w:r>
      <w:r w:rsidR="00327B0A">
        <w:rPr>
          <w:rFonts w:ascii="Garamond" w:hAnsi="Garamond"/>
          <w:lang w:val="sq-AL"/>
        </w:rPr>
        <w:t>”</w:t>
      </w:r>
      <w:r w:rsidR="00AE652E" w:rsidRPr="003D269C">
        <w:rPr>
          <w:rFonts w:ascii="Garamond" w:hAnsi="Garamond"/>
          <w:lang w:val="sq-AL"/>
        </w:rPr>
        <w:t>, i ndryshuar</w:t>
      </w:r>
      <w:r w:rsidR="00EF34FA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dhe nenit 5</w:t>
      </w:r>
      <w:r w:rsidR="001A6E19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të “Rregullores për </w:t>
      </w:r>
      <w:r w:rsidR="001A6E19" w:rsidRPr="003D269C">
        <w:rPr>
          <w:rFonts w:ascii="Garamond" w:hAnsi="Garamond"/>
          <w:lang w:val="sq-AL"/>
        </w:rPr>
        <w:t>procedurat dhe afatet për dhënien, modifikimin, transferimin, rinovimin ose heqjen e licencave në sektorin e energjisë eklektike</w:t>
      </w:r>
      <w:r w:rsidR="00AE652E" w:rsidRPr="003D269C">
        <w:rPr>
          <w:rFonts w:ascii="Garamond" w:hAnsi="Garamond"/>
          <w:lang w:val="sq-AL"/>
        </w:rPr>
        <w:t>”, nuk mund të japë për veprimtarinë e prodhimit të energjisë elektrike një licencë me afat më të madh se 30 vjet.</w:t>
      </w:r>
    </w:p>
    <w:p w14:paraId="4F552C55" w14:textId="388270CF" w:rsidR="007041BB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Në lidhje me mungesën e dokumentacionit që ka të bëjë me: </w:t>
      </w:r>
    </w:p>
    <w:p w14:paraId="4F552C56" w14:textId="5B3E411E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- </w:t>
      </w:r>
      <w:r w:rsidR="001A6E19">
        <w:rPr>
          <w:rFonts w:ascii="Garamond" w:hAnsi="Garamond"/>
          <w:lang w:val="sq-AL"/>
        </w:rPr>
        <w:t>n</w:t>
      </w:r>
      <w:r w:rsidR="00AE652E" w:rsidRPr="003D269C">
        <w:rPr>
          <w:rFonts w:ascii="Garamond" w:hAnsi="Garamond"/>
          <w:lang w:val="sq-AL"/>
        </w:rPr>
        <w:t>enin 9, pika</w:t>
      </w:r>
      <w:r w:rsidR="0001278D">
        <w:rPr>
          <w:rFonts w:ascii="Garamond" w:hAnsi="Garamond"/>
          <w:lang w:val="sq-AL"/>
        </w:rPr>
        <w:t xml:space="preserve"> </w:t>
      </w:r>
      <w:r w:rsidR="00AE652E" w:rsidRPr="003D269C">
        <w:rPr>
          <w:rFonts w:ascii="Garamond" w:hAnsi="Garamond"/>
          <w:lang w:val="sq-AL"/>
        </w:rPr>
        <w:t>2, germa “d” (</w:t>
      </w:r>
      <w:r w:rsidR="001A6E19">
        <w:rPr>
          <w:rFonts w:ascii="Garamond" w:hAnsi="Garamond"/>
          <w:lang w:val="sq-AL"/>
        </w:rPr>
        <w:t>v</w:t>
      </w:r>
      <w:r w:rsidR="003E6187" w:rsidRPr="003D269C">
        <w:rPr>
          <w:rFonts w:ascii="Garamond" w:hAnsi="Garamond"/>
          <w:lang w:val="sq-AL"/>
        </w:rPr>
        <w:t>ë</w:t>
      </w:r>
      <w:r w:rsidR="00AE652E" w:rsidRPr="003D269C">
        <w:rPr>
          <w:rFonts w:ascii="Garamond" w:hAnsi="Garamond"/>
          <w:lang w:val="sq-AL"/>
        </w:rPr>
        <w:t xml:space="preserve">rtetim nga Gjykata dhe Prokuroria) dhe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 “c” (</w:t>
      </w:r>
      <w:r w:rsidR="001A6E19">
        <w:rPr>
          <w:rFonts w:ascii="Garamond" w:hAnsi="Garamond"/>
          <w:lang w:val="sq-AL"/>
        </w:rPr>
        <w:t>s</w:t>
      </w:r>
      <w:r w:rsidR="00AE652E" w:rsidRPr="003D269C">
        <w:rPr>
          <w:rFonts w:ascii="Garamond" w:hAnsi="Garamond"/>
          <w:lang w:val="sq-AL"/>
        </w:rPr>
        <w:t xml:space="preserve">truktura e ndërtimit të shoqërisë). Lista e personelit sipas profilit, në përputhje me aktivitetin për të cilin kërkohet licenca); </w:t>
      </w:r>
    </w:p>
    <w:p w14:paraId="4F552C57" w14:textId="2E5C4B60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- </w:t>
      </w:r>
      <w:r w:rsidR="001A6E19">
        <w:rPr>
          <w:rFonts w:ascii="Garamond" w:hAnsi="Garamond"/>
          <w:lang w:val="sq-AL"/>
        </w:rPr>
        <w:t>n</w:t>
      </w:r>
      <w:r w:rsidR="00AE652E" w:rsidRPr="003D269C">
        <w:rPr>
          <w:rFonts w:ascii="Garamond" w:hAnsi="Garamond"/>
          <w:lang w:val="sq-AL"/>
        </w:rPr>
        <w:t xml:space="preserve">enin 9, pika 3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 “b” (paraqitje e bilancit financiar të tr</w:t>
      </w:r>
      <w:r w:rsidR="001A6E19">
        <w:rPr>
          <w:rFonts w:ascii="Garamond" w:hAnsi="Garamond"/>
          <w:lang w:val="sq-AL"/>
        </w:rPr>
        <w:t>i</w:t>
      </w:r>
      <w:r w:rsidR="00AE652E" w:rsidRPr="003D269C">
        <w:rPr>
          <w:rFonts w:ascii="Garamond" w:hAnsi="Garamond"/>
          <w:lang w:val="sq-AL"/>
        </w:rPr>
        <w:t xml:space="preserve"> viteve të fundit)</w:t>
      </w:r>
      <w:r w:rsidR="001A6E19">
        <w:rPr>
          <w:rFonts w:ascii="Garamond" w:hAnsi="Garamond"/>
          <w:lang w:val="sq-AL"/>
        </w:rPr>
        <w:t>;</w:t>
      </w:r>
      <w:r w:rsidR="00AE652E" w:rsidRPr="003D269C">
        <w:rPr>
          <w:rFonts w:ascii="Garamond" w:hAnsi="Garamond"/>
          <w:lang w:val="sq-AL"/>
        </w:rPr>
        <w:t xml:space="preserve"> dhe</w:t>
      </w:r>
    </w:p>
    <w:p w14:paraId="4F552C58" w14:textId="76A45093" w:rsidR="007041BB" w:rsidRPr="003D269C" w:rsidRDefault="002D4589" w:rsidP="00DE74F5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  <w:r w:rsidRPr="002D4589">
        <w:rPr>
          <w:rFonts w:ascii="Garamond" w:hAnsi="Garamond"/>
          <w:lang w:val="sq-AL"/>
        </w:rPr>
        <w:t xml:space="preserve">- </w:t>
      </w:r>
      <w:r w:rsidR="001A6E19" w:rsidRPr="002D4589">
        <w:rPr>
          <w:rFonts w:ascii="Garamond" w:hAnsi="Garamond"/>
          <w:lang w:val="sq-AL"/>
        </w:rPr>
        <w:t>n</w:t>
      </w:r>
      <w:r w:rsidR="00AE652E" w:rsidRPr="002D4589">
        <w:rPr>
          <w:rFonts w:ascii="Garamond" w:hAnsi="Garamond"/>
          <w:lang w:val="sq-AL"/>
        </w:rPr>
        <w:t>enin</w:t>
      </w:r>
      <w:r w:rsidR="00AE652E" w:rsidRPr="003D269C">
        <w:rPr>
          <w:rFonts w:ascii="Garamond" w:hAnsi="Garamond"/>
          <w:lang w:val="sq-AL"/>
        </w:rPr>
        <w:t xml:space="preserve"> 9, pika 4.1.5, </w:t>
      </w:r>
      <w:r w:rsidR="003D269C">
        <w:rPr>
          <w:rFonts w:ascii="Garamond" w:hAnsi="Garamond"/>
          <w:lang w:val="sq-AL"/>
        </w:rPr>
        <w:t>germ</w:t>
      </w:r>
      <w:r w:rsidR="00AE652E" w:rsidRPr="003D269C">
        <w:rPr>
          <w:rFonts w:ascii="Garamond" w:hAnsi="Garamond"/>
          <w:lang w:val="sq-AL"/>
        </w:rPr>
        <w:t>a “a” (</w:t>
      </w:r>
      <w:r w:rsidR="001A6E19">
        <w:rPr>
          <w:rFonts w:ascii="Garamond" w:hAnsi="Garamond"/>
          <w:lang w:val="sq-AL"/>
        </w:rPr>
        <w:t>m</w:t>
      </w:r>
      <w:r w:rsidR="00AE652E" w:rsidRPr="003D269C">
        <w:rPr>
          <w:rFonts w:ascii="Garamond" w:hAnsi="Garamond"/>
          <w:lang w:val="sq-AL"/>
        </w:rPr>
        <w:t>iratimin e OST-</w:t>
      </w:r>
      <w:r w:rsidR="003E6187" w:rsidRPr="003D269C">
        <w:rPr>
          <w:rFonts w:ascii="Garamond" w:hAnsi="Garamond"/>
          <w:lang w:val="sq-AL"/>
        </w:rPr>
        <w:t>së</w:t>
      </w:r>
      <w:r w:rsidR="00AE652E" w:rsidRPr="003D269C">
        <w:rPr>
          <w:rFonts w:ascii="Garamond" w:hAnsi="Garamond"/>
          <w:lang w:val="sq-AL"/>
        </w:rPr>
        <w:t xml:space="preserve"> ose OSSH-s</w:t>
      </w:r>
      <w:r w:rsidR="003E6187" w:rsidRPr="003D269C">
        <w:rPr>
          <w:rFonts w:ascii="Garamond" w:hAnsi="Garamond"/>
          <w:lang w:val="sq-AL"/>
        </w:rPr>
        <w:t>ë</w:t>
      </w:r>
      <w:r w:rsidR="00AE652E" w:rsidRPr="003D269C">
        <w:rPr>
          <w:rFonts w:ascii="Garamond" w:hAnsi="Garamond"/>
          <w:lang w:val="sq-AL"/>
        </w:rPr>
        <w:t xml:space="preserve"> për lidhjen e centralit në rrjetin elektrik</w:t>
      </w:r>
      <w:r w:rsidR="003E6187" w:rsidRPr="003D269C">
        <w:rPr>
          <w:rFonts w:ascii="Garamond" w:hAnsi="Garamond"/>
          <w:lang w:val="sq-AL"/>
        </w:rPr>
        <w:t xml:space="preserve"> të transmetimit</w:t>
      </w:r>
      <w:r w:rsidR="00AE652E" w:rsidRPr="003D269C">
        <w:rPr>
          <w:rFonts w:ascii="Garamond" w:hAnsi="Garamond"/>
          <w:lang w:val="sq-AL"/>
        </w:rPr>
        <w:t xml:space="preserve"> </w:t>
      </w:r>
      <w:r w:rsidR="003E6187" w:rsidRPr="003D269C">
        <w:rPr>
          <w:rFonts w:ascii="Garamond" w:hAnsi="Garamond"/>
          <w:lang w:val="sq-AL"/>
        </w:rPr>
        <w:t>ose</w:t>
      </w:r>
      <w:r w:rsidR="00AE652E" w:rsidRPr="003D269C">
        <w:rPr>
          <w:rFonts w:ascii="Garamond" w:hAnsi="Garamond"/>
          <w:lang w:val="sq-AL"/>
        </w:rPr>
        <w:t xml:space="preserve"> shpërndarjes), do të</w:t>
      </w:r>
      <w:r w:rsidR="0001278D">
        <w:rPr>
          <w:rFonts w:ascii="Garamond" w:hAnsi="Garamond"/>
          <w:lang w:val="sq-AL"/>
        </w:rPr>
        <w:t xml:space="preserve"> </w:t>
      </w:r>
      <w:r w:rsidR="00AE652E" w:rsidRPr="003D269C">
        <w:rPr>
          <w:rFonts w:ascii="Garamond" w:hAnsi="Garamond"/>
          <w:lang w:val="sq-AL"/>
        </w:rPr>
        <w:t>njoftohet subjekti që në bazë të nenit 11, pika 1, të “Rregullores për procedurat dhe afatet për dhënien, modifikimin, transferimin, rinovimin ose heqjen e licen</w:t>
      </w:r>
      <w:r w:rsidR="00327B0A">
        <w:rPr>
          <w:rFonts w:ascii="Garamond" w:hAnsi="Garamond"/>
          <w:lang w:val="sq-AL"/>
        </w:rPr>
        <w:t>c</w:t>
      </w:r>
      <w:r w:rsidR="00AE652E" w:rsidRPr="003D269C">
        <w:rPr>
          <w:rFonts w:ascii="Garamond" w:hAnsi="Garamond"/>
          <w:lang w:val="sq-AL"/>
        </w:rPr>
        <w:t>ave në sektorin e energjisë elektrike”, t’i paraqesë këto në ERE, br</w:t>
      </w:r>
      <w:r w:rsidR="00327B0A">
        <w:rPr>
          <w:rFonts w:ascii="Garamond" w:hAnsi="Garamond"/>
          <w:lang w:val="sq-AL"/>
        </w:rPr>
        <w:t>e</w:t>
      </w:r>
      <w:r w:rsidR="00AE652E" w:rsidRPr="003D269C">
        <w:rPr>
          <w:rFonts w:ascii="Garamond" w:hAnsi="Garamond"/>
          <w:lang w:val="sq-AL"/>
        </w:rPr>
        <w:t>nda afateve.</w:t>
      </w:r>
    </w:p>
    <w:p w14:paraId="4F552C59" w14:textId="2D694ABD" w:rsidR="007041BB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>Për gjithë sa më sipër cituar</w:t>
      </w:r>
      <w:r w:rsidR="003E6187" w:rsidRPr="003D269C">
        <w:rPr>
          <w:rFonts w:ascii="Garamond" w:hAnsi="Garamond"/>
          <w:lang w:val="sq-AL"/>
        </w:rPr>
        <w:t>,</w:t>
      </w:r>
      <w:r w:rsidRPr="003D269C">
        <w:rPr>
          <w:rFonts w:ascii="Garamond" w:hAnsi="Garamond"/>
          <w:lang w:val="sq-AL"/>
        </w:rPr>
        <w:t xml:space="preserve"> </w:t>
      </w:r>
      <w:r w:rsidR="00327B0A" w:rsidRPr="003D269C">
        <w:rPr>
          <w:rFonts w:ascii="Garamond" w:hAnsi="Garamond"/>
          <w:lang w:val="sq-AL"/>
        </w:rPr>
        <w:t xml:space="preserve">Bordi </w:t>
      </w:r>
      <w:r w:rsidR="003E6187" w:rsidRPr="003D269C">
        <w:rPr>
          <w:rFonts w:ascii="Garamond" w:hAnsi="Garamond"/>
          <w:lang w:val="sq-AL"/>
        </w:rPr>
        <w:t>i</w:t>
      </w:r>
      <w:r w:rsidRPr="003D269C">
        <w:rPr>
          <w:rFonts w:ascii="Garamond" w:hAnsi="Garamond"/>
          <w:lang w:val="sq-AL"/>
        </w:rPr>
        <w:t xml:space="preserve"> ERE-s </w:t>
      </w:r>
    </w:p>
    <w:p w14:paraId="4F552C5A" w14:textId="0959D4AE" w:rsidR="007041BB" w:rsidRPr="003D269C" w:rsidRDefault="008828A2" w:rsidP="008828A2">
      <w:pPr>
        <w:ind w:firstLine="284"/>
        <w:jc w:val="center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lastRenderedPageBreak/>
        <w:t>VENDOSI:</w:t>
      </w:r>
    </w:p>
    <w:p w14:paraId="4F552C5B" w14:textId="77777777" w:rsidR="007041BB" w:rsidRPr="003D269C" w:rsidRDefault="007041BB" w:rsidP="00DE74F5">
      <w:pPr>
        <w:ind w:firstLine="284"/>
        <w:jc w:val="both"/>
        <w:rPr>
          <w:rFonts w:ascii="Garamond" w:hAnsi="Garamond"/>
          <w:lang w:val="sq-AL"/>
        </w:rPr>
      </w:pPr>
    </w:p>
    <w:p w14:paraId="4F552C5C" w14:textId="7BEE4407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1. </w:t>
      </w:r>
      <w:r w:rsidR="00AE652E" w:rsidRPr="003D269C">
        <w:rPr>
          <w:rFonts w:ascii="Garamond" w:hAnsi="Garamond"/>
          <w:lang w:val="sq-AL"/>
        </w:rPr>
        <w:t xml:space="preserve">Të fillojë procedurën për licencimin e </w:t>
      </w:r>
      <w:r w:rsidR="00B251E9">
        <w:rPr>
          <w:rFonts w:ascii="Garamond" w:hAnsi="Garamond"/>
          <w:lang w:val="sq-AL"/>
        </w:rPr>
        <w:t>s</w:t>
      </w:r>
      <w:r w:rsidR="00AE652E" w:rsidRPr="003D269C">
        <w:rPr>
          <w:rFonts w:ascii="Garamond" w:hAnsi="Garamond"/>
          <w:lang w:val="sq-AL"/>
        </w:rPr>
        <w:t xml:space="preserve">hoqërisë “S G D </w:t>
      </w:r>
      <w:r w:rsidR="00B251E9">
        <w:rPr>
          <w:rFonts w:ascii="Garamond" w:hAnsi="Garamond"/>
          <w:lang w:val="sq-AL"/>
        </w:rPr>
        <w:t>Energji</w:t>
      </w:r>
      <w:r w:rsidR="00AE652E" w:rsidRPr="003D269C">
        <w:rPr>
          <w:rFonts w:ascii="Garamond" w:hAnsi="Garamond"/>
          <w:lang w:val="sq-AL"/>
        </w:rPr>
        <w:t>” sh.p.k</w:t>
      </w:r>
      <w:r w:rsidR="0001278D">
        <w:rPr>
          <w:rFonts w:ascii="Garamond" w:hAnsi="Garamond"/>
          <w:lang w:val="sq-AL"/>
        </w:rPr>
        <w:t>.</w:t>
      </w:r>
      <w:r w:rsidR="00AE652E" w:rsidRPr="003D269C">
        <w:rPr>
          <w:rFonts w:ascii="Garamond" w:hAnsi="Garamond"/>
          <w:lang w:val="sq-AL"/>
        </w:rPr>
        <w:t xml:space="preserve">, në aktivitetin e prodhimit të energjisë elektrike nga </w:t>
      </w:r>
      <w:r w:rsidR="0001278D" w:rsidRPr="003D269C">
        <w:rPr>
          <w:rFonts w:ascii="Garamond" w:hAnsi="Garamond"/>
          <w:lang w:val="sq-AL"/>
        </w:rPr>
        <w:t xml:space="preserve">HEC </w:t>
      </w:r>
      <w:r w:rsidR="00AE652E" w:rsidRPr="003D269C">
        <w:rPr>
          <w:rFonts w:ascii="Garamond" w:hAnsi="Garamond"/>
          <w:lang w:val="sq-AL"/>
        </w:rPr>
        <w:t>“Nd</w:t>
      </w:r>
      <w:r w:rsidR="008C17FD" w:rsidRPr="003D269C">
        <w:rPr>
          <w:rFonts w:ascii="Garamond" w:hAnsi="Garamond"/>
          <w:lang w:val="sq-AL"/>
        </w:rPr>
        <w:t>ë</w:t>
      </w:r>
      <w:r w:rsidR="00AE652E" w:rsidRPr="003D269C">
        <w:rPr>
          <w:rFonts w:ascii="Garamond" w:hAnsi="Garamond"/>
          <w:lang w:val="sq-AL"/>
        </w:rPr>
        <w:t>rfushas”</w:t>
      </w:r>
      <w:r w:rsidR="00B251E9">
        <w:rPr>
          <w:rFonts w:ascii="Garamond" w:hAnsi="Garamond"/>
          <w:lang w:val="sq-AL"/>
        </w:rPr>
        <w:t>,</w:t>
      </w:r>
      <w:r w:rsidR="00AE652E" w:rsidRPr="003D269C">
        <w:rPr>
          <w:rFonts w:ascii="Garamond" w:hAnsi="Garamond"/>
          <w:lang w:val="sq-AL"/>
        </w:rPr>
        <w:t xml:space="preserve"> me fuqi totale të instaluar 1125 </w:t>
      </w:r>
      <w:r w:rsidR="0001278D" w:rsidRPr="003D269C">
        <w:rPr>
          <w:rFonts w:ascii="Garamond" w:hAnsi="Garamond"/>
          <w:lang w:val="sq-AL"/>
        </w:rPr>
        <w:t>kw</w:t>
      </w:r>
      <w:r w:rsidR="00AE652E" w:rsidRPr="003D269C">
        <w:rPr>
          <w:rFonts w:ascii="Garamond" w:hAnsi="Garamond"/>
          <w:lang w:val="sq-AL"/>
        </w:rPr>
        <w:t>, për një afat 30</w:t>
      </w:r>
      <w:r w:rsidR="0001278D">
        <w:rPr>
          <w:rFonts w:ascii="Garamond" w:hAnsi="Garamond"/>
          <w:lang w:val="sq-AL"/>
        </w:rPr>
        <w:t>-</w:t>
      </w:r>
      <w:r w:rsidR="00AE652E" w:rsidRPr="003D269C">
        <w:rPr>
          <w:rFonts w:ascii="Garamond" w:hAnsi="Garamond"/>
          <w:lang w:val="sq-AL"/>
        </w:rPr>
        <w:t>vjeçar.</w:t>
      </w:r>
    </w:p>
    <w:p w14:paraId="4F552C5E" w14:textId="57D2049D" w:rsidR="007041BB" w:rsidRPr="003D269C" w:rsidRDefault="008828A2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2. </w:t>
      </w:r>
      <w:r w:rsidR="00AE652E" w:rsidRPr="003D269C">
        <w:rPr>
          <w:rFonts w:ascii="Garamond" w:hAnsi="Garamond"/>
          <w:lang w:val="sq-AL"/>
        </w:rPr>
        <w:t xml:space="preserve">Drejtoria e Licencimit dhe </w:t>
      </w:r>
      <w:r w:rsidR="0001278D">
        <w:rPr>
          <w:rFonts w:ascii="Garamond" w:hAnsi="Garamond"/>
          <w:lang w:val="sq-AL"/>
        </w:rPr>
        <w:t xml:space="preserve">e </w:t>
      </w:r>
      <w:r w:rsidR="00AE652E" w:rsidRPr="003D269C">
        <w:rPr>
          <w:rFonts w:ascii="Garamond" w:hAnsi="Garamond"/>
          <w:lang w:val="sq-AL"/>
        </w:rPr>
        <w:t>Monitorimit të Tregut të njoftojë aplikuesin për vendimin e Bordit të ERE-s.</w:t>
      </w:r>
    </w:p>
    <w:p w14:paraId="4F552C5F" w14:textId="77777777" w:rsidR="007041BB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 xml:space="preserve">Ky vendim hyn në fuqi menjëherë. </w:t>
      </w:r>
    </w:p>
    <w:p w14:paraId="4F552C60" w14:textId="4D78FC44" w:rsidR="007041BB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>Ky vendim botohet në Fletoren Zyrtare.</w:t>
      </w:r>
      <w:r w:rsidR="0001278D">
        <w:rPr>
          <w:rFonts w:ascii="Garamond" w:hAnsi="Garamond"/>
          <w:lang w:val="sq-AL"/>
        </w:rPr>
        <w:t xml:space="preserve"> </w:t>
      </w:r>
    </w:p>
    <w:p w14:paraId="4F552C61" w14:textId="4BC310D8" w:rsidR="00466524" w:rsidRPr="003D269C" w:rsidRDefault="00AE652E" w:rsidP="00DE74F5">
      <w:pPr>
        <w:ind w:firstLine="284"/>
        <w:jc w:val="both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>Ky vendim mund të ankimohet në Gjykatën Administrative Tiranë,</w:t>
      </w:r>
      <w:r w:rsidR="0001278D">
        <w:rPr>
          <w:rFonts w:ascii="Garamond" w:hAnsi="Garamond"/>
          <w:lang w:val="sq-AL"/>
        </w:rPr>
        <w:t xml:space="preserve"> </w:t>
      </w:r>
      <w:r w:rsidRPr="003D269C">
        <w:rPr>
          <w:rFonts w:ascii="Garamond" w:hAnsi="Garamond"/>
          <w:lang w:val="sq-AL"/>
        </w:rPr>
        <w:t>brenda 30 ditëve kalendarike nga</w:t>
      </w:r>
      <w:r w:rsidR="0001278D">
        <w:rPr>
          <w:rFonts w:ascii="Garamond" w:hAnsi="Garamond"/>
          <w:lang w:val="sq-AL"/>
        </w:rPr>
        <w:t xml:space="preserve"> </w:t>
      </w:r>
      <w:r w:rsidRPr="003D269C">
        <w:rPr>
          <w:rFonts w:ascii="Garamond" w:hAnsi="Garamond"/>
          <w:lang w:val="sq-AL"/>
        </w:rPr>
        <w:t>botimi në Fletoren Zyrtare.</w:t>
      </w:r>
      <w:r w:rsidR="0001278D">
        <w:rPr>
          <w:rFonts w:ascii="Garamond" w:hAnsi="Garamond"/>
          <w:lang w:val="sq-AL"/>
        </w:rPr>
        <w:t xml:space="preserve"> </w:t>
      </w:r>
    </w:p>
    <w:p w14:paraId="4F552C62" w14:textId="77777777" w:rsidR="00466524" w:rsidRPr="003D269C" w:rsidRDefault="00466524" w:rsidP="00DE74F5">
      <w:pPr>
        <w:ind w:firstLine="284"/>
        <w:jc w:val="both"/>
        <w:rPr>
          <w:rFonts w:ascii="Garamond" w:hAnsi="Garamond"/>
          <w:lang w:val="sq-AL"/>
        </w:rPr>
      </w:pPr>
    </w:p>
    <w:p w14:paraId="4F552C64" w14:textId="7E54FD87" w:rsidR="00466524" w:rsidRPr="003D269C" w:rsidRDefault="00466524" w:rsidP="008828A2">
      <w:pPr>
        <w:ind w:firstLine="284"/>
        <w:jc w:val="right"/>
        <w:rPr>
          <w:rFonts w:ascii="Garamond" w:hAnsi="Garamond"/>
          <w:lang w:val="sq-AL"/>
        </w:rPr>
      </w:pPr>
      <w:r w:rsidRPr="003D269C">
        <w:rPr>
          <w:rFonts w:ascii="Garamond" w:hAnsi="Garamond"/>
          <w:lang w:val="sq-AL"/>
        </w:rPr>
        <w:tab/>
        <w:t>KRYETAR</w:t>
      </w:r>
    </w:p>
    <w:p w14:paraId="4F552C65" w14:textId="4E1D144B" w:rsidR="00466524" w:rsidRPr="003D269C" w:rsidRDefault="008828A2" w:rsidP="008828A2">
      <w:pPr>
        <w:ind w:firstLine="284"/>
        <w:jc w:val="right"/>
        <w:rPr>
          <w:rFonts w:ascii="Garamond" w:hAnsi="Garamond"/>
          <w:b/>
          <w:lang w:val="sq-AL"/>
        </w:rPr>
      </w:pPr>
      <w:r w:rsidRPr="003D269C">
        <w:rPr>
          <w:rFonts w:ascii="Garamond" w:hAnsi="Garamond"/>
          <w:b/>
          <w:lang w:val="sq-AL"/>
        </w:rPr>
        <w:t>Petrit Ahmeti</w:t>
      </w:r>
    </w:p>
    <w:p w14:paraId="4F552C66" w14:textId="77777777" w:rsidR="007041BB" w:rsidRPr="003D269C" w:rsidRDefault="007041BB" w:rsidP="00DE74F5">
      <w:pPr>
        <w:tabs>
          <w:tab w:val="left" w:pos="6424"/>
        </w:tabs>
        <w:jc w:val="both"/>
        <w:rPr>
          <w:lang w:val="sq-AL"/>
        </w:rPr>
      </w:pPr>
    </w:p>
    <w:sectPr w:rsidR="007041BB" w:rsidRPr="003D269C" w:rsidSect="000B712A">
      <w:pgSz w:w="12240" w:h="15840"/>
      <w:pgMar w:top="1260" w:right="108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3C6E1E" w14:textId="77777777" w:rsidR="002D4589" w:rsidRDefault="002D4589">
      <w:r>
        <w:separator/>
      </w:r>
    </w:p>
  </w:endnote>
  <w:endnote w:type="continuationSeparator" w:id="0">
    <w:p w14:paraId="2293EF5C" w14:textId="77777777" w:rsidR="002D4589" w:rsidRDefault="002D4589">
      <w:r>
        <w:continuationSeparator/>
      </w:r>
    </w:p>
  </w:endnote>
  <w:endnote w:type="continuationNotice" w:id="1">
    <w:p w14:paraId="10FDFA29" w14:textId="77777777" w:rsidR="002D4589" w:rsidRDefault="002D45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847D5B" w14:textId="77777777" w:rsidR="002D4589" w:rsidRDefault="002D4589">
      <w:r>
        <w:separator/>
      </w:r>
    </w:p>
  </w:footnote>
  <w:footnote w:type="continuationSeparator" w:id="0">
    <w:p w14:paraId="664CAADA" w14:textId="77777777" w:rsidR="002D4589" w:rsidRDefault="002D4589">
      <w:r>
        <w:continuationSeparator/>
      </w:r>
    </w:p>
  </w:footnote>
  <w:footnote w:type="continuationNotice" w:id="1">
    <w:p w14:paraId="00369CDB" w14:textId="77777777" w:rsidR="002D4589" w:rsidRDefault="002D458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0000002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7FA8D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F5AAD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BB"/>
    <w:rsid w:val="0001278D"/>
    <w:rsid w:val="00077954"/>
    <w:rsid w:val="00083BB1"/>
    <w:rsid w:val="000B712A"/>
    <w:rsid w:val="001A6E19"/>
    <w:rsid w:val="002C5AE3"/>
    <w:rsid w:val="002D4589"/>
    <w:rsid w:val="00304B30"/>
    <w:rsid w:val="00327B0A"/>
    <w:rsid w:val="0037555F"/>
    <w:rsid w:val="00386951"/>
    <w:rsid w:val="003D269C"/>
    <w:rsid w:val="003E6187"/>
    <w:rsid w:val="00466524"/>
    <w:rsid w:val="00601117"/>
    <w:rsid w:val="006A5FDB"/>
    <w:rsid w:val="007041BB"/>
    <w:rsid w:val="007232D2"/>
    <w:rsid w:val="008826C3"/>
    <w:rsid w:val="008828A2"/>
    <w:rsid w:val="008C17FD"/>
    <w:rsid w:val="00940A4A"/>
    <w:rsid w:val="00976AF8"/>
    <w:rsid w:val="00A37845"/>
    <w:rsid w:val="00A53182"/>
    <w:rsid w:val="00A64F22"/>
    <w:rsid w:val="00AE652E"/>
    <w:rsid w:val="00AE7FC3"/>
    <w:rsid w:val="00B14C2B"/>
    <w:rsid w:val="00B251E9"/>
    <w:rsid w:val="00C37027"/>
    <w:rsid w:val="00C370F6"/>
    <w:rsid w:val="00D47832"/>
    <w:rsid w:val="00DE74F5"/>
    <w:rsid w:val="00E22638"/>
    <w:rsid w:val="00E72555"/>
    <w:rsid w:val="00EF34FA"/>
    <w:rsid w:val="00F4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52C42"/>
  <w15:docId w15:val="{EA91F0A8-9517-4E1E-A9FB-A0DE805AE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3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D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6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C6EDE9082F4D88815FC4F89BFF36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2019-05-06T11:12:02Z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2019-05-02T22:00:00Z</Date_x0020_protokolli>
    <Titulli xmlns="0e656187-b300-4fb0-8bf4-3a50f872073c">Për fillimin e proçedurës për licencimin e shoqërisë "SGD Energji" sh.p.k në aktivitetin e prodhimit të energjisë elektrike nga HEC "Ndërfushas" me fuqi totale të instaluar 1125 kw.</Titulli>
    <Modifikuesi xmlns="0e656187-b300-4fb0-8bf4-3a50f872073c">jorina.kryeziu</Modifikuesi>
    <Nr_x002e__x0020_prot_x0020_QBZ xmlns="0e656187-b300-4fb0-8bf4-3a50f872073c">687/3</Nr_x002e__x0020_prot_x0020_QBZ>
    <Data_x0020_e_x0020_Modifikimit xmlns="0e656187-b300-4fb0-8bf4-3a50f872073c">2019-05-07T09:04:43Z</Data_x0020_e_x0020_Modifikimit>
    <Dekretuar xmlns="0e656187-b300-4fb0-8bf4-3a50f872073c">false</Dekretuar>
    <Data xmlns="0e656187-b300-4fb0-8bf4-3a50f872073c">2019-04-14T22:00:00Z</Data>
    <Nr_x002e__x0020_protokolli_x0020_i_x0020_aktit xmlns="0e656187-b300-4fb0-8bf4-3a50f872073c">35/23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C6EDE9082F4D88815FC4F89BFF36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C0FED8-C87F-4581-BEA4-8E8CB4AEE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F5D0AE-8DED-45B9-A015-0976D486A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59846E-0B57-4716-BA89-CDD4BDD488B7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436A279-BD25-44F7-9731-57FEBB2FD4A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BDF7217-A596-4095-85A4-EAD19A372F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7B01A59-2047-4B96-9FE4-94752BEC4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proçedurës për licencimin e shoqërisë "SGD Energji" sh.p.k në aktivitetin e prodhimit të energjisë elektrike nga HEC "Ndërfushas" me fuqi totale të instaluar 1125 kw.</vt:lpstr>
    </vt:vector>
  </TitlesOfParts>
  <Company>Hewlett-Packard Company</Company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proçedurës për licencimin e shoqërisë "SGD Energji" sh.p.k në aktivitetin e prodhimit të energjisë elektrike nga HEC "Ndërfushas" me fuqi totale të instaluar 1125 kw.</dc:title>
  <dc:creator>Sokol Mezini</dc:creator>
  <cp:lastModifiedBy>Amarilda Halilaj</cp:lastModifiedBy>
  <cp:revision>22</cp:revision>
  <cp:lastPrinted>2019-02-14T07:25:00Z</cp:lastPrinted>
  <dcterms:created xsi:type="dcterms:W3CDTF">2019-05-06T11:09:00Z</dcterms:created>
  <dcterms:modified xsi:type="dcterms:W3CDTF">2019-05-07T09:12:00Z</dcterms:modified>
</cp:coreProperties>
</file>