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6305FC" w14:textId="77777777" w:rsidR="000C0BCC" w:rsidRPr="000958BF" w:rsidRDefault="000C0BCC" w:rsidP="0042282A">
      <w:pPr>
        <w:jc w:val="center"/>
        <w:rPr>
          <w:rFonts w:ascii="Garamond" w:hAnsi="Garamond"/>
          <w:b/>
          <w:lang w:val="sq-AL"/>
        </w:rPr>
      </w:pPr>
      <w:r w:rsidRPr="000958BF">
        <w:rPr>
          <w:rFonts w:ascii="Garamond" w:hAnsi="Garamond"/>
          <w:b/>
          <w:lang w:val="sq-AL"/>
        </w:rPr>
        <w:t>VENDIM</w:t>
      </w:r>
    </w:p>
    <w:p w14:paraId="622B0764" w14:textId="3A3E6A11" w:rsidR="000C0BCC" w:rsidRPr="000958BF" w:rsidRDefault="000C0BCC" w:rsidP="0042282A">
      <w:pPr>
        <w:jc w:val="center"/>
        <w:rPr>
          <w:rFonts w:ascii="Garamond" w:hAnsi="Garamond"/>
          <w:b/>
          <w:lang w:val="sq-AL"/>
        </w:rPr>
      </w:pPr>
      <w:r w:rsidRPr="000958BF">
        <w:rPr>
          <w:rFonts w:ascii="Garamond" w:hAnsi="Garamond"/>
          <w:b/>
          <w:lang w:val="sq-AL"/>
        </w:rPr>
        <w:t xml:space="preserve">Nr. </w:t>
      </w:r>
      <w:r w:rsidR="009E4A9D" w:rsidRPr="000958BF">
        <w:rPr>
          <w:rFonts w:ascii="Garamond" w:hAnsi="Garamond"/>
          <w:b/>
          <w:lang w:val="sq-AL"/>
        </w:rPr>
        <w:t>71</w:t>
      </w:r>
      <w:r w:rsidRPr="000958BF">
        <w:rPr>
          <w:rFonts w:ascii="Garamond" w:hAnsi="Garamond"/>
          <w:b/>
          <w:lang w:val="sq-AL"/>
        </w:rPr>
        <w:t xml:space="preserve">, </w:t>
      </w:r>
      <w:r w:rsidR="000958BF">
        <w:rPr>
          <w:rFonts w:ascii="Garamond" w:hAnsi="Garamond"/>
          <w:b/>
          <w:lang w:val="sq-AL"/>
        </w:rPr>
        <w:t>d</w:t>
      </w:r>
      <w:r w:rsidRPr="000958BF">
        <w:rPr>
          <w:rFonts w:ascii="Garamond" w:hAnsi="Garamond"/>
          <w:b/>
          <w:lang w:val="sq-AL"/>
        </w:rPr>
        <w:t xml:space="preserve">atë </w:t>
      </w:r>
      <w:r w:rsidR="00A0151B" w:rsidRPr="000958BF">
        <w:rPr>
          <w:rFonts w:ascii="Garamond" w:hAnsi="Garamond"/>
          <w:b/>
          <w:lang w:val="sq-AL"/>
        </w:rPr>
        <w:t>10</w:t>
      </w:r>
      <w:r w:rsidR="000958BF">
        <w:rPr>
          <w:rFonts w:ascii="Garamond" w:hAnsi="Garamond"/>
          <w:b/>
          <w:lang w:val="sq-AL"/>
        </w:rPr>
        <w:t>.</w:t>
      </w:r>
      <w:r w:rsidRPr="000958BF">
        <w:rPr>
          <w:rFonts w:ascii="Garamond" w:hAnsi="Garamond"/>
          <w:b/>
          <w:lang w:val="sq-AL"/>
        </w:rPr>
        <w:t>5.2019</w:t>
      </w:r>
    </w:p>
    <w:p w14:paraId="27C774CD" w14:textId="77777777" w:rsidR="000C0BCC" w:rsidRPr="000958BF" w:rsidRDefault="000C0BCC" w:rsidP="0042282A">
      <w:pPr>
        <w:jc w:val="center"/>
        <w:rPr>
          <w:rFonts w:ascii="Garamond" w:hAnsi="Garamond"/>
          <w:b/>
          <w:lang w:val="sq-AL"/>
        </w:rPr>
      </w:pPr>
    </w:p>
    <w:p w14:paraId="7641F5FC" w14:textId="2D402064" w:rsidR="000C0BCC" w:rsidRPr="000958BF" w:rsidRDefault="0042282A" w:rsidP="0042282A">
      <w:pPr>
        <w:jc w:val="center"/>
        <w:rPr>
          <w:rFonts w:ascii="Garamond" w:hAnsi="Garamond"/>
          <w:b/>
          <w:lang w:val="sq-AL"/>
        </w:rPr>
      </w:pPr>
      <w:r w:rsidRPr="000958BF">
        <w:rPr>
          <w:rFonts w:ascii="Garamond" w:hAnsi="Garamond"/>
          <w:b/>
          <w:lang w:val="sq-AL"/>
        </w:rPr>
        <w:t xml:space="preserve">MBI </w:t>
      </w:r>
      <w:r w:rsidR="000C0BCC" w:rsidRPr="000958BF">
        <w:rPr>
          <w:rFonts w:ascii="Garamond" w:hAnsi="Garamond"/>
          <w:b/>
          <w:lang w:val="sq-AL"/>
        </w:rPr>
        <w:t>FILLIMIN E PROCEDURËS PËR LICENCIMIN E SHOQËRISË “</w:t>
      </w:r>
      <w:proofErr w:type="spellStart"/>
      <w:r w:rsidR="000C0BCC" w:rsidRPr="000958BF">
        <w:rPr>
          <w:rFonts w:ascii="Garamond" w:hAnsi="Garamond"/>
          <w:b/>
          <w:lang w:val="sq-AL"/>
        </w:rPr>
        <w:t>POWER</w:t>
      </w:r>
      <w:proofErr w:type="spellEnd"/>
      <w:r w:rsidR="000C0BCC" w:rsidRPr="000958BF">
        <w:rPr>
          <w:rFonts w:ascii="Garamond" w:hAnsi="Garamond"/>
          <w:b/>
          <w:lang w:val="sq-AL"/>
        </w:rPr>
        <w:t xml:space="preserve"> </w:t>
      </w:r>
      <w:proofErr w:type="spellStart"/>
      <w:r w:rsidR="000C0BCC" w:rsidRPr="000958BF">
        <w:rPr>
          <w:rFonts w:ascii="Garamond" w:hAnsi="Garamond"/>
          <w:b/>
          <w:lang w:val="sq-AL"/>
        </w:rPr>
        <w:t>AND</w:t>
      </w:r>
      <w:proofErr w:type="spellEnd"/>
      <w:r w:rsidR="000C0BCC" w:rsidRPr="000958BF">
        <w:rPr>
          <w:rFonts w:ascii="Garamond" w:hAnsi="Garamond"/>
          <w:b/>
          <w:lang w:val="sq-AL"/>
        </w:rPr>
        <w:t xml:space="preserve"> </w:t>
      </w:r>
      <w:proofErr w:type="spellStart"/>
      <w:r w:rsidR="000C0BCC" w:rsidRPr="000958BF">
        <w:rPr>
          <w:rFonts w:ascii="Garamond" w:hAnsi="Garamond"/>
          <w:b/>
          <w:lang w:val="sq-AL"/>
        </w:rPr>
        <w:t>GAS</w:t>
      </w:r>
      <w:proofErr w:type="spellEnd"/>
      <w:r w:rsidR="000C0BCC" w:rsidRPr="000958BF">
        <w:rPr>
          <w:rFonts w:ascii="Garamond" w:hAnsi="Garamond"/>
          <w:b/>
          <w:lang w:val="sq-AL"/>
        </w:rPr>
        <w:t xml:space="preserve"> </w:t>
      </w:r>
      <w:proofErr w:type="spellStart"/>
      <w:r w:rsidR="000C0BCC" w:rsidRPr="000958BF">
        <w:rPr>
          <w:rFonts w:ascii="Garamond" w:hAnsi="Garamond"/>
          <w:b/>
          <w:lang w:val="sq-AL"/>
        </w:rPr>
        <w:t>OPERATIONS</w:t>
      </w:r>
      <w:proofErr w:type="spellEnd"/>
      <w:r w:rsidR="000C0BCC" w:rsidRPr="000958BF">
        <w:rPr>
          <w:rFonts w:ascii="Garamond" w:hAnsi="Garamond"/>
          <w:b/>
          <w:lang w:val="sq-AL"/>
        </w:rPr>
        <w:t>” SHPK, NË VEPRIMTARINË E TREGTIMIT TË ENERGJISË ELEKTRIKE</w:t>
      </w:r>
    </w:p>
    <w:p w14:paraId="5B86CE90" w14:textId="77777777" w:rsidR="000C0BCC" w:rsidRPr="000958BF" w:rsidRDefault="000C0BCC" w:rsidP="0042282A">
      <w:pPr>
        <w:jc w:val="center"/>
        <w:rPr>
          <w:rFonts w:ascii="Garamond" w:hAnsi="Garamond"/>
          <w:b/>
          <w:lang w:val="sq-AL"/>
        </w:rPr>
      </w:pPr>
    </w:p>
    <w:p w14:paraId="5DAF5AA1" w14:textId="53972142" w:rsidR="000C0BCC" w:rsidRPr="000958BF" w:rsidRDefault="000C0BCC" w:rsidP="0042282A">
      <w:pPr>
        <w:ind w:firstLine="284"/>
        <w:jc w:val="both"/>
        <w:rPr>
          <w:rFonts w:ascii="Garamond" w:hAnsi="Garamond"/>
          <w:lang w:val="sq-AL"/>
        </w:rPr>
      </w:pPr>
      <w:r w:rsidRPr="000958BF">
        <w:rPr>
          <w:rFonts w:ascii="Garamond" w:hAnsi="Garamond"/>
          <w:lang w:val="sq-AL"/>
        </w:rPr>
        <w:t>Në mbështetje të nenit 16 dhe nenit 37</w:t>
      </w:r>
      <w:r w:rsidR="000958BF">
        <w:rPr>
          <w:rFonts w:ascii="Garamond" w:hAnsi="Garamond"/>
          <w:lang w:val="sq-AL"/>
        </w:rPr>
        <w:t>,</w:t>
      </w:r>
      <w:r w:rsidRPr="000958BF">
        <w:rPr>
          <w:rFonts w:ascii="Garamond" w:hAnsi="Garamond"/>
          <w:lang w:val="sq-AL"/>
        </w:rPr>
        <w:t xml:space="preserve"> pika 2, </w:t>
      </w:r>
      <w:r w:rsidR="000958BF">
        <w:rPr>
          <w:rFonts w:ascii="Garamond" w:hAnsi="Garamond"/>
          <w:lang w:val="sq-AL"/>
        </w:rPr>
        <w:t>germa</w:t>
      </w:r>
      <w:r w:rsidRPr="000958BF">
        <w:rPr>
          <w:rFonts w:ascii="Garamond" w:hAnsi="Garamond"/>
          <w:lang w:val="sq-AL"/>
        </w:rPr>
        <w:t xml:space="preserve"> “d”</w:t>
      </w:r>
      <w:r w:rsidR="000958BF">
        <w:rPr>
          <w:rFonts w:ascii="Garamond" w:hAnsi="Garamond"/>
          <w:lang w:val="sq-AL"/>
        </w:rPr>
        <w:t>,</w:t>
      </w:r>
      <w:r w:rsidRPr="000958BF">
        <w:rPr>
          <w:rFonts w:ascii="Garamond" w:hAnsi="Garamond"/>
          <w:lang w:val="sq-AL"/>
        </w:rPr>
        <w:t xml:space="preserve"> të </w:t>
      </w:r>
      <w:r w:rsidR="000958BF" w:rsidRPr="000958BF">
        <w:rPr>
          <w:rFonts w:ascii="Garamond" w:hAnsi="Garamond"/>
          <w:lang w:val="sq-AL"/>
        </w:rPr>
        <w:t xml:space="preserve">ligjit </w:t>
      </w:r>
      <w:r w:rsidRPr="000958BF">
        <w:rPr>
          <w:rFonts w:ascii="Garamond" w:hAnsi="Garamond"/>
          <w:lang w:val="sq-AL"/>
        </w:rPr>
        <w:t xml:space="preserve">nr. 43/2015 “Për </w:t>
      </w:r>
      <w:r w:rsidR="000958BF" w:rsidRPr="000958BF">
        <w:rPr>
          <w:rFonts w:ascii="Garamond" w:hAnsi="Garamond"/>
          <w:lang w:val="sq-AL"/>
        </w:rPr>
        <w:t xml:space="preserve">sektorin </w:t>
      </w:r>
      <w:r w:rsidRPr="000958BF">
        <w:rPr>
          <w:rFonts w:ascii="Garamond" w:hAnsi="Garamond"/>
          <w:lang w:val="sq-AL"/>
        </w:rPr>
        <w:t xml:space="preserve">e </w:t>
      </w:r>
      <w:r w:rsidR="000958BF" w:rsidRPr="000958BF">
        <w:rPr>
          <w:rFonts w:ascii="Garamond" w:hAnsi="Garamond"/>
          <w:lang w:val="sq-AL"/>
        </w:rPr>
        <w:t>energjisë elektrike</w:t>
      </w:r>
      <w:r w:rsidRPr="000958BF">
        <w:rPr>
          <w:rFonts w:ascii="Garamond" w:hAnsi="Garamond"/>
          <w:lang w:val="sq-AL"/>
        </w:rPr>
        <w:t xml:space="preserve">”, i ndryshuar,  nenit 4, pika 1, </w:t>
      </w:r>
      <w:r w:rsidR="000958BF">
        <w:rPr>
          <w:rFonts w:ascii="Garamond" w:hAnsi="Garamond"/>
          <w:lang w:val="sq-AL"/>
        </w:rPr>
        <w:t>germa</w:t>
      </w:r>
      <w:r w:rsidRPr="000958BF">
        <w:rPr>
          <w:rFonts w:ascii="Garamond" w:hAnsi="Garamond"/>
          <w:lang w:val="sq-AL"/>
        </w:rPr>
        <w:t xml:space="preserve"> “e”; nenit 5, pika 1</w:t>
      </w:r>
      <w:r w:rsidR="007E36E9">
        <w:rPr>
          <w:rFonts w:ascii="Garamond" w:hAnsi="Garamond"/>
          <w:lang w:val="sq-AL"/>
        </w:rPr>
        <w:t>,</w:t>
      </w:r>
      <w:r w:rsidRPr="000958BF">
        <w:rPr>
          <w:rFonts w:ascii="Garamond" w:hAnsi="Garamond"/>
          <w:lang w:val="sq-AL"/>
        </w:rPr>
        <w:t xml:space="preserve"> </w:t>
      </w:r>
      <w:r w:rsidR="000958BF">
        <w:rPr>
          <w:rFonts w:ascii="Garamond" w:hAnsi="Garamond"/>
          <w:lang w:val="sq-AL"/>
        </w:rPr>
        <w:t>germa</w:t>
      </w:r>
      <w:r w:rsidRPr="000958BF">
        <w:rPr>
          <w:rFonts w:ascii="Garamond" w:hAnsi="Garamond"/>
          <w:lang w:val="sq-AL"/>
        </w:rPr>
        <w:t xml:space="preserve"> “e”; nenit 10, pikat 1 dhe 3 të “Rregullores për </w:t>
      </w:r>
      <w:r w:rsidR="009E4A9D" w:rsidRPr="000958BF">
        <w:rPr>
          <w:rFonts w:ascii="Garamond" w:hAnsi="Garamond"/>
          <w:lang w:val="sq-AL"/>
        </w:rPr>
        <w:t>procedurat dhe afatet për dhënie, modifikimi, transferimi, rinovimi ose heqjen e licencave në sektorin e energjisë elektrike</w:t>
      </w:r>
      <w:r w:rsidRPr="000958BF">
        <w:rPr>
          <w:rFonts w:ascii="Garamond" w:hAnsi="Garamond"/>
          <w:lang w:val="sq-AL"/>
        </w:rPr>
        <w:t xml:space="preserve">”, të miratuar me </w:t>
      </w:r>
      <w:r w:rsidR="000958BF">
        <w:rPr>
          <w:rFonts w:ascii="Garamond" w:hAnsi="Garamond"/>
          <w:lang w:val="sq-AL"/>
        </w:rPr>
        <w:t>v</w:t>
      </w:r>
      <w:r w:rsidRPr="000958BF">
        <w:rPr>
          <w:rFonts w:ascii="Garamond" w:hAnsi="Garamond"/>
          <w:lang w:val="sq-AL"/>
        </w:rPr>
        <w:t xml:space="preserve">endimin e </w:t>
      </w:r>
      <w:r w:rsidR="009E4A9D" w:rsidRPr="000958BF">
        <w:rPr>
          <w:rFonts w:ascii="Garamond" w:hAnsi="Garamond"/>
          <w:lang w:val="sq-AL"/>
        </w:rPr>
        <w:t>b</w:t>
      </w:r>
      <w:r w:rsidRPr="000958BF">
        <w:rPr>
          <w:rFonts w:ascii="Garamond" w:hAnsi="Garamond"/>
          <w:lang w:val="sq-AL"/>
        </w:rPr>
        <w:t>o</w:t>
      </w:r>
      <w:r w:rsidR="000958BF">
        <w:rPr>
          <w:rFonts w:ascii="Garamond" w:hAnsi="Garamond"/>
          <w:lang w:val="sq-AL"/>
        </w:rPr>
        <w:t>rdit të ERE-s nr. 109, datë 29.</w:t>
      </w:r>
      <w:r w:rsidRPr="000958BF">
        <w:rPr>
          <w:rFonts w:ascii="Garamond" w:hAnsi="Garamond"/>
          <w:lang w:val="sq-AL"/>
        </w:rPr>
        <w:t>6.2016 dhe nenit 19</w:t>
      </w:r>
      <w:r w:rsidR="007E36E9">
        <w:rPr>
          <w:rFonts w:ascii="Garamond" w:hAnsi="Garamond"/>
          <w:lang w:val="sq-AL"/>
        </w:rPr>
        <w:t>,</w:t>
      </w:r>
      <w:r w:rsidRPr="000958BF">
        <w:rPr>
          <w:rFonts w:ascii="Garamond" w:hAnsi="Garamond"/>
          <w:lang w:val="sq-AL"/>
        </w:rPr>
        <w:t xml:space="preserve"> pika 1</w:t>
      </w:r>
      <w:r w:rsidR="007E36E9">
        <w:rPr>
          <w:rFonts w:ascii="Garamond" w:hAnsi="Garamond"/>
          <w:lang w:val="sq-AL"/>
        </w:rPr>
        <w:t>,</w:t>
      </w:r>
      <w:r w:rsidRPr="000958BF">
        <w:rPr>
          <w:rFonts w:ascii="Garamond" w:hAnsi="Garamond"/>
          <w:lang w:val="sq-AL"/>
        </w:rPr>
        <w:t xml:space="preserve"> </w:t>
      </w:r>
      <w:r w:rsidR="000958BF">
        <w:rPr>
          <w:rFonts w:ascii="Garamond" w:hAnsi="Garamond"/>
          <w:lang w:val="sq-AL"/>
        </w:rPr>
        <w:t>germa</w:t>
      </w:r>
      <w:r w:rsidRPr="000958BF">
        <w:rPr>
          <w:rFonts w:ascii="Garamond" w:hAnsi="Garamond"/>
          <w:lang w:val="sq-AL"/>
        </w:rPr>
        <w:t xml:space="preserve"> “a”</w:t>
      </w:r>
      <w:r w:rsidR="009E4A9D" w:rsidRPr="000958BF">
        <w:rPr>
          <w:rFonts w:ascii="Garamond" w:hAnsi="Garamond"/>
          <w:lang w:val="sq-AL"/>
        </w:rPr>
        <w:t xml:space="preserve"> të</w:t>
      </w:r>
      <w:r w:rsidRPr="000958BF">
        <w:rPr>
          <w:rFonts w:ascii="Garamond" w:hAnsi="Garamond"/>
          <w:lang w:val="sq-AL"/>
        </w:rPr>
        <w:t xml:space="preserve"> “Rregullave </w:t>
      </w:r>
      <w:r w:rsidR="009E4A9D" w:rsidRPr="000958BF">
        <w:rPr>
          <w:rFonts w:ascii="Garamond" w:hAnsi="Garamond"/>
          <w:lang w:val="sq-AL"/>
        </w:rPr>
        <w:t xml:space="preserve">të organizimit, funksionimit dhe procedurave të </w:t>
      </w:r>
      <w:r w:rsidRPr="000958BF">
        <w:rPr>
          <w:rFonts w:ascii="Garamond" w:hAnsi="Garamond"/>
          <w:lang w:val="sq-AL"/>
        </w:rPr>
        <w:t xml:space="preserve">ERE-s”, miratuar me </w:t>
      </w:r>
      <w:r w:rsidR="000958BF">
        <w:rPr>
          <w:rFonts w:ascii="Garamond" w:hAnsi="Garamond"/>
          <w:lang w:val="sq-AL"/>
        </w:rPr>
        <w:t>v</w:t>
      </w:r>
      <w:r w:rsidRPr="000958BF">
        <w:rPr>
          <w:rFonts w:ascii="Garamond" w:hAnsi="Garamond"/>
          <w:lang w:val="sq-AL"/>
        </w:rPr>
        <w:t xml:space="preserve">endimin e Bordit të ERE-s, </w:t>
      </w:r>
      <w:r w:rsidR="000958BF" w:rsidRPr="000958BF">
        <w:rPr>
          <w:rFonts w:ascii="Garamond" w:hAnsi="Garamond"/>
          <w:lang w:val="sq-AL"/>
        </w:rPr>
        <w:t>nr</w:t>
      </w:r>
      <w:r w:rsidR="007E36E9">
        <w:rPr>
          <w:rFonts w:ascii="Garamond" w:hAnsi="Garamond"/>
          <w:lang w:val="sq-AL"/>
        </w:rPr>
        <w:t>. 96, datë 17.</w:t>
      </w:r>
      <w:r w:rsidRPr="000958BF">
        <w:rPr>
          <w:rFonts w:ascii="Garamond" w:hAnsi="Garamond"/>
          <w:lang w:val="sq-AL"/>
        </w:rPr>
        <w:t xml:space="preserve">6.2016, </w:t>
      </w:r>
      <w:r w:rsidR="00A0151B" w:rsidRPr="000958BF">
        <w:rPr>
          <w:rFonts w:ascii="Garamond" w:hAnsi="Garamond"/>
          <w:lang w:val="sq-AL"/>
        </w:rPr>
        <w:t xml:space="preserve">bordi </w:t>
      </w:r>
      <w:r w:rsidRPr="000958BF">
        <w:rPr>
          <w:rFonts w:ascii="Garamond" w:hAnsi="Garamond"/>
          <w:lang w:val="sq-AL"/>
        </w:rPr>
        <w:t xml:space="preserve">i ERE-s, në mbledhjen e tij të datës </w:t>
      </w:r>
      <w:r w:rsidR="00A0151B" w:rsidRPr="000958BF">
        <w:rPr>
          <w:rFonts w:ascii="Garamond" w:hAnsi="Garamond"/>
          <w:lang w:val="sq-AL"/>
        </w:rPr>
        <w:t>10</w:t>
      </w:r>
      <w:r w:rsidR="007E36E9">
        <w:rPr>
          <w:rFonts w:ascii="Garamond" w:hAnsi="Garamond"/>
          <w:lang w:val="sq-AL"/>
        </w:rPr>
        <w:t>.</w:t>
      </w:r>
      <w:r w:rsidRPr="000958BF">
        <w:rPr>
          <w:rFonts w:ascii="Garamond" w:hAnsi="Garamond"/>
          <w:lang w:val="sq-AL"/>
        </w:rPr>
        <w:t xml:space="preserve">5.2019, mbasi shqyrtoi relacionin e përgatitur nga Drejtoria e Licencimit dhe </w:t>
      </w:r>
      <w:r w:rsidR="000958BF">
        <w:rPr>
          <w:rFonts w:ascii="Garamond" w:hAnsi="Garamond"/>
          <w:lang w:val="sq-AL"/>
        </w:rPr>
        <w:t xml:space="preserve">e </w:t>
      </w:r>
      <w:r w:rsidRPr="000958BF">
        <w:rPr>
          <w:rFonts w:ascii="Garamond" w:hAnsi="Garamond"/>
          <w:lang w:val="sq-AL"/>
        </w:rPr>
        <w:t>Monitorimit të Tregut mbi kërkesën e shoqërisë “</w:t>
      </w:r>
      <w:proofErr w:type="spellStart"/>
      <w:r w:rsidRPr="000958BF">
        <w:rPr>
          <w:rFonts w:ascii="Garamond" w:hAnsi="Garamond"/>
          <w:lang w:val="sq-AL"/>
        </w:rPr>
        <w:t>Power</w:t>
      </w:r>
      <w:proofErr w:type="spellEnd"/>
      <w:r w:rsidRPr="000958BF">
        <w:rPr>
          <w:rFonts w:ascii="Garamond" w:hAnsi="Garamond"/>
          <w:lang w:val="sq-AL"/>
        </w:rPr>
        <w:t xml:space="preserve"> </w:t>
      </w:r>
      <w:proofErr w:type="spellStart"/>
      <w:r w:rsidRPr="000958BF">
        <w:rPr>
          <w:rFonts w:ascii="Garamond" w:hAnsi="Garamond"/>
          <w:lang w:val="sq-AL"/>
        </w:rPr>
        <w:t>and</w:t>
      </w:r>
      <w:proofErr w:type="spellEnd"/>
      <w:r w:rsidRPr="000958BF">
        <w:rPr>
          <w:rFonts w:ascii="Garamond" w:hAnsi="Garamond"/>
          <w:lang w:val="sq-AL"/>
        </w:rPr>
        <w:t xml:space="preserve"> </w:t>
      </w:r>
      <w:proofErr w:type="spellStart"/>
      <w:r w:rsidRPr="000958BF">
        <w:rPr>
          <w:rFonts w:ascii="Garamond" w:hAnsi="Garamond"/>
          <w:lang w:val="sq-AL"/>
        </w:rPr>
        <w:t>Gas</w:t>
      </w:r>
      <w:proofErr w:type="spellEnd"/>
      <w:r w:rsidRPr="000958BF">
        <w:rPr>
          <w:rFonts w:ascii="Garamond" w:hAnsi="Garamond"/>
          <w:lang w:val="sq-AL"/>
        </w:rPr>
        <w:t xml:space="preserve"> </w:t>
      </w:r>
      <w:proofErr w:type="spellStart"/>
      <w:r w:rsidRPr="000958BF">
        <w:rPr>
          <w:rFonts w:ascii="Garamond" w:hAnsi="Garamond"/>
          <w:lang w:val="sq-AL"/>
        </w:rPr>
        <w:t>Operations</w:t>
      </w:r>
      <w:proofErr w:type="spellEnd"/>
      <w:r w:rsidRPr="000958BF">
        <w:rPr>
          <w:rFonts w:ascii="Garamond" w:hAnsi="Garamond"/>
          <w:lang w:val="sq-AL"/>
        </w:rPr>
        <w:t xml:space="preserve">” </w:t>
      </w:r>
      <w:proofErr w:type="spellStart"/>
      <w:r w:rsidRPr="000958BF">
        <w:rPr>
          <w:rFonts w:ascii="Garamond" w:hAnsi="Garamond"/>
          <w:lang w:val="sq-AL"/>
        </w:rPr>
        <w:t>sh.p.k</w:t>
      </w:r>
      <w:proofErr w:type="spellEnd"/>
      <w:r w:rsidRPr="000958BF">
        <w:rPr>
          <w:rFonts w:ascii="Garamond" w:hAnsi="Garamond"/>
          <w:lang w:val="sq-AL"/>
        </w:rPr>
        <w:t xml:space="preserve">., për licencim në </w:t>
      </w:r>
      <w:r w:rsidR="00826227" w:rsidRPr="000958BF">
        <w:rPr>
          <w:rFonts w:ascii="Garamond" w:hAnsi="Garamond"/>
          <w:lang w:val="sq-AL"/>
        </w:rPr>
        <w:t>veprimtarinë</w:t>
      </w:r>
      <w:r w:rsidR="00D67A27" w:rsidRPr="000958BF">
        <w:rPr>
          <w:rFonts w:ascii="Garamond" w:hAnsi="Garamond"/>
          <w:lang w:val="sq-AL"/>
        </w:rPr>
        <w:t xml:space="preserve"> </w:t>
      </w:r>
      <w:r w:rsidRPr="000958BF">
        <w:rPr>
          <w:rFonts w:ascii="Garamond" w:hAnsi="Garamond"/>
          <w:lang w:val="sq-AL"/>
        </w:rPr>
        <w:t xml:space="preserve">e </w:t>
      </w:r>
      <w:r w:rsidR="000958BF" w:rsidRPr="000958BF">
        <w:rPr>
          <w:rFonts w:ascii="Garamond" w:hAnsi="Garamond"/>
          <w:lang w:val="sq-AL"/>
        </w:rPr>
        <w:t xml:space="preserve">tregtimit të energjisë elektrike, </w:t>
      </w:r>
    </w:p>
    <w:p w14:paraId="205EF1B2" w14:textId="24E19DED" w:rsidR="000C0BCC" w:rsidRPr="000958BF" w:rsidRDefault="009A367E" w:rsidP="0042282A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k</w:t>
      </w:r>
      <w:r w:rsidR="000C0BCC" w:rsidRPr="000958BF">
        <w:rPr>
          <w:rFonts w:ascii="Garamond" w:hAnsi="Garamond"/>
          <w:lang w:val="sq-AL"/>
        </w:rPr>
        <w:t xml:space="preserve">onstatoi se: </w:t>
      </w:r>
      <w:bookmarkStart w:id="0" w:name="_GoBack"/>
      <w:bookmarkEnd w:id="0"/>
    </w:p>
    <w:p w14:paraId="25B3063D" w14:textId="48E0A6E2" w:rsidR="000C0BCC" w:rsidRPr="000958BF" w:rsidRDefault="0042282A" w:rsidP="0042282A">
      <w:pPr>
        <w:ind w:firstLine="284"/>
        <w:jc w:val="both"/>
        <w:rPr>
          <w:rFonts w:ascii="Garamond" w:hAnsi="Garamond"/>
          <w:lang w:val="sq-AL"/>
        </w:rPr>
      </w:pPr>
      <w:r w:rsidRPr="000958BF">
        <w:rPr>
          <w:rFonts w:ascii="Garamond" w:hAnsi="Garamond"/>
          <w:lang w:val="sq-AL"/>
        </w:rPr>
        <w:t xml:space="preserve">- </w:t>
      </w:r>
      <w:r w:rsidR="000C0BCC" w:rsidRPr="000958BF">
        <w:rPr>
          <w:rFonts w:ascii="Garamond" w:hAnsi="Garamond"/>
          <w:lang w:val="sq-AL"/>
        </w:rPr>
        <w:t>Shoqëria “</w:t>
      </w:r>
      <w:proofErr w:type="spellStart"/>
      <w:r w:rsidR="000C0BCC" w:rsidRPr="000958BF">
        <w:rPr>
          <w:rFonts w:ascii="Garamond" w:hAnsi="Garamond"/>
          <w:lang w:val="sq-AL"/>
        </w:rPr>
        <w:t>Power</w:t>
      </w:r>
      <w:proofErr w:type="spellEnd"/>
      <w:r w:rsidR="000C0BCC" w:rsidRPr="000958BF">
        <w:rPr>
          <w:rFonts w:ascii="Garamond" w:hAnsi="Garamond"/>
          <w:lang w:val="sq-AL"/>
        </w:rPr>
        <w:t xml:space="preserve"> </w:t>
      </w:r>
      <w:proofErr w:type="spellStart"/>
      <w:r w:rsidR="000C0BCC" w:rsidRPr="000958BF">
        <w:rPr>
          <w:rFonts w:ascii="Garamond" w:hAnsi="Garamond"/>
          <w:lang w:val="sq-AL"/>
        </w:rPr>
        <w:t>and</w:t>
      </w:r>
      <w:proofErr w:type="spellEnd"/>
      <w:r w:rsidR="000C0BCC" w:rsidRPr="000958BF">
        <w:rPr>
          <w:rFonts w:ascii="Garamond" w:hAnsi="Garamond"/>
          <w:lang w:val="sq-AL"/>
        </w:rPr>
        <w:t xml:space="preserve"> </w:t>
      </w:r>
      <w:proofErr w:type="spellStart"/>
      <w:r w:rsidR="000C0BCC" w:rsidRPr="000958BF">
        <w:rPr>
          <w:rFonts w:ascii="Garamond" w:hAnsi="Garamond"/>
          <w:lang w:val="sq-AL"/>
        </w:rPr>
        <w:t>Gas</w:t>
      </w:r>
      <w:proofErr w:type="spellEnd"/>
      <w:r w:rsidR="000C0BCC" w:rsidRPr="000958BF">
        <w:rPr>
          <w:rFonts w:ascii="Garamond" w:hAnsi="Garamond"/>
          <w:lang w:val="sq-AL"/>
        </w:rPr>
        <w:t xml:space="preserve"> </w:t>
      </w:r>
      <w:proofErr w:type="spellStart"/>
      <w:r w:rsidR="000C0BCC" w:rsidRPr="000958BF">
        <w:rPr>
          <w:rFonts w:ascii="Garamond" w:hAnsi="Garamond"/>
          <w:lang w:val="sq-AL"/>
        </w:rPr>
        <w:t>Operations</w:t>
      </w:r>
      <w:proofErr w:type="spellEnd"/>
      <w:r w:rsidR="000C0BCC" w:rsidRPr="000958BF">
        <w:rPr>
          <w:rFonts w:ascii="Garamond" w:hAnsi="Garamond"/>
          <w:lang w:val="sq-AL"/>
        </w:rPr>
        <w:t xml:space="preserve">” </w:t>
      </w:r>
      <w:proofErr w:type="spellStart"/>
      <w:r w:rsidR="000C0BCC" w:rsidRPr="000958BF">
        <w:rPr>
          <w:rFonts w:ascii="Garamond" w:hAnsi="Garamond"/>
          <w:lang w:val="sq-AL"/>
        </w:rPr>
        <w:t>sh.p.k</w:t>
      </w:r>
      <w:proofErr w:type="spellEnd"/>
      <w:r w:rsidR="000C0BCC" w:rsidRPr="000958BF">
        <w:rPr>
          <w:rFonts w:ascii="Garamond" w:hAnsi="Garamond"/>
          <w:lang w:val="sq-AL"/>
        </w:rPr>
        <w:t xml:space="preserve">., me shkresën e protokolluar në ERE me nr. 308 </w:t>
      </w:r>
      <w:proofErr w:type="spellStart"/>
      <w:r w:rsidR="000958BF" w:rsidRPr="000958BF">
        <w:rPr>
          <w:rFonts w:ascii="Garamond" w:hAnsi="Garamond"/>
          <w:lang w:val="sq-AL"/>
        </w:rPr>
        <w:t>prot</w:t>
      </w:r>
      <w:proofErr w:type="spellEnd"/>
      <w:r w:rsidR="000958BF">
        <w:rPr>
          <w:rFonts w:ascii="Garamond" w:hAnsi="Garamond"/>
          <w:lang w:val="sq-AL"/>
        </w:rPr>
        <w:t>., datë 23.</w:t>
      </w:r>
      <w:r w:rsidR="000C0BCC" w:rsidRPr="000958BF">
        <w:rPr>
          <w:rFonts w:ascii="Garamond" w:hAnsi="Garamond"/>
          <w:lang w:val="sq-AL"/>
        </w:rPr>
        <w:t xml:space="preserve">4.2019, ka paraqitur kërkesën për licencim në veprimtarinë e </w:t>
      </w:r>
      <w:r w:rsidR="000958BF" w:rsidRPr="000958BF">
        <w:rPr>
          <w:rFonts w:ascii="Garamond" w:hAnsi="Garamond"/>
          <w:lang w:val="sq-AL"/>
        </w:rPr>
        <w:t xml:space="preserve">tregtimit </w:t>
      </w:r>
      <w:r w:rsidR="000C0BCC" w:rsidRPr="000958BF">
        <w:rPr>
          <w:rFonts w:ascii="Garamond" w:hAnsi="Garamond"/>
          <w:lang w:val="sq-AL"/>
        </w:rPr>
        <w:t xml:space="preserve">të </w:t>
      </w:r>
      <w:r w:rsidR="000958BF" w:rsidRPr="000958BF">
        <w:rPr>
          <w:rFonts w:ascii="Garamond" w:hAnsi="Garamond"/>
          <w:lang w:val="sq-AL"/>
        </w:rPr>
        <w:t>energjisë elektrike.</w:t>
      </w:r>
    </w:p>
    <w:p w14:paraId="6003191E" w14:textId="6D6EF7B4" w:rsidR="000C0BCC" w:rsidRPr="000958BF" w:rsidRDefault="0042282A" w:rsidP="0042282A">
      <w:pPr>
        <w:ind w:firstLine="284"/>
        <w:jc w:val="both"/>
        <w:rPr>
          <w:rFonts w:ascii="Garamond" w:hAnsi="Garamond"/>
          <w:lang w:val="sq-AL"/>
        </w:rPr>
      </w:pPr>
      <w:r w:rsidRPr="000958BF">
        <w:rPr>
          <w:rFonts w:ascii="Garamond" w:hAnsi="Garamond"/>
          <w:lang w:val="sq-AL"/>
        </w:rPr>
        <w:t xml:space="preserve">- </w:t>
      </w:r>
      <w:r w:rsidR="000C0BCC" w:rsidRPr="000958BF">
        <w:rPr>
          <w:rFonts w:ascii="Garamond" w:hAnsi="Garamond"/>
          <w:lang w:val="sq-AL"/>
        </w:rPr>
        <w:t>Aplikimi i shoqërisë “</w:t>
      </w:r>
      <w:proofErr w:type="spellStart"/>
      <w:r w:rsidR="000C0BCC" w:rsidRPr="000958BF">
        <w:rPr>
          <w:rFonts w:ascii="Garamond" w:hAnsi="Garamond"/>
          <w:lang w:val="sq-AL"/>
        </w:rPr>
        <w:t>Power</w:t>
      </w:r>
      <w:proofErr w:type="spellEnd"/>
      <w:r w:rsidR="000C0BCC" w:rsidRPr="000958BF">
        <w:rPr>
          <w:rFonts w:ascii="Garamond" w:hAnsi="Garamond"/>
          <w:lang w:val="sq-AL"/>
        </w:rPr>
        <w:t xml:space="preserve"> </w:t>
      </w:r>
      <w:proofErr w:type="spellStart"/>
      <w:r w:rsidR="000C0BCC" w:rsidRPr="000958BF">
        <w:rPr>
          <w:rFonts w:ascii="Garamond" w:hAnsi="Garamond"/>
          <w:lang w:val="sq-AL"/>
        </w:rPr>
        <w:t>and</w:t>
      </w:r>
      <w:proofErr w:type="spellEnd"/>
      <w:r w:rsidR="000C0BCC" w:rsidRPr="000958BF">
        <w:rPr>
          <w:rFonts w:ascii="Garamond" w:hAnsi="Garamond"/>
          <w:lang w:val="sq-AL"/>
        </w:rPr>
        <w:t xml:space="preserve"> </w:t>
      </w:r>
      <w:proofErr w:type="spellStart"/>
      <w:r w:rsidR="000C0BCC" w:rsidRPr="000958BF">
        <w:rPr>
          <w:rFonts w:ascii="Garamond" w:hAnsi="Garamond"/>
          <w:lang w:val="sq-AL"/>
        </w:rPr>
        <w:t>Gas</w:t>
      </w:r>
      <w:proofErr w:type="spellEnd"/>
      <w:r w:rsidR="000C0BCC" w:rsidRPr="000958BF">
        <w:rPr>
          <w:rFonts w:ascii="Garamond" w:hAnsi="Garamond"/>
          <w:lang w:val="sq-AL"/>
        </w:rPr>
        <w:t xml:space="preserve"> </w:t>
      </w:r>
      <w:proofErr w:type="spellStart"/>
      <w:r w:rsidR="000C0BCC" w:rsidRPr="000958BF">
        <w:rPr>
          <w:rFonts w:ascii="Garamond" w:hAnsi="Garamond"/>
          <w:lang w:val="sq-AL"/>
        </w:rPr>
        <w:t>Operations</w:t>
      </w:r>
      <w:proofErr w:type="spellEnd"/>
      <w:r w:rsidR="000C0BCC" w:rsidRPr="000958BF">
        <w:rPr>
          <w:rFonts w:ascii="Garamond" w:hAnsi="Garamond"/>
          <w:lang w:val="sq-AL"/>
        </w:rPr>
        <w:t xml:space="preserve">” </w:t>
      </w:r>
      <w:proofErr w:type="spellStart"/>
      <w:r w:rsidR="000C0BCC" w:rsidRPr="000958BF">
        <w:rPr>
          <w:rFonts w:ascii="Garamond" w:hAnsi="Garamond"/>
          <w:lang w:val="sq-AL"/>
        </w:rPr>
        <w:t>sh.p.k</w:t>
      </w:r>
      <w:proofErr w:type="spellEnd"/>
      <w:r w:rsidR="00A0151B" w:rsidRPr="000958BF">
        <w:rPr>
          <w:rFonts w:ascii="Garamond" w:hAnsi="Garamond"/>
          <w:lang w:val="sq-AL"/>
        </w:rPr>
        <w:t>.</w:t>
      </w:r>
      <w:r w:rsidR="000C0BCC" w:rsidRPr="000958BF">
        <w:rPr>
          <w:rFonts w:ascii="Garamond" w:hAnsi="Garamond"/>
          <w:lang w:val="sq-AL"/>
        </w:rPr>
        <w:t xml:space="preserve"> plotëson pjesërisht kërkesat e parashikuara nga ERE në “Rregulloren për </w:t>
      </w:r>
      <w:r w:rsidR="009E4A9D" w:rsidRPr="000958BF">
        <w:rPr>
          <w:rFonts w:ascii="Garamond" w:hAnsi="Garamond"/>
          <w:lang w:val="sq-AL"/>
        </w:rPr>
        <w:t>p</w:t>
      </w:r>
      <w:r w:rsidR="000C0BCC" w:rsidRPr="000958BF">
        <w:rPr>
          <w:rFonts w:ascii="Garamond" w:hAnsi="Garamond"/>
          <w:lang w:val="sq-AL"/>
        </w:rPr>
        <w:t xml:space="preserve">rocedurat </w:t>
      </w:r>
      <w:r w:rsidR="009E4A9D" w:rsidRPr="000958BF">
        <w:rPr>
          <w:rFonts w:ascii="Garamond" w:hAnsi="Garamond"/>
          <w:lang w:val="sq-AL"/>
        </w:rPr>
        <w:t>dhe afatet për dhënie, modifikim, transferim, rinovim ose heqjen e licencave në sektorin e energjisë elektrike”</w:t>
      </w:r>
      <w:r w:rsidR="000958BF">
        <w:rPr>
          <w:rFonts w:ascii="Garamond" w:hAnsi="Garamond"/>
          <w:lang w:val="sq-AL"/>
        </w:rPr>
        <w:t>,</w:t>
      </w:r>
      <w:r w:rsidR="000C0BCC" w:rsidRPr="000958BF">
        <w:rPr>
          <w:rFonts w:ascii="Garamond" w:hAnsi="Garamond"/>
          <w:lang w:val="sq-AL"/>
        </w:rPr>
        <w:t xml:space="preserve"> si më poshtë:</w:t>
      </w:r>
    </w:p>
    <w:p w14:paraId="567DDC6D" w14:textId="64F98EFF" w:rsidR="000C0BCC" w:rsidRPr="000958BF" w:rsidRDefault="0042282A" w:rsidP="0042282A">
      <w:pPr>
        <w:ind w:firstLine="284"/>
        <w:jc w:val="both"/>
        <w:rPr>
          <w:rFonts w:ascii="Garamond" w:hAnsi="Garamond"/>
          <w:lang w:val="sq-AL"/>
        </w:rPr>
      </w:pPr>
      <w:r w:rsidRPr="000958BF">
        <w:rPr>
          <w:rFonts w:ascii="Garamond" w:hAnsi="Garamond"/>
          <w:lang w:val="sq-AL"/>
        </w:rPr>
        <w:t xml:space="preserve">- </w:t>
      </w:r>
      <w:r w:rsidR="000C0BCC" w:rsidRPr="000958BF">
        <w:rPr>
          <w:rFonts w:ascii="Garamond" w:hAnsi="Garamond"/>
          <w:lang w:val="sq-AL"/>
        </w:rPr>
        <w:t xml:space="preserve">Formati i aplikimit (neni 9, pika 1, </w:t>
      </w:r>
      <w:r w:rsidR="000958BF">
        <w:rPr>
          <w:rFonts w:ascii="Garamond" w:hAnsi="Garamond"/>
          <w:lang w:val="sq-AL"/>
        </w:rPr>
        <w:t>germa</w:t>
      </w:r>
      <w:r w:rsidR="000C0BCC" w:rsidRPr="000958BF">
        <w:rPr>
          <w:rFonts w:ascii="Garamond" w:hAnsi="Garamond"/>
          <w:lang w:val="sq-AL"/>
        </w:rPr>
        <w:t>t “a”, “b” “c”) është paraqitur dhe plotësuar në mënyrë korrekte.</w:t>
      </w:r>
    </w:p>
    <w:p w14:paraId="434E1995" w14:textId="5B60E0E4" w:rsidR="000C0BCC" w:rsidRPr="000958BF" w:rsidRDefault="0042282A" w:rsidP="0042282A">
      <w:pPr>
        <w:ind w:firstLine="284"/>
        <w:jc w:val="both"/>
        <w:rPr>
          <w:rFonts w:ascii="Garamond" w:hAnsi="Garamond"/>
          <w:lang w:val="sq-AL"/>
        </w:rPr>
      </w:pPr>
      <w:r w:rsidRPr="000958BF">
        <w:rPr>
          <w:rFonts w:ascii="Garamond" w:hAnsi="Garamond"/>
          <w:lang w:val="sq-AL"/>
        </w:rPr>
        <w:t xml:space="preserve">- </w:t>
      </w:r>
      <w:r w:rsidR="000C0BCC" w:rsidRPr="000958BF">
        <w:rPr>
          <w:rFonts w:ascii="Garamond" w:hAnsi="Garamond"/>
          <w:lang w:val="sq-AL"/>
        </w:rPr>
        <w:t>Dokumentacioni juridik, administrativ dhe pronësor (neni 9, pika 2</w:t>
      </w:r>
      <w:r w:rsidR="000958BF">
        <w:rPr>
          <w:rFonts w:ascii="Garamond" w:hAnsi="Garamond"/>
          <w:lang w:val="sq-AL"/>
        </w:rPr>
        <w:t>,</w:t>
      </w:r>
      <w:r w:rsidR="000C0BCC" w:rsidRPr="000958BF">
        <w:rPr>
          <w:rFonts w:ascii="Garamond" w:hAnsi="Garamond"/>
          <w:lang w:val="sq-AL"/>
        </w:rPr>
        <w:t xml:space="preserve"> </w:t>
      </w:r>
      <w:r w:rsidR="000958BF">
        <w:rPr>
          <w:rFonts w:ascii="Garamond" w:hAnsi="Garamond"/>
          <w:lang w:val="sq-AL"/>
        </w:rPr>
        <w:t>germa</w:t>
      </w:r>
      <w:r w:rsidR="000C0BCC" w:rsidRPr="000958BF">
        <w:rPr>
          <w:rFonts w:ascii="Garamond" w:hAnsi="Garamond"/>
          <w:lang w:val="sq-AL"/>
        </w:rPr>
        <w:t xml:space="preserve">t “b”, “c”, “d”) është paraqitur dhe plotësuar në mënyrë korrekte. </w:t>
      </w:r>
    </w:p>
    <w:p w14:paraId="56C17D86" w14:textId="79521969" w:rsidR="000C0BCC" w:rsidRPr="000958BF" w:rsidRDefault="0042282A" w:rsidP="0042282A">
      <w:pPr>
        <w:ind w:firstLine="284"/>
        <w:jc w:val="both"/>
        <w:rPr>
          <w:rFonts w:ascii="Garamond" w:hAnsi="Garamond"/>
          <w:lang w:val="sq-AL"/>
        </w:rPr>
      </w:pPr>
      <w:r w:rsidRPr="000958BF">
        <w:rPr>
          <w:rFonts w:ascii="Garamond" w:hAnsi="Garamond"/>
          <w:lang w:val="sq-AL"/>
        </w:rPr>
        <w:t xml:space="preserve">- </w:t>
      </w:r>
      <w:r w:rsidR="000C0BCC" w:rsidRPr="000958BF">
        <w:rPr>
          <w:rFonts w:ascii="Garamond" w:hAnsi="Garamond"/>
          <w:lang w:val="sq-AL"/>
        </w:rPr>
        <w:t>Dokumentacioni financiar dhe fiskal (neni 9, pika 3</w:t>
      </w:r>
      <w:r w:rsidR="000958BF">
        <w:rPr>
          <w:rFonts w:ascii="Garamond" w:hAnsi="Garamond"/>
          <w:lang w:val="sq-AL"/>
        </w:rPr>
        <w:t>,</w:t>
      </w:r>
      <w:r w:rsidR="000C0BCC" w:rsidRPr="000958BF">
        <w:rPr>
          <w:rFonts w:ascii="Garamond" w:hAnsi="Garamond"/>
          <w:lang w:val="sq-AL"/>
        </w:rPr>
        <w:t xml:space="preserve"> </w:t>
      </w:r>
      <w:r w:rsidR="000958BF">
        <w:rPr>
          <w:rFonts w:ascii="Garamond" w:hAnsi="Garamond"/>
          <w:lang w:val="sq-AL"/>
        </w:rPr>
        <w:t>germa</w:t>
      </w:r>
      <w:r w:rsidR="000C0BCC" w:rsidRPr="000958BF">
        <w:rPr>
          <w:rFonts w:ascii="Garamond" w:hAnsi="Garamond"/>
          <w:lang w:val="sq-AL"/>
        </w:rPr>
        <w:t xml:space="preserve">t “a”, “b”, “c” dhe “d”) është paraqitur dhe plotësuar në mënyrë korrekte. </w:t>
      </w:r>
    </w:p>
    <w:p w14:paraId="161D7E48" w14:textId="04EF8CE0" w:rsidR="000C0BCC" w:rsidRPr="000958BF" w:rsidRDefault="0042282A" w:rsidP="0042282A">
      <w:pPr>
        <w:ind w:firstLine="284"/>
        <w:jc w:val="both"/>
        <w:rPr>
          <w:rFonts w:ascii="Garamond" w:hAnsi="Garamond"/>
          <w:lang w:val="sq-AL"/>
        </w:rPr>
      </w:pPr>
      <w:r w:rsidRPr="000958BF">
        <w:rPr>
          <w:rFonts w:ascii="Garamond" w:hAnsi="Garamond"/>
          <w:lang w:val="sq-AL"/>
        </w:rPr>
        <w:t xml:space="preserve">- </w:t>
      </w:r>
      <w:r w:rsidR="000C0BCC" w:rsidRPr="000958BF">
        <w:rPr>
          <w:rFonts w:ascii="Garamond" w:hAnsi="Garamond"/>
          <w:lang w:val="sq-AL"/>
        </w:rPr>
        <w:t>Dokumentacioni teknik për aktivitetin e tregtimit të energjisë elektrike (neni 9, pika 4.8</w:t>
      </w:r>
      <w:r w:rsidR="000958BF">
        <w:rPr>
          <w:rFonts w:ascii="Garamond" w:hAnsi="Garamond"/>
          <w:lang w:val="sq-AL"/>
        </w:rPr>
        <w:t>,</w:t>
      </w:r>
      <w:r w:rsidR="000C0BCC" w:rsidRPr="000958BF">
        <w:rPr>
          <w:rFonts w:ascii="Garamond" w:hAnsi="Garamond"/>
          <w:lang w:val="sq-AL"/>
        </w:rPr>
        <w:t xml:space="preserve"> </w:t>
      </w:r>
      <w:r w:rsidR="000958BF">
        <w:rPr>
          <w:rFonts w:ascii="Garamond" w:hAnsi="Garamond"/>
          <w:lang w:val="sq-AL"/>
        </w:rPr>
        <w:t>germa</w:t>
      </w:r>
      <w:r w:rsidR="000C0BCC" w:rsidRPr="000958BF">
        <w:rPr>
          <w:rFonts w:ascii="Garamond" w:hAnsi="Garamond"/>
          <w:lang w:val="sq-AL"/>
        </w:rPr>
        <w:t xml:space="preserve">t “a”, “b”, “c” dhe “d”) është paraqitur dhe plotësuar në mënyrë korrekte. </w:t>
      </w:r>
    </w:p>
    <w:p w14:paraId="15386637" w14:textId="77777777" w:rsidR="00DB084F" w:rsidRPr="000958BF" w:rsidRDefault="00DB084F" w:rsidP="0042282A">
      <w:pPr>
        <w:ind w:firstLine="284"/>
        <w:jc w:val="both"/>
        <w:rPr>
          <w:rFonts w:ascii="Garamond" w:hAnsi="Garamond"/>
          <w:lang w:val="sq-AL"/>
        </w:rPr>
      </w:pPr>
      <w:r w:rsidRPr="000958BF">
        <w:rPr>
          <w:rFonts w:ascii="Garamond" w:hAnsi="Garamond"/>
          <w:lang w:val="sq-AL"/>
        </w:rPr>
        <w:t xml:space="preserve">Në lidhje me mungesën e dokumentacionit që ka të bëjë me: </w:t>
      </w:r>
    </w:p>
    <w:p w14:paraId="758BAC5C" w14:textId="51A2F2A2" w:rsidR="00DB084F" w:rsidRPr="000958BF" w:rsidRDefault="0042282A" w:rsidP="0042282A">
      <w:pPr>
        <w:ind w:firstLine="284"/>
        <w:jc w:val="both"/>
        <w:rPr>
          <w:rFonts w:ascii="Garamond" w:hAnsi="Garamond"/>
          <w:lang w:val="sq-AL"/>
        </w:rPr>
      </w:pPr>
      <w:r w:rsidRPr="000958BF">
        <w:rPr>
          <w:rFonts w:ascii="Garamond" w:hAnsi="Garamond"/>
          <w:lang w:val="sq-AL"/>
        </w:rPr>
        <w:t xml:space="preserve">- </w:t>
      </w:r>
      <w:r w:rsidR="00DB084F" w:rsidRPr="000958BF">
        <w:rPr>
          <w:rFonts w:ascii="Garamond" w:hAnsi="Garamond"/>
          <w:lang w:val="sq-AL"/>
        </w:rPr>
        <w:t xml:space="preserve">Nenin 9, pika 2, </w:t>
      </w:r>
      <w:r w:rsidR="000958BF">
        <w:rPr>
          <w:rFonts w:ascii="Garamond" w:hAnsi="Garamond"/>
          <w:lang w:val="sq-AL"/>
        </w:rPr>
        <w:t>germa</w:t>
      </w:r>
      <w:r w:rsidR="00DB084F" w:rsidRPr="000958BF">
        <w:rPr>
          <w:rFonts w:ascii="Garamond" w:hAnsi="Garamond"/>
          <w:lang w:val="sq-AL"/>
        </w:rPr>
        <w:t xml:space="preserve"> “a</w:t>
      </w:r>
      <w:r w:rsidR="000958BF">
        <w:rPr>
          <w:rFonts w:ascii="Garamond" w:hAnsi="Garamond"/>
          <w:lang w:val="sq-AL"/>
        </w:rPr>
        <w:t xml:space="preserve">” </w:t>
      </w:r>
      <w:r w:rsidR="00DB084F" w:rsidRPr="000958BF">
        <w:rPr>
          <w:rFonts w:ascii="Garamond" w:hAnsi="Garamond"/>
          <w:lang w:val="sq-AL"/>
        </w:rPr>
        <w:t xml:space="preserve">(akti i themelimit), </w:t>
      </w:r>
      <w:r w:rsidR="000958BF">
        <w:rPr>
          <w:rFonts w:ascii="Garamond" w:hAnsi="Garamond"/>
          <w:lang w:val="sq-AL"/>
        </w:rPr>
        <w:t>germa</w:t>
      </w:r>
      <w:r w:rsidR="00DB084F" w:rsidRPr="000958BF">
        <w:rPr>
          <w:rFonts w:ascii="Garamond" w:hAnsi="Garamond"/>
          <w:lang w:val="sq-AL"/>
        </w:rPr>
        <w:t xml:space="preserve"> “e</w:t>
      </w:r>
      <w:r w:rsidR="000958BF">
        <w:rPr>
          <w:rFonts w:ascii="Garamond" w:hAnsi="Garamond"/>
          <w:lang w:val="sq-AL"/>
        </w:rPr>
        <w:t>”</w:t>
      </w:r>
      <w:r w:rsidR="009E4A9D" w:rsidRPr="000958BF">
        <w:rPr>
          <w:rFonts w:ascii="Garamond" w:hAnsi="Garamond"/>
          <w:lang w:val="sq-AL"/>
        </w:rPr>
        <w:t xml:space="preserve"> </w:t>
      </w:r>
      <w:r w:rsidR="00DB084F" w:rsidRPr="000958BF">
        <w:rPr>
          <w:rFonts w:ascii="Garamond" w:hAnsi="Garamond"/>
          <w:lang w:val="sq-AL"/>
        </w:rPr>
        <w:t>(Struktura e ndërtimit të shoqërisë. Lista e personelit sipas profilit (në përputhje me veprimtarinë për të cilën kërkohet licenca)</w:t>
      </w:r>
      <w:r w:rsidR="000958BF">
        <w:rPr>
          <w:rFonts w:ascii="Garamond" w:hAnsi="Garamond"/>
          <w:lang w:val="sq-AL"/>
        </w:rPr>
        <w:t>)</w:t>
      </w:r>
      <w:r w:rsidR="00DB084F" w:rsidRPr="000958BF">
        <w:rPr>
          <w:rFonts w:ascii="Garamond" w:hAnsi="Garamond"/>
          <w:lang w:val="sq-AL"/>
        </w:rPr>
        <w:t>.</w:t>
      </w:r>
    </w:p>
    <w:p w14:paraId="2A7E5B52" w14:textId="30C1078B" w:rsidR="000C0BCC" w:rsidRPr="000958BF" w:rsidRDefault="00DB084F" w:rsidP="0042282A">
      <w:pPr>
        <w:ind w:firstLine="284"/>
        <w:jc w:val="both"/>
        <w:rPr>
          <w:rFonts w:ascii="Garamond" w:hAnsi="Garamond"/>
          <w:lang w:val="sq-AL"/>
        </w:rPr>
      </w:pPr>
      <w:r w:rsidRPr="000958BF">
        <w:rPr>
          <w:rFonts w:ascii="Garamond" w:hAnsi="Garamond"/>
          <w:lang w:val="sq-AL"/>
        </w:rPr>
        <w:t>Do të njoftohet subjekti, që në bazë të nenit 11, pika 1, të “Rregullores për procedurat dhe afatet për dhënien, modifikimin, transferimin, rinovimin ose heqjen e licen</w:t>
      </w:r>
      <w:r w:rsidR="000958BF">
        <w:rPr>
          <w:rFonts w:ascii="Garamond" w:hAnsi="Garamond"/>
          <w:lang w:val="sq-AL"/>
        </w:rPr>
        <w:t>c</w:t>
      </w:r>
      <w:r w:rsidRPr="000958BF">
        <w:rPr>
          <w:rFonts w:ascii="Garamond" w:hAnsi="Garamond"/>
          <w:lang w:val="sq-AL"/>
        </w:rPr>
        <w:t>ave në sektorin e energjisë elektrike”, t</w:t>
      </w:r>
      <w:r w:rsidR="00A95F74" w:rsidRPr="000958BF">
        <w:rPr>
          <w:rFonts w:ascii="Garamond" w:hAnsi="Garamond"/>
          <w:lang w:val="sq-AL"/>
        </w:rPr>
        <w:t>’</w:t>
      </w:r>
      <w:r w:rsidRPr="000958BF">
        <w:rPr>
          <w:rFonts w:ascii="Garamond" w:hAnsi="Garamond"/>
          <w:lang w:val="sq-AL"/>
        </w:rPr>
        <w:t>i paraqesë këto në ERE, brenda afateve.</w:t>
      </w:r>
    </w:p>
    <w:p w14:paraId="392DC40D" w14:textId="77777777" w:rsidR="000C0BCC" w:rsidRPr="000958BF" w:rsidRDefault="000C0BCC" w:rsidP="0042282A">
      <w:pPr>
        <w:ind w:firstLine="284"/>
        <w:jc w:val="both"/>
        <w:rPr>
          <w:rFonts w:ascii="Garamond" w:hAnsi="Garamond"/>
          <w:lang w:val="sq-AL"/>
        </w:rPr>
      </w:pPr>
      <w:r w:rsidRPr="000958BF">
        <w:rPr>
          <w:rFonts w:ascii="Garamond" w:hAnsi="Garamond"/>
          <w:lang w:val="sq-AL"/>
        </w:rPr>
        <w:t xml:space="preserve">Për gjithë sa më sipër, bordi i ERE-s, </w:t>
      </w:r>
    </w:p>
    <w:p w14:paraId="2BC6EEF5" w14:textId="77777777" w:rsidR="000C0BCC" w:rsidRPr="000958BF" w:rsidRDefault="000C0BCC" w:rsidP="0042282A">
      <w:pPr>
        <w:ind w:firstLine="284"/>
        <w:jc w:val="both"/>
        <w:rPr>
          <w:rFonts w:ascii="Garamond" w:hAnsi="Garamond"/>
          <w:lang w:val="sq-AL"/>
        </w:rPr>
      </w:pPr>
    </w:p>
    <w:p w14:paraId="09C9E461" w14:textId="0B220422" w:rsidR="000C0BCC" w:rsidRPr="000958BF" w:rsidRDefault="0042282A" w:rsidP="0042282A">
      <w:pPr>
        <w:jc w:val="center"/>
        <w:rPr>
          <w:rFonts w:ascii="Garamond" w:hAnsi="Garamond"/>
          <w:lang w:val="sq-AL"/>
        </w:rPr>
      </w:pPr>
      <w:r w:rsidRPr="000958BF">
        <w:rPr>
          <w:rFonts w:ascii="Garamond" w:hAnsi="Garamond"/>
          <w:lang w:val="sq-AL"/>
        </w:rPr>
        <w:t>VENDOSI</w:t>
      </w:r>
      <w:r w:rsidR="000C0BCC" w:rsidRPr="000958BF">
        <w:rPr>
          <w:rFonts w:ascii="Garamond" w:hAnsi="Garamond"/>
          <w:lang w:val="sq-AL"/>
        </w:rPr>
        <w:t>:</w:t>
      </w:r>
    </w:p>
    <w:p w14:paraId="214B19A2" w14:textId="77777777" w:rsidR="000C0BCC" w:rsidRPr="000958BF" w:rsidRDefault="000C0BCC" w:rsidP="0042282A">
      <w:pPr>
        <w:ind w:firstLine="284"/>
        <w:jc w:val="both"/>
        <w:rPr>
          <w:rFonts w:ascii="Garamond" w:hAnsi="Garamond"/>
          <w:lang w:val="sq-AL"/>
        </w:rPr>
      </w:pPr>
    </w:p>
    <w:p w14:paraId="59231EC3" w14:textId="784B2D58" w:rsidR="00DB084F" w:rsidRPr="000958BF" w:rsidRDefault="0042282A" w:rsidP="0042282A">
      <w:pPr>
        <w:ind w:firstLine="284"/>
        <w:jc w:val="both"/>
        <w:rPr>
          <w:rFonts w:ascii="Garamond" w:hAnsi="Garamond"/>
          <w:lang w:val="sq-AL"/>
        </w:rPr>
      </w:pPr>
      <w:r w:rsidRPr="000958BF">
        <w:rPr>
          <w:rFonts w:ascii="Garamond" w:hAnsi="Garamond"/>
          <w:lang w:val="sq-AL"/>
        </w:rPr>
        <w:t xml:space="preserve">1. </w:t>
      </w:r>
      <w:r w:rsidR="00DB084F" w:rsidRPr="000958BF">
        <w:rPr>
          <w:rFonts w:ascii="Garamond" w:hAnsi="Garamond"/>
          <w:lang w:val="sq-AL"/>
        </w:rPr>
        <w:t>Fillimin e procedurës për licencimin e shoqërisë “</w:t>
      </w:r>
      <w:proofErr w:type="spellStart"/>
      <w:r w:rsidR="00DB084F" w:rsidRPr="000958BF">
        <w:rPr>
          <w:rFonts w:ascii="Garamond" w:hAnsi="Garamond"/>
          <w:lang w:val="sq-AL"/>
        </w:rPr>
        <w:t>Power</w:t>
      </w:r>
      <w:proofErr w:type="spellEnd"/>
      <w:r w:rsidR="00DB084F" w:rsidRPr="000958BF">
        <w:rPr>
          <w:rFonts w:ascii="Garamond" w:hAnsi="Garamond"/>
          <w:lang w:val="sq-AL"/>
        </w:rPr>
        <w:t xml:space="preserve"> </w:t>
      </w:r>
      <w:proofErr w:type="spellStart"/>
      <w:r w:rsidR="00DB084F" w:rsidRPr="000958BF">
        <w:rPr>
          <w:rFonts w:ascii="Garamond" w:hAnsi="Garamond"/>
          <w:lang w:val="sq-AL"/>
        </w:rPr>
        <w:t>and</w:t>
      </w:r>
      <w:proofErr w:type="spellEnd"/>
      <w:r w:rsidR="00DB084F" w:rsidRPr="000958BF">
        <w:rPr>
          <w:rFonts w:ascii="Garamond" w:hAnsi="Garamond"/>
          <w:lang w:val="sq-AL"/>
        </w:rPr>
        <w:t xml:space="preserve"> </w:t>
      </w:r>
      <w:proofErr w:type="spellStart"/>
      <w:r w:rsidR="00DB084F" w:rsidRPr="000958BF">
        <w:rPr>
          <w:rFonts w:ascii="Garamond" w:hAnsi="Garamond"/>
          <w:lang w:val="sq-AL"/>
        </w:rPr>
        <w:t>Gas</w:t>
      </w:r>
      <w:proofErr w:type="spellEnd"/>
      <w:r w:rsidR="00DB084F" w:rsidRPr="000958BF">
        <w:rPr>
          <w:rFonts w:ascii="Garamond" w:hAnsi="Garamond"/>
          <w:lang w:val="sq-AL"/>
        </w:rPr>
        <w:t xml:space="preserve"> </w:t>
      </w:r>
      <w:proofErr w:type="spellStart"/>
      <w:r w:rsidR="00DB084F" w:rsidRPr="000958BF">
        <w:rPr>
          <w:rFonts w:ascii="Garamond" w:hAnsi="Garamond"/>
          <w:lang w:val="sq-AL"/>
        </w:rPr>
        <w:t>Operations</w:t>
      </w:r>
      <w:proofErr w:type="spellEnd"/>
      <w:r w:rsidR="00DB084F" w:rsidRPr="000958BF">
        <w:rPr>
          <w:rFonts w:ascii="Garamond" w:hAnsi="Garamond"/>
          <w:lang w:val="sq-AL"/>
        </w:rPr>
        <w:t xml:space="preserve">” </w:t>
      </w:r>
      <w:proofErr w:type="spellStart"/>
      <w:r w:rsidR="00DB084F" w:rsidRPr="000958BF">
        <w:rPr>
          <w:rFonts w:ascii="Garamond" w:hAnsi="Garamond"/>
          <w:lang w:val="sq-AL"/>
        </w:rPr>
        <w:t>sh.p.k</w:t>
      </w:r>
      <w:proofErr w:type="spellEnd"/>
      <w:r w:rsidR="000958BF">
        <w:rPr>
          <w:rFonts w:ascii="Garamond" w:hAnsi="Garamond"/>
          <w:lang w:val="sq-AL"/>
        </w:rPr>
        <w:t>.</w:t>
      </w:r>
      <w:r w:rsidR="00DB084F" w:rsidRPr="000958BF">
        <w:rPr>
          <w:rFonts w:ascii="Garamond" w:hAnsi="Garamond"/>
          <w:lang w:val="sq-AL"/>
        </w:rPr>
        <w:t xml:space="preserve">, në veprimtarinë </w:t>
      </w:r>
      <w:r w:rsidR="000958BF" w:rsidRPr="000958BF">
        <w:rPr>
          <w:rFonts w:ascii="Garamond" w:hAnsi="Garamond"/>
          <w:lang w:val="sq-AL"/>
        </w:rPr>
        <w:t>e tregtimit të energjisë elektrike</w:t>
      </w:r>
      <w:r w:rsidR="00DB084F" w:rsidRPr="000958BF">
        <w:rPr>
          <w:rFonts w:ascii="Garamond" w:hAnsi="Garamond"/>
          <w:lang w:val="sq-AL"/>
        </w:rPr>
        <w:t>, për një afat 5</w:t>
      </w:r>
      <w:r w:rsidR="000958BF">
        <w:rPr>
          <w:rFonts w:ascii="Garamond" w:hAnsi="Garamond"/>
          <w:lang w:val="sq-AL"/>
        </w:rPr>
        <w:t>-</w:t>
      </w:r>
      <w:r w:rsidR="00DB084F" w:rsidRPr="000958BF">
        <w:rPr>
          <w:rFonts w:ascii="Garamond" w:hAnsi="Garamond"/>
          <w:lang w:val="sq-AL"/>
        </w:rPr>
        <w:t>vjeçar.</w:t>
      </w:r>
    </w:p>
    <w:p w14:paraId="4E0A6744" w14:textId="6347DB83" w:rsidR="000C0BCC" w:rsidRPr="000958BF" w:rsidRDefault="0042282A" w:rsidP="0042282A">
      <w:pPr>
        <w:ind w:firstLine="284"/>
        <w:jc w:val="both"/>
        <w:rPr>
          <w:rFonts w:ascii="Garamond" w:hAnsi="Garamond"/>
          <w:lang w:val="sq-AL"/>
        </w:rPr>
      </w:pPr>
      <w:r w:rsidRPr="000958BF">
        <w:rPr>
          <w:rFonts w:ascii="Garamond" w:hAnsi="Garamond"/>
          <w:lang w:val="sq-AL"/>
        </w:rPr>
        <w:t xml:space="preserve">2. </w:t>
      </w:r>
      <w:r w:rsidR="000C0BCC" w:rsidRPr="000958BF">
        <w:rPr>
          <w:rFonts w:ascii="Garamond" w:hAnsi="Garamond"/>
          <w:lang w:val="sq-AL"/>
        </w:rPr>
        <w:t xml:space="preserve">Drejtoria e Licencimit dhe </w:t>
      </w:r>
      <w:r w:rsidR="000958BF">
        <w:rPr>
          <w:rFonts w:ascii="Garamond" w:hAnsi="Garamond"/>
          <w:lang w:val="sq-AL"/>
        </w:rPr>
        <w:t xml:space="preserve">e </w:t>
      </w:r>
      <w:r w:rsidR="000C0BCC" w:rsidRPr="000958BF">
        <w:rPr>
          <w:rFonts w:ascii="Garamond" w:hAnsi="Garamond"/>
          <w:lang w:val="sq-AL"/>
        </w:rPr>
        <w:t xml:space="preserve">Monitorimit të Tregut të njoftojë </w:t>
      </w:r>
      <w:proofErr w:type="spellStart"/>
      <w:r w:rsidR="000C0BCC" w:rsidRPr="000958BF">
        <w:rPr>
          <w:rFonts w:ascii="Garamond" w:hAnsi="Garamond"/>
          <w:lang w:val="sq-AL"/>
        </w:rPr>
        <w:t>aplikuesin</w:t>
      </w:r>
      <w:proofErr w:type="spellEnd"/>
      <w:r w:rsidR="000C0BCC" w:rsidRPr="000958BF">
        <w:rPr>
          <w:rFonts w:ascii="Garamond" w:hAnsi="Garamond"/>
          <w:lang w:val="sq-AL"/>
        </w:rPr>
        <w:t xml:space="preserve"> p</w:t>
      </w:r>
      <w:r w:rsidRPr="000958BF">
        <w:rPr>
          <w:rFonts w:ascii="Garamond" w:hAnsi="Garamond"/>
          <w:lang w:val="sq-AL"/>
        </w:rPr>
        <w:t xml:space="preserve">ër </w:t>
      </w:r>
      <w:r w:rsidR="000958BF">
        <w:rPr>
          <w:rFonts w:ascii="Garamond" w:hAnsi="Garamond"/>
          <w:lang w:val="sq-AL"/>
        </w:rPr>
        <w:t>v</w:t>
      </w:r>
      <w:r w:rsidRPr="000958BF">
        <w:rPr>
          <w:rFonts w:ascii="Garamond" w:hAnsi="Garamond"/>
          <w:lang w:val="sq-AL"/>
        </w:rPr>
        <w:t xml:space="preserve">endimin e Bordit të ERE-s. </w:t>
      </w:r>
    </w:p>
    <w:p w14:paraId="00288176" w14:textId="77777777" w:rsidR="009E4A9D" w:rsidRPr="000958BF" w:rsidRDefault="009E4A9D" w:rsidP="0042282A">
      <w:pPr>
        <w:ind w:firstLine="284"/>
        <w:jc w:val="both"/>
        <w:rPr>
          <w:rFonts w:ascii="Garamond" w:eastAsia="Batang" w:hAnsi="Garamond"/>
          <w:lang w:val="sq-AL"/>
        </w:rPr>
      </w:pPr>
      <w:r w:rsidRPr="000958BF">
        <w:rPr>
          <w:rFonts w:ascii="Garamond" w:eastAsia="Batang" w:hAnsi="Garamond"/>
          <w:lang w:val="sq-AL"/>
        </w:rPr>
        <w:t>Ky vendim hyn në fuqi menjëherë.</w:t>
      </w:r>
    </w:p>
    <w:p w14:paraId="2CFB329B" w14:textId="3FF37166" w:rsidR="009E4A9D" w:rsidRPr="000958BF" w:rsidRDefault="009E4A9D" w:rsidP="0042282A">
      <w:pPr>
        <w:ind w:firstLine="284"/>
        <w:jc w:val="both"/>
        <w:rPr>
          <w:rFonts w:ascii="Garamond" w:eastAsia="Batang" w:hAnsi="Garamond"/>
          <w:lang w:val="sq-AL"/>
        </w:rPr>
      </w:pPr>
      <w:r w:rsidRPr="000958BF">
        <w:rPr>
          <w:rFonts w:ascii="Garamond" w:eastAsia="Batang" w:hAnsi="Garamond"/>
          <w:lang w:val="sq-AL"/>
        </w:rPr>
        <w:t>Për këtë vend</w:t>
      </w:r>
      <w:r w:rsidR="002648CF" w:rsidRPr="000958BF">
        <w:rPr>
          <w:rFonts w:ascii="Garamond" w:eastAsia="Batang" w:hAnsi="Garamond"/>
          <w:lang w:val="sq-AL"/>
        </w:rPr>
        <w:t>im mund të kërkohet rishikim br</w:t>
      </w:r>
      <w:r w:rsidR="000958BF">
        <w:rPr>
          <w:rFonts w:ascii="Garamond" w:eastAsia="Batang" w:hAnsi="Garamond"/>
          <w:lang w:val="sq-AL"/>
        </w:rPr>
        <w:t>e</w:t>
      </w:r>
      <w:r w:rsidRPr="000958BF">
        <w:rPr>
          <w:rFonts w:ascii="Garamond" w:eastAsia="Batang" w:hAnsi="Garamond"/>
          <w:lang w:val="sq-AL"/>
        </w:rPr>
        <w:t>nda 7 ditëve kalendarike</w:t>
      </w:r>
      <w:r w:rsidR="007E36E9">
        <w:rPr>
          <w:rFonts w:ascii="Garamond" w:eastAsia="Batang" w:hAnsi="Garamond"/>
          <w:lang w:val="sq-AL"/>
        </w:rPr>
        <w:t>,</w:t>
      </w:r>
      <w:r w:rsidRPr="000958BF">
        <w:rPr>
          <w:rFonts w:ascii="Garamond" w:eastAsia="Batang" w:hAnsi="Garamond"/>
          <w:lang w:val="sq-AL"/>
        </w:rPr>
        <w:t xml:space="preserve"> si dhe mund të bëhet ankim në Gjykatën Administrative Tiranë, br</w:t>
      </w:r>
      <w:r w:rsidR="000958BF">
        <w:rPr>
          <w:rFonts w:ascii="Garamond" w:eastAsia="Batang" w:hAnsi="Garamond"/>
          <w:lang w:val="sq-AL"/>
        </w:rPr>
        <w:t>e</w:t>
      </w:r>
      <w:r w:rsidRPr="000958BF">
        <w:rPr>
          <w:rFonts w:ascii="Garamond" w:eastAsia="Batang" w:hAnsi="Garamond"/>
          <w:lang w:val="sq-AL"/>
        </w:rPr>
        <w:t>nda 30 ditëve kalendarike nga dita e publikimit në Fletoren Zyrtare.</w:t>
      </w:r>
    </w:p>
    <w:p w14:paraId="2794DD05" w14:textId="3CDF21AC" w:rsidR="000C0BCC" w:rsidRPr="000958BF" w:rsidRDefault="009E4A9D" w:rsidP="0042282A">
      <w:pPr>
        <w:ind w:firstLine="284"/>
        <w:jc w:val="both"/>
        <w:rPr>
          <w:rFonts w:ascii="Garamond" w:hAnsi="Garamond"/>
          <w:lang w:val="sq-AL"/>
        </w:rPr>
      </w:pPr>
      <w:r w:rsidRPr="000958BF">
        <w:rPr>
          <w:rFonts w:ascii="Garamond" w:eastAsia="Batang" w:hAnsi="Garamond"/>
          <w:lang w:val="sq-AL"/>
        </w:rPr>
        <w:t>Ky vendim botohet në Fletoren Zyrtare</w:t>
      </w:r>
    </w:p>
    <w:p w14:paraId="14EFD3D3" w14:textId="77777777" w:rsidR="000C0BCC" w:rsidRPr="000958BF" w:rsidRDefault="000C0BCC" w:rsidP="0042282A">
      <w:pPr>
        <w:ind w:firstLine="284"/>
        <w:jc w:val="both"/>
        <w:rPr>
          <w:rFonts w:ascii="Garamond" w:hAnsi="Garamond"/>
          <w:lang w:val="sq-AL"/>
        </w:rPr>
      </w:pPr>
    </w:p>
    <w:p w14:paraId="4358DE45" w14:textId="231D63D3" w:rsidR="001125FE" w:rsidRPr="000958BF" w:rsidRDefault="001125FE" w:rsidP="0042282A">
      <w:pPr>
        <w:ind w:firstLine="284"/>
        <w:jc w:val="right"/>
        <w:rPr>
          <w:rFonts w:ascii="Garamond" w:eastAsia="Batang" w:hAnsi="Garamond"/>
          <w:lang w:val="sq-AL"/>
        </w:rPr>
      </w:pPr>
      <w:r w:rsidRPr="000958BF">
        <w:rPr>
          <w:rFonts w:ascii="Garamond" w:eastAsia="Batang" w:hAnsi="Garamond"/>
          <w:lang w:val="sq-AL"/>
        </w:rPr>
        <w:t>KRYETAR</w:t>
      </w:r>
    </w:p>
    <w:p w14:paraId="4353E06C" w14:textId="3E390BB8" w:rsidR="001125FE" w:rsidRPr="000958BF" w:rsidRDefault="0042282A" w:rsidP="0042282A">
      <w:pPr>
        <w:ind w:firstLine="284"/>
        <w:jc w:val="right"/>
        <w:rPr>
          <w:rFonts w:ascii="Garamond" w:eastAsia="Batang" w:hAnsi="Garamond"/>
          <w:b/>
          <w:lang w:val="sq-AL"/>
        </w:rPr>
      </w:pPr>
      <w:r w:rsidRPr="000958BF">
        <w:rPr>
          <w:rFonts w:ascii="Garamond" w:eastAsia="Batang" w:hAnsi="Garamond"/>
          <w:b/>
          <w:lang w:val="sq-AL"/>
        </w:rPr>
        <w:t xml:space="preserve">Petrit </w:t>
      </w:r>
      <w:proofErr w:type="spellStart"/>
      <w:r w:rsidRPr="000958BF">
        <w:rPr>
          <w:rFonts w:ascii="Garamond" w:eastAsia="Batang" w:hAnsi="Garamond"/>
          <w:b/>
          <w:lang w:val="sq-AL"/>
        </w:rPr>
        <w:t>Ahmeti</w:t>
      </w:r>
      <w:proofErr w:type="spellEnd"/>
    </w:p>
    <w:p w14:paraId="7965A46D" w14:textId="439E6A4D" w:rsidR="000C0BCC" w:rsidRPr="000958BF" w:rsidRDefault="000C0BCC" w:rsidP="0042282A">
      <w:pPr>
        <w:ind w:firstLine="284"/>
        <w:jc w:val="both"/>
        <w:rPr>
          <w:rFonts w:ascii="Garamond" w:hAnsi="Garamond"/>
          <w:lang w:val="sq-AL"/>
        </w:rPr>
      </w:pPr>
    </w:p>
    <w:sectPr w:rsidR="000C0BCC" w:rsidRPr="000958BF" w:rsidSect="00D46CAF">
      <w:footerReference w:type="even" r:id="rId14"/>
      <w:pgSz w:w="11909" w:h="16834" w:code="9"/>
      <w:pgMar w:top="72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FE7697" w14:textId="77777777" w:rsidR="000958BF" w:rsidRDefault="000958BF">
      <w:r>
        <w:separator/>
      </w:r>
    </w:p>
  </w:endnote>
  <w:endnote w:type="continuationSeparator" w:id="0">
    <w:p w14:paraId="276DA408" w14:textId="77777777" w:rsidR="000958BF" w:rsidRDefault="000958BF">
      <w:r>
        <w:continuationSeparator/>
      </w:r>
    </w:p>
  </w:endnote>
  <w:endnote w:type="continuationNotice" w:id="1">
    <w:p w14:paraId="439DE5F4" w14:textId="77777777" w:rsidR="000958BF" w:rsidRDefault="000958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7ED27F" w14:textId="77777777" w:rsidR="000958BF" w:rsidRDefault="000958BF" w:rsidP="00D46CA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675E3B42" w14:textId="77777777" w:rsidR="000958BF" w:rsidRDefault="000958B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FED092" w14:textId="77777777" w:rsidR="000958BF" w:rsidRDefault="000958BF">
      <w:r>
        <w:separator/>
      </w:r>
    </w:p>
  </w:footnote>
  <w:footnote w:type="continuationSeparator" w:id="0">
    <w:p w14:paraId="78D58DBA" w14:textId="77777777" w:rsidR="000958BF" w:rsidRDefault="000958BF">
      <w:r>
        <w:continuationSeparator/>
      </w:r>
    </w:p>
  </w:footnote>
  <w:footnote w:type="continuationNotice" w:id="1">
    <w:p w14:paraId="4466C6BF" w14:textId="77777777" w:rsidR="000958BF" w:rsidRDefault="000958B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20409"/>
    <w:multiLevelType w:val="hybridMultilevel"/>
    <w:tmpl w:val="F532FED2"/>
    <w:lvl w:ilvl="0" w:tplc="8CC8792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D92589"/>
    <w:multiLevelType w:val="hybridMultilevel"/>
    <w:tmpl w:val="74AE991C"/>
    <w:lvl w:ilvl="0" w:tplc="3E9403E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7509DB"/>
    <w:multiLevelType w:val="hybridMultilevel"/>
    <w:tmpl w:val="6B12F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E73854"/>
    <w:multiLevelType w:val="hybridMultilevel"/>
    <w:tmpl w:val="5A92283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DC73B2"/>
    <w:multiLevelType w:val="hybridMultilevel"/>
    <w:tmpl w:val="30129C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BCC"/>
    <w:rsid w:val="00037152"/>
    <w:rsid w:val="000958BF"/>
    <w:rsid w:val="000C0BCC"/>
    <w:rsid w:val="000F26D3"/>
    <w:rsid w:val="001125FE"/>
    <w:rsid w:val="00126A86"/>
    <w:rsid w:val="001F7B3A"/>
    <w:rsid w:val="002648CF"/>
    <w:rsid w:val="003023D8"/>
    <w:rsid w:val="00323487"/>
    <w:rsid w:val="003811CE"/>
    <w:rsid w:val="0042282A"/>
    <w:rsid w:val="004A6191"/>
    <w:rsid w:val="00580168"/>
    <w:rsid w:val="007117E8"/>
    <w:rsid w:val="007E36E9"/>
    <w:rsid w:val="00826227"/>
    <w:rsid w:val="008E18A4"/>
    <w:rsid w:val="009304FC"/>
    <w:rsid w:val="00966740"/>
    <w:rsid w:val="009A367E"/>
    <w:rsid w:val="009E4A9D"/>
    <w:rsid w:val="00A0151B"/>
    <w:rsid w:val="00A61EFC"/>
    <w:rsid w:val="00A95F74"/>
    <w:rsid w:val="00B82A84"/>
    <w:rsid w:val="00BD34C1"/>
    <w:rsid w:val="00C350B7"/>
    <w:rsid w:val="00CD685A"/>
    <w:rsid w:val="00CF2305"/>
    <w:rsid w:val="00D46CAF"/>
    <w:rsid w:val="00D67A27"/>
    <w:rsid w:val="00DA23CA"/>
    <w:rsid w:val="00DB084F"/>
    <w:rsid w:val="00E01AC1"/>
    <w:rsid w:val="00E205BB"/>
    <w:rsid w:val="00E246C6"/>
    <w:rsid w:val="00E64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C8F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B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0BC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semiHidden/>
    <w:rsid w:val="000C0BC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paragraph" w:styleId="Footer">
    <w:name w:val="footer"/>
    <w:basedOn w:val="Normal"/>
    <w:link w:val="FooterChar"/>
    <w:uiPriority w:val="99"/>
    <w:rsid w:val="000C0BCC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0C0BCC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0C0BCC"/>
  </w:style>
  <w:style w:type="character" w:styleId="Hyperlink">
    <w:name w:val="Hyperlink"/>
    <w:uiPriority w:val="99"/>
    <w:unhideWhenUsed/>
    <w:rsid w:val="000C0BC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C0BCC"/>
    <w:pPr>
      <w:ind w:left="720"/>
      <w:contextualSpacing/>
    </w:pPr>
  </w:style>
  <w:style w:type="paragraph" w:styleId="NoSpacing">
    <w:name w:val="No Spacing"/>
    <w:uiPriority w:val="1"/>
    <w:qFormat/>
    <w:rsid w:val="009E4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11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11C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11CE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11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11CE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1C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1CE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205B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05BB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B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0BC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semiHidden/>
    <w:rsid w:val="000C0BC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paragraph" w:styleId="Footer">
    <w:name w:val="footer"/>
    <w:basedOn w:val="Normal"/>
    <w:link w:val="FooterChar"/>
    <w:uiPriority w:val="99"/>
    <w:rsid w:val="000C0BCC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0C0BCC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0C0BCC"/>
  </w:style>
  <w:style w:type="character" w:styleId="Hyperlink">
    <w:name w:val="Hyperlink"/>
    <w:uiPriority w:val="99"/>
    <w:unhideWhenUsed/>
    <w:rsid w:val="000C0BC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C0BCC"/>
    <w:pPr>
      <w:ind w:left="720"/>
      <w:contextualSpacing/>
    </w:pPr>
  </w:style>
  <w:style w:type="paragraph" w:styleId="NoSpacing">
    <w:name w:val="No Spacing"/>
    <w:uiPriority w:val="1"/>
    <w:qFormat/>
    <w:rsid w:val="009E4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811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11C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11CE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11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11CE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1C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1CE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205B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05B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837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59EE976C2F4A03AA3A845BD8E5EB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</Nr_x002e__x0020_akti>
    <Data_x0020_e_x0020_Krijimit xmlns="0e656187-b300-4fb0-8bf4-3a50f872073c">2019-05-28T08:55:03Z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2019-05-26T22:00:00Z</Date_x0020_protokolli>
    <Titulli xmlns="0e656187-b300-4fb0-8bf4-3a50f872073c">Mbi fillimin e procedurës për licencimin e shoqërisë “power and gas operations” sh.p.k., në veprimtarinë e tregtimit të energjisë elektrike </Titulli>
    <Modifikuesi xmlns="0e656187-b300-4fb0-8bf4-3a50f872073c">vjollca.pacrami</Modifikuesi>
    <Nr_x002e__x0020_prot_x0020_QBZ xmlns="0e656187-b300-4fb0-8bf4-3a50f872073c">334/4</Nr_x002e__x0020_prot_x0020_QBZ>
    <Data_x0020_e_x0020_Modifikimit xmlns="0e656187-b300-4fb0-8bf4-3a50f872073c">2019-05-28T12:06:52Z</Data_x0020_e_x0020_Modifikimit>
    <Dekretuar xmlns="0e656187-b300-4fb0-8bf4-3a50f872073c">false</Dekretuar>
    <Data xmlns="0e656187-b300-4fb0-8bf4-3a50f872073c">2019-05-09T22:00:00Z</Data>
    <Nr_x002e__x0020_protokolli_x0020_i_x0020_aktit xmlns="0e656187-b300-4fb0-8bf4-3a50f872073c">35/25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59EE976C2F4A03AA3A845BD8E5EB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917512-A665-4C40-9E7D-5EF9725BA0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5932A8-C676-46BC-8E2B-580DD9B365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7AE582B-1E0E-4EB8-A294-552D7FC34532}">
  <ds:schemaRefs>
    <ds:schemaRef ds:uri="http://purl.org/dc/elements/1.1/"/>
    <ds:schemaRef ds:uri="http://purl.org/dc/terms/"/>
    <ds:schemaRef ds:uri="http://schemas.microsoft.com/office/2006/documentManagement/types"/>
    <ds:schemaRef ds:uri="http://www.w3.org/XML/1998/namespace"/>
    <ds:schemaRef ds:uri="0e656187-b300-4fb0-8bf4-3a50f872073c"/>
    <ds:schemaRef ds:uri="http://schemas.microsoft.com/office/2006/metadata/properties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64C4CE1E-1CEB-473C-AA00-BFE9C807FED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5A79236-CA38-413F-8185-DEF80090B0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753E9B8-592A-44D2-9D05-DEA357EFB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licencimin e shoqërisë “power and gas operations” sh.p.k., në veprimtarinë e tregtimit të energjisë elektrike</vt:lpstr>
    </vt:vector>
  </TitlesOfParts>
  <Company/>
  <LinksUpToDate>false</LinksUpToDate>
  <CharactersWithSpaces>3208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licencimin e shoqërisë “power and gas operations” sh.p.k., në veprimtarinë e tregtimit të energjisë elektrike</dc:title>
  <dc:creator>Sokol Mezini</dc:creator>
  <cp:lastModifiedBy>Jorina Kryeziu</cp:lastModifiedBy>
  <cp:revision>8</cp:revision>
  <cp:lastPrinted>2019-05-21T08:46:00Z</cp:lastPrinted>
  <dcterms:created xsi:type="dcterms:W3CDTF">2019-05-28T08:03:00Z</dcterms:created>
  <dcterms:modified xsi:type="dcterms:W3CDTF">2019-05-28T12:15:00Z</dcterms:modified>
</cp:coreProperties>
</file>