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63BAD1" w14:textId="77777777" w:rsidR="00F21593" w:rsidRPr="00C74F86" w:rsidRDefault="00F21593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4F86">
        <w:rPr>
          <w:rFonts w:ascii="Garamond" w:hAnsi="Garamond"/>
          <w:b/>
          <w:sz w:val="24"/>
          <w:szCs w:val="24"/>
          <w:lang w:val="sq-AL"/>
        </w:rPr>
        <w:t>VENDIM</w:t>
      </w:r>
    </w:p>
    <w:p w14:paraId="7A63BAD2" w14:textId="4CA60D18" w:rsidR="00F21593" w:rsidRPr="00C74F86" w:rsidRDefault="00F21593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4F8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C44A11" w:rsidRPr="00C74F86">
        <w:rPr>
          <w:rFonts w:ascii="Garamond" w:hAnsi="Garamond"/>
          <w:b/>
          <w:sz w:val="24"/>
          <w:szCs w:val="24"/>
          <w:lang w:val="sq-AL"/>
        </w:rPr>
        <w:t>78</w:t>
      </w:r>
      <w:r w:rsidRPr="00C74F86">
        <w:rPr>
          <w:rFonts w:ascii="Garamond" w:hAnsi="Garamond"/>
          <w:b/>
          <w:sz w:val="24"/>
          <w:szCs w:val="24"/>
          <w:lang w:val="sq-AL"/>
        </w:rPr>
        <w:t>,</w:t>
      </w:r>
      <w:r w:rsidR="00C74F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74F86" w:rsidRPr="00C74F86">
        <w:rPr>
          <w:rFonts w:ascii="Garamond" w:hAnsi="Garamond"/>
          <w:b/>
          <w:sz w:val="24"/>
          <w:szCs w:val="24"/>
          <w:lang w:val="sq-AL"/>
        </w:rPr>
        <w:t>d</w:t>
      </w:r>
      <w:r w:rsidRPr="00C74F86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9C1E0A" w:rsidRPr="00C74F86">
        <w:rPr>
          <w:rFonts w:ascii="Garamond" w:hAnsi="Garamond"/>
          <w:b/>
          <w:sz w:val="24"/>
          <w:szCs w:val="24"/>
          <w:lang w:val="sq-AL"/>
        </w:rPr>
        <w:t>31</w:t>
      </w:r>
      <w:r w:rsidR="00101D23">
        <w:rPr>
          <w:rFonts w:ascii="Garamond" w:hAnsi="Garamond"/>
          <w:b/>
          <w:sz w:val="24"/>
          <w:szCs w:val="24"/>
          <w:lang w:val="sq-AL"/>
        </w:rPr>
        <w:t>.</w:t>
      </w:r>
      <w:r w:rsidRPr="00C74F86">
        <w:rPr>
          <w:rFonts w:ascii="Garamond" w:hAnsi="Garamond"/>
          <w:b/>
          <w:sz w:val="24"/>
          <w:szCs w:val="24"/>
          <w:lang w:val="sq-AL"/>
        </w:rPr>
        <w:t>5.2019</w:t>
      </w:r>
    </w:p>
    <w:p w14:paraId="7A63BAD3" w14:textId="77777777" w:rsidR="00F21593" w:rsidRPr="00C74F86" w:rsidRDefault="00F21593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63BAD5" w14:textId="624027D6" w:rsidR="00F21593" w:rsidRPr="00C74F86" w:rsidRDefault="00B84660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74F86">
        <w:rPr>
          <w:rFonts w:ascii="Garamond" w:hAnsi="Garamond"/>
          <w:b/>
          <w:sz w:val="24"/>
          <w:szCs w:val="24"/>
          <w:lang w:val="sq-AL"/>
        </w:rPr>
        <w:t>MBI</w:t>
      </w:r>
      <w:r w:rsidR="00C74F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b/>
          <w:sz w:val="24"/>
          <w:szCs w:val="24"/>
          <w:lang w:val="sq-AL"/>
        </w:rPr>
        <w:t>PËRCAKTIMIN E ÇMIMIT TË SHITJES SË ENERGJISË ELEKTRIKE NGA FURNIZUESI I MUNDËSISË SË FUNDIT PËR MUAJIN MAJ 2019</w:t>
      </w:r>
    </w:p>
    <w:p w14:paraId="7A63BAD6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D7" w14:textId="165399EE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C74F86">
        <w:rPr>
          <w:rFonts w:ascii="Garamond" w:hAnsi="Garamond"/>
          <w:sz w:val="24"/>
          <w:szCs w:val="24"/>
          <w:lang w:val="sq-AL"/>
        </w:rPr>
        <w:t>,</w:t>
      </w:r>
      <w:r w:rsidRPr="00C74F86">
        <w:rPr>
          <w:rFonts w:ascii="Garamond" w:hAnsi="Garamond"/>
          <w:sz w:val="24"/>
          <w:szCs w:val="24"/>
          <w:lang w:val="sq-AL"/>
        </w:rPr>
        <w:t xml:space="preserve"> pika 4, të </w:t>
      </w:r>
      <w:r w:rsidR="00C74F86" w:rsidRPr="00C74F86">
        <w:rPr>
          <w:rFonts w:ascii="Garamond" w:hAnsi="Garamond"/>
          <w:sz w:val="24"/>
          <w:szCs w:val="24"/>
          <w:lang w:val="sq-AL"/>
        </w:rPr>
        <w:t>l</w:t>
      </w:r>
      <w:r w:rsidRPr="00C74F86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C74F86" w:rsidRPr="00C74F86">
        <w:rPr>
          <w:rFonts w:ascii="Garamond" w:hAnsi="Garamond"/>
          <w:sz w:val="24"/>
          <w:szCs w:val="24"/>
          <w:lang w:val="sq-AL"/>
        </w:rPr>
        <w:t>sektorin e energjisë elektrike</w:t>
      </w:r>
      <w:r w:rsidRPr="00C74F86">
        <w:rPr>
          <w:rFonts w:ascii="Garamond" w:hAnsi="Garamond"/>
          <w:sz w:val="24"/>
          <w:szCs w:val="24"/>
          <w:lang w:val="sq-AL"/>
        </w:rPr>
        <w:t xml:space="preserve">”, i ndryshuar; “Metodologjisë së përcaktimit të çmimit të shitjes së energjisë elektrike nga furnizuesi i mundësisë së fundit”, miratuar me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Pr="00C74F86">
        <w:rPr>
          <w:rFonts w:ascii="Garamond" w:hAnsi="Garamond"/>
          <w:sz w:val="24"/>
          <w:szCs w:val="24"/>
          <w:lang w:val="sq-AL"/>
        </w:rPr>
        <w:t xml:space="preserve">endimin e </w:t>
      </w:r>
      <w:r w:rsidR="00C74F86">
        <w:rPr>
          <w:rFonts w:ascii="Garamond" w:hAnsi="Garamond"/>
          <w:sz w:val="24"/>
          <w:szCs w:val="24"/>
          <w:lang w:val="sq-AL"/>
        </w:rPr>
        <w:t xml:space="preserve">bordit të ERE-s nr. 201, datë </w:t>
      </w:r>
      <w:r w:rsidRPr="00C74F86">
        <w:rPr>
          <w:rFonts w:ascii="Garamond" w:hAnsi="Garamond"/>
          <w:sz w:val="24"/>
          <w:szCs w:val="24"/>
          <w:lang w:val="sq-AL"/>
        </w:rPr>
        <w:t xml:space="preserve">4.12.2017, i ndryshuar me </w:t>
      </w:r>
      <w:r w:rsidR="00C74F86" w:rsidRPr="00C74F86">
        <w:rPr>
          <w:rFonts w:ascii="Garamond" w:hAnsi="Garamond"/>
          <w:sz w:val="24"/>
          <w:szCs w:val="24"/>
          <w:lang w:val="sq-AL"/>
        </w:rPr>
        <w:t xml:space="preserve">vendimin </w:t>
      </w:r>
      <w:r w:rsidRPr="00C74F86">
        <w:rPr>
          <w:rFonts w:ascii="Garamond" w:hAnsi="Garamond"/>
          <w:sz w:val="24"/>
          <w:szCs w:val="24"/>
          <w:lang w:val="sq-AL"/>
        </w:rPr>
        <w:t>e bo</w:t>
      </w:r>
      <w:r w:rsidR="00C74F86">
        <w:rPr>
          <w:rFonts w:ascii="Garamond" w:hAnsi="Garamond"/>
          <w:sz w:val="24"/>
          <w:szCs w:val="24"/>
          <w:lang w:val="sq-AL"/>
        </w:rPr>
        <w:t>rdit të ERE-s nr. 144, datë 25.</w:t>
      </w:r>
      <w:r w:rsidRPr="00C74F86">
        <w:rPr>
          <w:rFonts w:ascii="Garamond" w:hAnsi="Garamond"/>
          <w:sz w:val="24"/>
          <w:szCs w:val="24"/>
          <w:lang w:val="sq-AL"/>
        </w:rPr>
        <w:t>6.2018 “Mbi rishikimin e Metodologjisë së përcaktimit të çmimit të shitjes së energjisë elektrike nga furnizuesi i mundësisë së fundit</w:t>
      </w:r>
      <w:r w:rsidR="00C74F86">
        <w:rPr>
          <w:rFonts w:ascii="Garamond" w:hAnsi="Garamond"/>
          <w:sz w:val="24"/>
          <w:szCs w:val="24"/>
          <w:lang w:val="sq-AL"/>
        </w:rPr>
        <w:t>”</w:t>
      </w:r>
      <w:r w:rsidRPr="00C74F86">
        <w:rPr>
          <w:rFonts w:ascii="Garamond" w:hAnsi="Garamond"/>
          <w:sz w:val="24"/>
          <w:szCs w:val="24"/>
          <w:lang w:val="sq-AL"/>
        </w:rPr>
        <w:t xml:space="preserve">, nenit 15 të “Rregullores për </w:t>
      </w:r>
      <w:r w:rsidR="00C74F86" w:rsidRPr="00C74F86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C74F86">
        <w:rPr>
          <w:rFonts w:ascii="Garamond" w:hAnsi="Garamond"/>
          <w:sz w:val="24"/>
          <w:szCs w:val="24"/>
          <w:lang w:val="sq-AL"/>
        </w:rPr>
        <w:t>e ERE</w:t>
      </w:r>
      <w:r w:rsidR="00C74F86">
        <w:rPr>
          <w:rFonts w:ascii="Garamond" w:hAnsi="Garamond"/>
          <w:sz w:val="24"/>
          <w:szCs w:val="24"/>
          <w:lang w:val="sq-AL"/>
        </w:rPr>
        <w:t>-s</w:t>
      </w:r>
      <w:r w:rsidRPr="00C74F86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C74F86" w:rsidRPr="00C74F86">
        <w:rPr>
          <w:rFonts w:ascii="Garamond" w:hAnsi="Garamond"/>
          <w:sz w:val="24"/>
          <w:szCs w:val="24"/>
          <w:lang w:val="sq-AL"/>
        </w:rPr>
        <w:t xml:space="preserve">vendimin </w:t>
      </w:r>
      <w:r w:rsidRPr="00C74F86">
        <w:rPr>
          <w:rFonts w:ascii="Garamond" w:hAnsi="Garamond"/>
          <w:sz w:val="24"/>
          <w:szCs w:val="24"/>
          <w:lang w:val="sq-AL"/>
        </w:rPr>
        <w:t>e B</w:t>
      </w:r>
      <w:r w:rsidR="00C74F86">
        <w:rPr>
          <w:rFonts w:ascii="Garamond" w:hAnsi="Garamond"/>
          <w:sz w:val="24"/>
          <w:szCs w:val="24"/>
          <w:lang w:val="sq-AL"/>
        </w:rPr>
        <w:t>ordit të ERE-s nr. 96, datë 3.</w:t>
      </w:r>
      <w:r w:rsidRPr="00C74F86">
        <w:rPr>
          <w:rFonts w:ascii="Garamond" w:hAnsi="Garamond"/>
          <w:sz w:val="24"/>
          <w:szCs w:val="24"/>
          <w:lang w:val="sq-AL"/>
        </w:rPr>
        <w:t xml:space="preserve">9.2016, Bordi i Entit Rregullator të Energjisë, në mbledhjen e tij të datës </w:t>
      </w:r>
      <w:r w:rsidR="009C1E0A" w:rsidRPr="00C74F86">
        <w:rPr>
          <w:rFonts w:ascii="Garamond" w:hAnsi="Garamond"/>
          <w:sz w:val="24"/>
          <w:szCs w:val="24"/>
          <w:lang w:val="sq-AL"/>
        </w:rPr>
        <w:t>31</w:t>
      </w:r>
      <w:r w:rsidR="00C74F86">
        <w:rPr>
          <w:rFonts w:ascii="Garamond" w:hAnsi="Garamond"/>
          <w:sz w:val="24"/>
          <w:szCs w:val="24"/>
          <w:lang w:val="sq-AL"/>
        </w:rPr>
        <w:t>.</w:t>
      </w:r>
      <w:r w:rsidRPr="00C74F86">
        <w:rPr>
          <w:rFonts w:ascii="Garamond" w:hAnsi="Garamond"/>
          <w:sz w:val="24"/>
          <w:szCs w:val="24"/>
          <w:lang w:val="sq-AL"/>
        </w:rPr>
        <w:t xml:space="preserve">5.2019, mbasi shqyrtoi relacionin e përgatitur nga Drejtoria e Tarifave dhe Çmimeve, “Mbi përcaktimin e çmimit të shitjes së energjisë elektrike të furnizuar nga Furnizuesi i Mundësisë së Fundit” për muajin </w:t>
      </w:r>
      <w:r w:rsidR="00C74F86">
        <w:rPr>
          <w:rFonts w:ascii="Garamond" w:hAnsi="Garamond"/>
          <w:sz w:val="24"/>
          <w:szCs w:val="24"/>
          <w:lang w:val="sq-AL"/>
        </w:rPr>
        <w:t>m</w:t>
      </w:r>
      <w:r w:rsidRPr="00C74F86">
        <w:rPr>
          <w:rFonts w:ascii="Garamond" w:hAnsi="Garamond"/>
          <w:sz w:val="24"/>
          <w:szCs w:val="24"/>
          <w:lang w:val="sq-AL"/>
        </w:rPr>
        <w:t>aj 2019,</w:t>
      </w:r>
    </w:p>
    <w:p w14:paraId="7A63BAD9" w14:textId="4AB98716" w:rsidR="00F21593" w:rsidRPr="00C74F86" w:rsidRDefault="00C74F86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21593" w:rsidRPr="00C74F86">
        <w:rPr>
          <w:rFonts w:ascii="Garamond" w:hAnsi="Garamond"/>
          <w:sz w:val="24"/>
          <w:szCs w:val="24"/>
          <w:lang w:val="sq-AL"/>
        </w:rPr>
        <w:t>onstatoi se:</w:t>
      </w:r>
    </w:p>
    <w:p w14:paraId="7A63BADA" w14:textId="2044F689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., me anë të shkresës nr.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11200 </w:t>
      </w:r>
      <w:proofErr w:type="spellStart"/>
      <w:r w:rsidR="00C74F86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., datë 21.</w:t>
      </w:r>
      <w:r w:rsidR="00F21593" w:rsidRPr="00C74F86">
        <w:rPr>
          <w:rFonts w:ascii="Garamond" w:hAnsi="Garamond"/>
          <w:sz w:val="24"/>
          <w:szCs w:val="24"/>
          <w:lang w:val="sq-AL"/>
        </w:rPr>
        <w:t>5.2019, paraqiti në ERE aplikimin për</w:t>
      </w:r>
      <w:r w:rsidR="00C44A11" w:rsidRPr="00C74F86">
        <w:rPr>
          <w:rFonts w:ascii="Garamond" w:hAnsi="Garamond"/>
          <w:sz w:val="24"/>
          <w:szCs w:val="24"/>
          <w:lang w:val="sq-AL"/>
        </w:rPr>
        <w:t xml:space="preserve"> miratimin e </w:t>
      </w:r>
      <w:r w:rsidR="00F21593" w:rsidRPr="00C74F86">
        <w:rPr>
          <w:rFonts w:ascii="Garamond" w:hAnsi="Garamond"/>
          <w:sz w:val="24"/>
          <w:szCs w:val="24"/>
          <w:lang w:val="sq-AL"/>
        </w:rPr>
        <w:t>çmimi</w:t>
      </w:r>
      <w:r w:rsidR="00C44A11" w:rsidRPr="00C74F86">
        <w:rPr>
          <w:rFonts w:ascii="Garamond" w:hAnsi="Garamond"/>
          <w:sz w:val="24"/>
          <w:szCs w:val="24"/>
          <w:lang w:val="sq-AL"/>
        </w:rPr>
        <w:t>t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r w:rsidR="00C44A11" w:rsidRPr="00C74F86">
        <w:rPr>
          <w:rFonts w:ascii="Garamond" w:hAnsi="Garamond"/>
          <w:sz w:val="24"/>
          <w:szCs w:val="24"/>
          <w:lang w:val="sq-AL"/>
        </w:rPr>
        <w:t>të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shitjes së energjisë elektrike për klientët e lidhur në nivelin e tensionit 35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, të cilët furnizohen nga Furnizuesi i Mundësisë së Fundit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C44A11" w:rsidRPr="00C74F86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C44A11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C44A11" w:rsidRPr="00C74F86">
        <w:rPr>
          <w:rFonts w:ascii="Garamond" w:hAnsi="Garamond"/>
          <w:sz w:val="24"/>
          <w:szCs w:val="24"/>
          <w:lang w:val="sq-AL"/>
        </w:rPr>
        <w:t>)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, për muaji </w:t>
      </w:r>
      <w:r w:rsidR="00C74F86">
        <w:rPr>
          <w:rFonts w:ascii="Garamond" w:hAnsi="Garamond"/>
          <w:sz w:val="24"/>
          <w:szCs w:val="24"/>
          <w:lang w:val="sq-AL"/>
        </w:rPr>
        <w:t>m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aj 2019 dhe kërkon që çmimi i shitjes së energjisë elektrike te klientët e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-së për muajin </w:t>
      </w:r>
      <w:r w:rsidR="00C74F86">
        <w:rPr>
          <w:rFonts w:ascii="Garamond" w:hAnsi="Garamond"/>
          <w:sz w:val="24"/>
          <w:szCs w:val="24"/>
          <w:lang w:val="sq-AL"/>
        </w:rPr>
        <w:t>m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aj 2019 të jetë 13.62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="00F21593" w:rsidRPr="00C74F8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.</w:t>
      </w:r>
    </w:p>
    <w:p w14:paraId="7A63BADB" w14:textId="31965610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Në informacioni e dërguar me anë të kësaj shkrese, për llogaritjen e çmimit të shitjes së energjisë elektrike për klientët të cilët furnizohen nga Furnizuesi i Mundësisë së Fundit, është aplikuar formula përllogaritëse e parashikuar në nenin 8 të “Metodologjisë së përcaktimit të çmimit të shitjes së energjisë elektrike nga furnizuesi i mundësisë së fundit”, miratuar me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endimin e Bordit të ERE-s nr. 201, i ndryshuar me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F21593" w:rsidRPr="00C74F86">
        <w:rPr>
          <w:rFonts w:ascii="Garamond" w:hAnsi="Garamond"/>
          <w:sz w:val="24"/>
          <w:szCs w:val="24"/>
          <w:lang w:val="sq-AL"/>
        </w:rPr>
        <w:t>endimin e Bordit të E</w:t>
      </w:r>
      <w:r w:rsidR="00C74F86">
        <w:rPr>
          <w:rFonts w:ascii="Garamond" w:hAnsi="Garamond"/>
          <w:sz w:val="24"/>
          <w:szCs w:val="24"/>
          <w:lang w:val="sq-AL"/>
        </w:rPr>
        <w:t>RE-s nr. 144, datë 25.</w:t>
      </w:r>
      <w:r w:rsidR="00F21593" w:rsidRPr="00C74F86">
        <w:rPr>
          <w:rFonts w:ascii="Garamond" w:hAnsi="Garamond"/>
          <w:sz w:val="24"/>
          <w:szCs w:val="24"/>
          <w:lang w:val="sq-AL"/>
        </w:rPr>
        <w:t>6.2018.</w:t>
      </w:r>
    </w:p>
    <w:p w14:paraId="7A63BADC" w14:textId="00513001" w:rsidR="00C44A11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C44A11" w:rsidRPr="00C74F86">
        <w:rPr>
          <w:rFonts w:ascii="Garamond" w:hAnsi="Garamond"/>
          <w:sz w:val="24"/>
          <w:szCs w:val="24"/>
          <w:lang w:val="sq-AL"/>
        </w:rPr>
        <w:t xml:space="preserve">Në tabelën përmbledhëse si më poshtë paraqiten: llogaritjet e </w:t>
      </w:r>
      <w:proofErr w:type="spellStart"/>
      <w:r w:rsidR="00C44A11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C44A11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44A11" w:rsidRPr="00C74F86">
        <w:rPr>
          <w:rFonts w:ascii="Garamond" w:hAnsi="Garamond"/>
          <w:sz w:val="24"/>
          <w:szCs w:val="24"/>
          <w:lang w:val="sq-AL"/>
        </w:rPr>
        <w:t>sh</w:t>
      </w:r>
      <w:r w:rsidR="00C74F86">
        <w:rPr>
          <w:rFonts w:ascii="Garamond" w:hAnsi="Garamond"/>
          <w:sz w:val="24"/>
          <w:szCs w:val="24"/>
          <w:lang w:val="sq-AL"/>
        </w:rPr>
        <w:t>.</w:t>
      </w:r>
      <w:r w:rsidR="00C44A11" w:rsidRPr="00C74F86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.</w:t>
      </w:r>
      <w:r w:rsidR="00C44A11" w:rsidRPr="00C74F86">
        <w:rPr>
          <w:rFonts w:ascii="Garamond" w:hAnsi="Garamond"/>
          <w:sz w:val="24"/>
          <w:szCs w:val="24"/>
          <w:lang w:val="sq-AL"/>
        </w:rPr>
        <w:t xml:space="preserve"> dhe propozimi i ERE-s për përcaktimin e çmimit të shitjes s</w:t>
      </w:r>
      <w:r w:rsidR="00C74F86">
        <w:rPr>
          <w:rFonts w:ascii="Garamond" w:hAnsi="Garamond"/>
          <w:sz w:val="24"/>
          <w:szCs w:val="24"/>
          <w:lang w:val="sq-AL"/>
        </w:rPr>
        <w:t>ë</w:t>
      </w:r>
      <w:r w:rsidR="00C44A11" w:rsidRPr="00C74F86">
        <w:rPr>
          <w:rFonts w:ascii="Garamond" w:hAnsi="Garamond"/>
          <w:sz w:val="24"/>
          <w:szCs w:val="24"/>
          <w:lang w:val="sq-AL"/>
        </w:rPr>
        <w:t xml:space="preserve"> energjisë elektrike për klientët të cilët furnizo</w:t>
      </w:r>
      <w:r w:rsidR="00C74F86">
        <w:rPr>
          <w:rFonts w:ascii="Garamond" w:hAnsi="Garamond"/>
          <w:sz w:val="24"/>
          <w:szCs w:val="24"/>
          <w:lang w:val="sq-AL"/>
        </w:rPr>
        <w:t>h</w:t>
      </w:r>
      <w:r w:rsidR="00C44A11" w:rsidRPr="00C74F86">
        <w:rPr>
          <w:rFonts w:ascii="Garamond" w:hAnsi="Garamond"/>
          <w:sz w:val="24"/>
          <w:szCs w:val="24"/>
          <w:lang w:val="sq-AL"/>
        </w:rPr>
        <w:t>en nga Furnizuesi i mundësisë së fundit.</w:t>
      </w:r>
    </w:p>
    <w:p w14:paraId="5599DC60" w14:textId="77777777" w:rsidR="001644B7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DD" w14:textId="77777777" w:rsidR="00F21593" w:rsidRPr="00C74F86" w:rsidRDefault="00F21593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noProof/>
          <w:sz w:val="24"/>
          <w:szCs w:val="24"/>
        </w:rPr>
        <w:drawing>
          <wp:inline distT="0" distB="0" distL="0" distR="0" wp14:anchorId="7A63BB03" wp14:editId="7A63BB04">
            <wp:extent cx="5865012" cy="2019274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713" cy="20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63BADE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DF" w14:textId="2F16B70F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Nga informacioni </w:t>
      </w:r>
      <w:r w:rsidR="00C74F86">
        <w:rPr>
          <w:rFonts w:ascii="Garamond" w:hAnsi="Garamond"/>
          <w:sz w:val="24"/>
          <w:szCs w:val="24"/>
          <w:lang w:val="sq-AL"/>
        </w:rPr>
        <w:t xml:space="preserve">i raportuar nga shoqëria </w:t>
      </w:r>
      <w:proofErr w:type="spellStart"/>
      <w:r w:rsid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. mbi procedurat e blerjes së energjisë elektrike në tregun e parregulluar, rezulton se çmimi maksimal i blerjes është 75,45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EUR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/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për sasinë 2,976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nga shoqëria ofertuese “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., në fazën përfundi</w:t>
      </w:r>
      <w:r w:rsidR="00C74F86">
        <w:rPr>
          <w:rFonts w:ascii="Garamond" w:hAnsi="Garamond"/>
          <w:sz w:val="24"/>
          <w:szCs w:val="24"/>
          <w:lang w:val="sq-AL"/>
        </w:rPr>
        <w:t>mtare të negocimit në datën 26.4.2019 për periudhën 1.</w:t>
      </w:r>
      <w:r w:rsidR="00F21593" w:rsidRPr="00C74F86">
        <w:rPr>
          <w:rFonts w:ascii="Garamond" w:hAnsi="Garamond"/>
          <w:sz w:val="24"/>
          <w:szCs w:val="24"/>
          <w:lang w:val="sq-AL"/>
        </w:rPr>
        <w:t>5.2019</w:t>
      </w:r>
      <w:r w:rsidR="00C74F86">
        <w:rPr>
          <w:rFonts w:ascii="Garamond" w:hAnsi="Garamond"/>
          <w:sz w:val="24"/>
          <w:szCs w:val="24"/>
          <w:lang w:val="sq-AL"/>
        </w:rPr>
        <w:t>–31.</w:t>
      </w:r>
      <w:r w:rsidR="00F21593" w:rsidRPr="00C74F86">
        <w:rPr>
          <w:rFonts w:ascii="Garamond" w:hAnsi="Garamond"/>
          <w:sz w:val="24"/>
          <w:szCs w:val="24"/>
          <w:lang w:val="sq-AL"/>
        </w:rPr>
        <w:t>5.2019 dhe fashën orare 7:00</w:t>
      </w:r>
      <w:r w:rsidR="00C74F86">
        <w:rPr>
          <w:rFonts w:ascii="Garamond" w:hAnsi="Garamond"/>
          <w:sz w:val="24"/>
          <w:szCs w:val="24"/>
          <w:lang w:val="sq-AL"/>
        </w:rPr>
        <w:t>–</w:t>
      </w:r>
      <w:r w:rsidR="00F21593" w:rsidRPr="00C74F86">
        <w:rPr>
          <w:rFonts w:ascii="Garamond" w:hAnsi="Garamond"/>
          <w:sz w:val="24"/>
          <w:szCs w:val="24"/>
          <w:lang w:val="sq-AL"/>
        </w:rPr>
        <w:t>23:00.</w:t>
      </w:r>
    </w:p>
    <w:p w14:paraId="7A63BAE0" w14:textId="3675E44E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>Në komunikimet</w:t>
      </w:r>
      <w:r w:rsidR="001F2F3E" w:rsidRPr="00C74F86">
        <w:rPr>
          <w:rFonts w:ascii="Garamond" w:hAnsi="Garamond"/>
          <w:sz w:val="24"/>
          <w:szCs w:val="24"/>
          <w:lang w:val="sq-AL"/>
        </w:rPr>
        <w:t xml:space="preserve"> e mëparshme</w:t>
      </w:r>
      <w:r w:rsidR="00C74F86">
        <w:rPr>
          <w:rFonts w:ascii="Garamond" w:hAnsi="Garamond"/>
          <w:sz w:val="24"/>
          <w:szCs w:val="24"/>
          <w:lang w:val="sq-AL"/>
        </w:rPr>
        <w:t>,</w:t>
      </w:r>
      <w:r w:rsidR="001F2F3E" w:rsidRPr="00C74F86">
        <w:rPr>
          <w:rFonts w:ascii="Garamond" w:hAnsi="Garamond"/>
          <w:sz w:val="24"/>
          <w:szCs w:val="24"/>
          <w:lang w:val="sq-AL"/>
        </w:rPr>
        <w:t xml:space="preserve"> si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dhe seancën dëgjimore që ERE ka </w:t>
      </w:r>
      <w:r w:rsidR="001F2F3E" w:rsidRPr="00C74F86">
        <w:rPr>
          <w:rFonts w:ascii="Garamond" w:hAnsi="Garamond"/>
          <w:sz w:val="24"/>
          <w:szCs w:val="24"/>
          <w:lang w:val="sq-AL"/>
        </w:rPr>
        <w:t>pa</w:t>
      </w:r>
      <w:r w:rsidR="00C74F86">
        <w:rPr>
          <w:rFonts w:ascii="Garamond" w:hAnsi="Garamond"/>
          <w:sz w:val="24"/>
          <w:szCs w:val="24"/>
          <w:lang w:val="sq-AL"/>
        </w:rPr>
        <w:t>s</w:t>
      </w:r>
      <w:r w:rsidR="001F2F3E" w:rsidRPr="00C74F86">
        <w:rPr>
          <w:rFonts w:ascii="Garamond" w:hAnsi="Garamond"/>
          <w:sz w:val="24"/>
          <w:szCs w:val="24"/>
          <w:lang w:val="sq-AL"/>
        </w:rPr>
        <w:t xml:space="preserve">ur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me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. ka </w:t>
      </w:r>
      <w:r w:rsidR="00F21593" w:rsidRPr="00C74F86">
        <w:rPr>
          <w:rFonts w:ascii="Garamond" w:hAnsi="Garamond"/>
          <w:sz w:val="24"/>
          <w:szCs w:val="24"/>
          <w:lang w:val="sq-AL"/>
        </w:rPr>
        <w:lastRenderedPageBreak/>
        <w:t>udhëzuar që kostot administrative të cilat i përkasin Furnizuesit të Mundësisë së Fundit të paraqiten të ndara nga aktivitetet e tjera të Shoqërisë. Për këtë çështje shoqëria gjate seancës dëgjimore u shpreh se gj</w:t>
      </w:r>
      <w:r w:rsidR="00C74F86">
        <w:rPr>
          <w:rFonts w:ascii="Garamond" w:hAnsi="Garamond"/>
          <w:sz w:val="24"/>
          <w:szCs w:val="24"/>
          <w:lang w:val="sq-AL"/>
        </w:rPr>
        <w:t>e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ndet në kushtet e pamundësisë së ndarjes së kostove në lidhje me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-në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për arsye të shtyrjes për një periudhe tranzitore të procesit të ndarjes efektive sipas vendimit t</w:t>
      </w:r>
      <w:r w:rsidR="00762A0F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="00F21593" w:rsidRPr="00C74F86">
        <w:rPr>
          <w:rFonts w:ascii="Garamond" w:hAnsi="Garamond"/>
          <w:sz w:val="24"/>
          <w:szCs w:val="24"/>
          <w:lang w:val="sq-AL"/>
        </w:rPr>
        <w:t xml:space="preserve"> bordit të ERE</w:t>
      </w:r>
      <w:r w:rsidR="00C74F86">
        <w:rPr>
          <w:rFonts w:ascii="Garamond" w:hAnsi="Garamond"/>
          <w:sz w:val="24"/>
          <w:szCs w:val="24"/>
          <w:lang w:val="sq-AL"/>
        </w:rPr>
        <w:t>-s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nr. 264</w:t>
      </w:r>
      <w:r w:rsidR="00762A0F">
        <w:rPr>
          <w:rFonts w:ascii="Garamond" w:hAnsi="Garamond"/>
          <w:sz w:val="24"/>
          <w:szCs w:val="24"/>
          <w:lang w:val="sq-AL"/>
        </w:rPr>
        <w:t>,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datë 20.12.2018. Në këto kushte është e arsyeshme të pranojmë koston për njësi prej 1,79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="00F21593" w:rsidRPr="00C74F8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, për përcaktimin e kostove administrative (elementi C</w:t>
      </w:r>
      <w:r w:rsidR="00C74F86">
        <w:rPr>
          <w:rFonts w:ascii="Garamond" w:hAnsi="Garamond"/>
          <w:sz w:val="24"/>
          <w:szCs w:val="24"/>
          <w:lang w:val="sq-AL"/>
        </w:rPr>
        <w:t xml:space="preserve">A i formulës) të paraqitur nga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>.</w:t>
      </w:r>
    </w:p>
    <w:p w14:paraId="7A63BAE1" w14:textId="019260BE" w:rsidR="003D535A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Shoqëria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C7C79" w:rsidRPr="00C74F86">
        <w:rPr>
          <w:rFonts w:ascii="Garamond" w:hAnsi="Garamond"/>
          <w:sz w:val="24"/>
          <w:szCs w:val="24"/>
          <w:lang w:val="sq-AL"/>
        </w:rPr>
        <w:t>.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vazhdon të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mospërcaktoj</w:t>
      </w:r>
      <w:r w:rsidR="00762A0F">
        <w:rPr>
          <w:rFonts w:ascii="Garamond" w:hAnsi="Garamond"/>
          <w:sz w:val="24"/>
          <w:szCs w:val="24"/>
          <w:lang w:val="sq-AL"/>
        </w:rPr>
        <w:t>ë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kostot e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disbalancave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për klientët e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-së</w:t>
      </w:r>
      <w:r w:rsidR="00237D68" w:rsidRPr="00C74F86">
        <w:rPr>
          <w:rFonts w:ascii="Garamond" w:hAnsi="Garamond"/>
          <w:sz w:val="24"/>
          <w:szCs w:val="24"/>
          <w:lang w:val="sq-AL"/>
        </w:rPr>
        <w:t>.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</w:t>
      </w:r>
      <w:r w:rsidR="00237D68" w:rsidRPr="00C74F86">
        <w:rPr>
          <w:rFonts w:ascii="Garamond" w:hAnsi="Garamond"/>
          <w:sz w:val="24"/>
          <w:szCs w:val="24"/>
          <w:lang w:val="sq-AL"/>
        </w:rPr>
        <w:t>P</w:t>
      </w:r>
      <w:r w:rsidR="003D535A" w:rsidRPr="00C74F86">
        <w:rPr>
          <w:rFonts w:ascii="Garamond" w:hAnsi="Garamond"/>
          <w:sz w:val="24"/>
          <w:szCs w:val="24"/>
          <w:lang w:val="sq-AL"/>
        </w:rPr>
        <w:t>ër këtë çështje</w:t>
      </w:r>
      <w:r w:rsidR="00C74F86">
        <w:rPr>
          <w:rFonts w:ascii="Garamond" w:hAnsi="Garamond"/>
          <w:sz w:val="24"/>
          <w:szCs w:val="24"/>
          <w:lang w:val="sq-AL"/>
        </w:rPr>
        <w:t>,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në</w:t>
      </w:r>
      <w:r w:rsidR="00C74F86">
        <w:rPr>
          <w:rFonts w:ascii="Garamond" w:hAnsi="Garamond"/>
          <w:sz w:val="24"/>
          <w:szCs w:val="24"/>
          <w:lang w:val="sq-AL"/>
        </w:rPr>
        <w:t xml:space="preserve"> seancën dëgjimore të datës 25.</w:t>
      </w:r>
      <w:r w:rsidR="003D535A" w:rsidRPr="00C74F86">
        <w:rPr>
          <w:rFonts w:ascii="Garamond" w:hAnsi="Garamond"/>
          <w:sz w:val="24"/>
          <w:szCs w:val="24"/>
          <w:lang w:val="sq-AL"/>
        </w:rPr>
        <w:t>4.2019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7D68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237D68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7D68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.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</w:t>
      </w:r>
      <w:r w:rsidR="00237D68" w:rsidRPr="00C74F86">
        <w:rPr>
          <w:rFonts w:ascii="Garamond" w:hAnsi="Garamond"/>
          <w:sz w:val="24"/>
          <w:szCs w:val="24"/>
          <w:lang w:val="sq-AL"/>
        </w:rPr>
        <w:t>informoi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ERE-n se ka nisur një ko</w:t>
      </w:r>
      <w:r w:rsidR="00C74F86">
        <w:rPr>
          <w:rFonts w:ascii="Garamond" w:hAnsi="Garamond"/>
          <w:sz w:val="24"/>
          <w:szCs w:val="24"/>
          <w:lang w:val="sq-AL"/>
        </w:rPr>
        <w:t>r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respondencë me OST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. për këtë kategori 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klientësh 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dhe është kërkuar prej tyre një program orar, ku të evidentohen këto diferenca midis programit dhe konsumit faktik. Gjatë kësaj periudhe, si dhe në këtë aplikim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nuk është shprehur për kostot e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disbalancave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ndaj konsumatorëve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dhe nuk ka paraqitur në ERE informacion për ecurinë e këtij procesi sikurse u angazhua nga </w:t>
      </w:r>
      <w:r w:rsidR="00C74F86" w:rsidRPr="00C74F86">
        <w:rPr>
          <w:rFonts w:ascii="Garamond" w:hAnsi="Garamond"/>
          <w:sz w:val="24"/>
          <w:szCs w:val="24"/>
          <w:lang w:val="sq-AL"/>
        </w:rPr>
        <w:t>përfaqësuesit</w:t>
      </w:r>
      <w:r w:rsidR="003D535A" w:rsidRPr="00C74F86">
        <w:rPr>
          <w:rFonts w:ascii="Garamond" w:hAnsi="Garamond"/>
          <w:sz w:val="24"/>
          <w:szCs w:val="24"/>
          <w:lang w:val="sq-AL"/>
        </w:rPr>
        <w:t xml:space="preserve"> e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3D535A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D535A" w:rsidRPr="00C74F86">
        <w:rPr>
          <w:rFonts w:ascii="Garamond" w:hAnsi="Garamond"/>
          <w:sz w:val="24"/>
          <w:szCs w:val="24"/>
          <w:lang w:val="sq-AL"/>
        </w:rPr>
        <w:t>. në seancën dëgjimore.</w:t>
      </w:r>
    </w:p>
    <w:p w14:paraId="7A63BAE2" w14:textId="0EC71D5C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-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Tarifa e përdorimit të rrjetit të transmetimit, miratuar me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endimin </w:t>
      </w:r>
      <w:r w:rsidR="005C7C79" w:rsidRPr="00C74F86">
        <w:rPr>
          <w:rFonts w:ascii="Garamond" w:hAnsi="Garamond"/>
          <w:sz w:val="24"/>
          <w:szCs w:val="24"/>
          <w:lang w:val="sq-AL"/>
        </w:rPr>
        <w:t xml:space="preserve">e Bordit të ERE-s </w:t>
      </w:r>
      <w:r w:rsidR="00C74F86">
        <w:rPr>
          <w:rFonts w:ascii="Garamond" w:hAnsi="Garamond"/>
          <w:sz w:val="24"/>
          <w:szCs w:val="24"/>
          <w:lang w:val="sq-AL"/>
        </w:rPr>
        <w:t>n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r. 266, </w:t>
      </w:r>
      <w:r w:rsidR="00C74F86">
        <w:rPr>
          <w:rFonts w:ascii="Garamond" w:hAnsi="Garamond"/>
          <w:sz w:val="24"/>
          <w:szCs w:val="24"/>
          <w:lang w:val="sq-AL"/>
        </w:rPr>
        <w:t>d</w:t>
      </w:r>
      <w:r w:rsidR="00237D68" w:rsidRPr="00C74F86">
        <w:rPr>
          <w:rFonts w:ascii="Garamond" w:hAnsi="Garamond"/>
          <w:sz w:val="24"/>
          <w:szCs w:val="24"/>
          <w:lang w:val="sq-AL"/>
        </w:rPr>
        <w:t>atë 21.12.2018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237D68" w:rsidRPr="00C74F86">
        <w:rPr>
          <w:rFonts w:ascii="Garamond" w:hAnsi="Garamond"/>
          <w:sz w:val="24"/>
          <w:szCs w:val="24"/>
          <w:lang w:val="sq-AL"/>
        </w:rPr>
        <w:t>“</w:t>
      </w:r>
      <w:r w:rsidR="00C74F86" w:rsidRPr="00C74F86">
        <w:rPr>
          <w:rFonts w:ascii="Garamond" w:hAnsi="Garamond"/>
          <w:sz w:val="24"/>
          <w:szCs w:val="24"/>
          <w:lang w:val="sq-AL"/>
        </w:rPr>
        <w:t xml:space="preserve">Mbi </w:t>
      </w:r>
      <w:r w:rsidR="00C74F86">
        <w:rPr>
          <w:rFonts w:ascii="Garamond" w:hAnsi="Garamond"/>
          <w:sz w:val="24"/>
          <w:szCs w:val="24"/>
          <w:lang w:val="sq-AL"/>
        </w:rPr>
        <w:t>p</w:t>
      </w:r>
      <w:r w:rsidR="00237D68" w:rsidRPr="00C74F86">
        <w:rPr>
          <w:rFonts w:ascii="Garamond" w:hAnsi="Garamond"/>
          <w:sz w:val="24"/>
          <w:szCs w:val="24"/>
          <w:lang w:val="sq-AL"/>
        </w:rPr>
        <w:t>ërcaktimin e tarifës së shërbimit të transmetimit të en</w:t>
      </w:r>
      <w:r w:rsidR="00C74F86">
        <w:rPr>
          <w:rFonts w:ascii="Garamond" w:hAnsi="Garamond"/>
          <w:sz w:val="24"/>
          <w:szCs w:val="24"/>
          <w:lang w:val="sq-AL"/>
        </w:rPr>
        <w:t>ergjisë elektrike nga shoqëria OST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7D68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37D68" w:rsidRPr="00C74F86">
        <w:rPr>
          <w:rFonts w:ascii="Garamond" w:hAnsi="Garamond"/>
          <w:sz w:val="24"/>
          <w:szCs w:val="24"/>
          <w:lang w:val="sq-AL"/>
        </w:rPr>
        <w:t xml:space="preserve">. për vitin 2019”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është 0.75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="00F21593" w:rsidRPr="00C74F8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C74F86">
        <w:rPr>
          <w:rFonts w:ascii="Garamond" w:hAnsi="Garamond"/>
          <w:sz w:val="24"/>
          <w:szCs w:val="24"/>
          <w:lang w:val="sq-AL"/>
        </w:rPr>
        <w:t>.</w:t>
      </w:r>
    </w:p>
    <w:p w14:paraId="7A63BAE3" w14:textId="3FC07C61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 xml:space="preserve">Tarifa e përdorimit të rrjetit të shpërndarjes në nivelin e tensionit 35 </w:t>
      </w:r>
      <w:proofErr w:type="spellStart"/>
      <w:r w:rsidRPr="00C74F8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C74F86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5C7C79" w:rsidRPr="00C74F86">
        <w:rPr>
          <w:rFonts w:ascii="Garamond" w:hAnsi="Garamond"/>
          <w:sz w:val="24"/>
          <w:szCs w:val="24"/>
          <w:lang w:val="sq-AL"/>
        </w:rPr>
        <w:t xml:space="preserve">endimin e Bordit të ERE-s </w:t>
      </w:r>
      <w:r w:rsidR="00C74F86">
        <w:rPr>
          <w:rFonts w:ascii="Garamond" w:hAnsi="Garamond"/>
          <w:sz w:val="24"/>
          <w:szCs w:val="24"/>
          <w:lang w:val="sq-AL"/>
        </w:rPr>
        <w:t>n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r. 268, </w:t>
      </w:r>
      <w:r w:rsidR="00C74F86">
        <w:rPr>
          <w:rFonts w:ascii="Garamond" w:hAnsi="Garamond"/>
          <w:sz w:val="24"/>
          <w:szCs w:val="24"/>
          <w:lang w:val="sq-AL"/>
        </w:rPr>
        <w:t>d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atë 21.12.2018 “Mbi lënien në fuqi të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237D68" w:rsidRPr="00C74F86">
        <w:rPr>
          <w:rFonts w:ascii="Garamond" w:hAnsi="Garamond"/>
          <w:sz w:val="24"/>
          <w:szCs w:val="24"/>
          <w:lang w:val="sq-AL"/>
        </w:rPr>
        <w:t>endimit të bordit të ERE-s nr. 190</w:t>
      </w:r>
      <w:r w:rsidR="00B9268D">
        <w:rPr>
          <w:rFonts w:ascii="Garamond" w:hAnsi="Garamond"/>
          <w:sz w:val="24"/>
          <w:szCs w:val="24"/>
          <w:lang w:val="sq-AL"/>
        </w:rPr>
        <w:t>,</w:t>
      </w:r>
      <w:r w:rsidR="00237D68" w:rsidRPr="00C74F86">
        <w:rPr>
          <w:rFonts w:ascii="Garamond" w:hAnsi="Garamond"/>
          <w:sz w:val="24"/>
          <w:szCs w:val="24"/>
          <w:lang w:val="sq-AL"/>
        </w:rPr>
        <w:t xml:space="preserve"> datë 30.8.2018 në lidhje me tarifën e përdorimit të rrjetit të shpërndarjes sipas nivelit të tensionit dhe çmimet me pakicë për klientët fundorë që shërbehen nga furnizuesi i shërbimit universal për vitin 2019”</w:t>
      </w:r>
      <w:r w:rsidRPr="00C74F86">
        <w:rPr>
          <w:rFonts w:ascii="Garamond" w:hAnsi="Garamond"/>
          <w:sz w:val="24"/>
          <w:szCs w:val="24"/>
          <w:lang w:val="sq-AL"/>
        </w:rPr>
        <w:t xml:space="preserve"> është 1.5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Pr="00C74F8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C74F86">
        <w:rPr>
          <w:rFonts w:ascii="Garamond" w:hAnsi="Garamond"/>
          <w:sz w:val="24"/>
          <w:szCs w:val="24"/>
          <w:lang w:val="sq-AL"/>
        </w:rPr>
        <w:t>.</w:t>
      </w:r>
    </w:p>
    <w:p w14:paraId="7A63BAE4" w14:textId="661F5ADD" w:rsidR="00F21593" w:rsidRPr="00C74F86" w:rsidRDefault="001644B7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 xml:space="preserve">- </w:t>
      </w:r>
      <w:r w:rsidR="00F21593" w:rsidRPr="00C74F86">
        <w:rPr>
          <w:rFonts w:ascii="Garamond" w:hAnsi="Garamond"/>
          <w:sz w:val="24"/>
          <w:szCs w:val="24"/>
          <w:lang w:val="sq-AL"/>
        </w:rPr>
        <w:t>Në përfundim, nga verifikimi i informacionit dhe përllogaritjeve të paraqitura nga Shoqëria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74F86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="005C7C79" w:rsidRPr="00C74F8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C7C79" w:rsidRPr="00C74F86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5C7C79" w:rsidRPr="00C74F86">
        <w:rPr>
          <w:rFonts w:ascii="Garamond" w:hAnsi="Garamond"/>
          <w:sz w:val="24"/>
          <w:szCs w:val="24"/>
          <w:lang w:val="sq-AL"/>
        </w:rPr>
        <w:t>.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rezulton se</w:t>
      </w:r>
      <w:r w:rsidR="005C7C79" w:rsidRPr="00C74F86">
        <w:rPr>
          <w:rFonts w:ascii="Garamond" w:hAnsi="Garamond"/>
          <w:sz w:val="24"/>
          <w:szCs w:val="24"/>
          <w:lang w:val="sq-AL"/>
        </w:rPr>
        <w:t>,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çmimi për shitjen e energjisë elektrike për klientët në kushtet e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C15369">
        <w:rPr>
          <w:rFonts w:ascii="Garamond" w:hAnsi="Garamond"/>
          <w:sz w:val="24"/>
          <w:szCs w:val="24"/>
          <w:lang w:val="sq-AL"/>
        </w:rPr>
        <w:t>-së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për muajin </w:t>
      </w:r>
      <w:r w:rsidR="00C74F86">
        <w:rPr>
          <w:rFonts w:ascii="Garamond" w:hAnsi="Garamond"/>
          <w:sz w:val="24"/>
          <w:szCs w:val="24"/>
          <w:lang w:val="sq-AL"/>
        </w:rPr>
        <w:t>m</w:t>
      </w:r>
      <w:r w:rsidR="00697D4F" w:rsidRPr="00C74F86">
        <w:rPr>
          <w:rFonts w:ascii="Garamond" w:hAnsi="Garamond"/>
          <w:sz w:val="24"/>
          <w:szCs w:val="24"/>
          <w:lang w:val="sq-AL"/>
        </w:rPr>
        <w:t xml:space="preserve">aj </w:t>
      </w:r>
      <w:r w:rsidR="00F21593" w:rsidRPr="00C74F86">
        <w:rPr>
          <w:rFonts w:ascii="Garamond" w:hAnsi="Garamond"/>
          <w:sz w:val="24"/>
          <w:szCs w:val="24"/>
          <w:lang w:val="sq-AL"/>
        </w:rPr>
        <w:t>2019 është 13.6</w:t>
      </w:r>
      <w:r w:rsidR="00697D4F" w:rsidRPr="00C74F86">
        <w:rPr>
          <w:rFonts w:ascii="Garamond" w:hAnsi="Garamond"/>
          <w:sz w:val="24"/>
          <w:szCs w:val="24"/>
          <w:lang w:val="sq-AL"/>
        </w:rPr>
        <w:t>2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="00697D4F" w:rsidRPr="00C74F86">
        <w:rPr>
          <w:rFonts w:ascii="Garamond" w:hAnsi="Garamond"/>
          <w:sz w:val="24"/>
          <w:szCs w:val="24"/>
          <w:lang w:val="sq-AL"/>
        </w:rPr>
        <w:t>ekë</w:t>
      </w:r>
      <w:r w:rsidR="00F21593" w:rsidRPr="00C74F86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. </w:t>
      </w:r>
    </w:p>
    <w:p w14:paraId="7A63BAE7" w14:textId="5BEDC433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Për gjithë sa më sipër, bordi i ERE-s</w:t>
      </w:r>
    </w:p>
    <w:p w14:paraId="7A63BAE8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E9" w14:textId="34692AEF" w:rsidR="00F21593" w:rsidRPr="00C74F86" w:rsidRDefault="001644B7" w:rsidP="001644B7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VENDOSI:</w:t>
      </w:r>
    </w:p>
    <w:p w14:paraId="7A63BAEA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EB" w14:textId="7A80B4A8" w:rsidR="00F21593" w:rsidRPr="00C74F86" w:rsidRDefault="00F17DA2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 xml:space="preserve">1.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Të miratojë çmimin e furnizimit me energji elektrike për klientët e lidhur në nivelin e tensionit 35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 prej </w:t>
      </w:r>
      <w:r w:rsidR="00A15662" w:rsidRPr="00C74F86">
        <w:rPr>
          <w:rFonts w:ascii="Garamond" w:hAnsi="Garamond"/>
          <w:sz w:val="24"/>
          <w:szCs w:val="24"/>
          <w:lang w:val="sq-AL"/>
        </w:rPr>
        <w:t xml:space="preserve">13.62 </w:t>
      </w:r>
      <w:r w:rsidR="00C74F86">
        <w:rPr>
          <w:rFonts w:ascii="Garamond" w:hAnsi="Garamond"/>
          <w:sz w:val="24"/>
          <w:szCs w:val="24"/>
          <w:lang w:val="sq-AL"/>
        </w:rPr>
        <w:t>l</w:t>
      </w:r>
      <w:r w:rsidR="00A15662" w:rsidRPr="00C74F86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A15662" w:rsidRPr="00C74F86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A15662" w:rsidRPr="00C74F86">
        <w:rPr>
          <w:rFonts w:ascii="Garamond" w:hAnsi="Garamond"/>
          <w:sz w:val="24"/>
          <w:szCs w:val="24"/>
          <w:lang w:val="sq-AL"/>
        </w:rPr>
        <w:t xml:space="preserve"> për muajin </w:t>
      </w:r>
      <w:r w:rsidR="00C74F86">
        <w:rPr>
          <w:rFonts w:ascii="Garamond" w:hAnsi="Garamond"/>
          <w:sz w:val="24"/>
          <w:szCs w:val="24"/>
          <w:lang w:val="sq-AL"/>
        </w:rPr>
        <w:t>m</w:t>
      </w:r>
      <w:r w:rsidR="00A15662" w:rsidRPr="00C74F86">
        <w:rPr>
          <w:rFonts w:ascii="Garamond" w:hAnsi="Garamond"/>
          <w:sz w:val="24"/>
          <w:szCs w:val="24"/>
          <w:lang w:val="sq-AL"/>
        </w:rPr>
        <w:t>aj 2019</w:t>
      </w:r>
      <w:r w:rsidR="00F21593" w:rsidRPr="00C74F86">
        <w:rPr>
          <w:rFonts w:ascii="Garamond" w:hAnsi="Garamond"/>
          <w:sz w:val="24"/>
          <w:szCs w:val="24"/>
          <w:lang w:val="sq-AL"/>
        </w:rPr>
        <w:t>.</w:t>
      </w:r>
    </w:p>
    <w:p w14:paraId="7A63BAED" w14:textId="18CA7409" w:rsidR="00F21593" w:rsidRPr="00C74F86" w:rsidRDefault="00F17DA2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 xml:space="preserve">2. </w:t>
      </w:r>
      <w:r w:rsidR="00F21593" w:rsidRPr="00C74F86">
        <w:rPr>
          <w:rFonts w:ascii="Garamond" w:hAnsi="Garamond"/>
          <w:sz w:val="24"/>
          <w:szCs w:val="24"/>
          <w:lang w:val="sq-AL"/>
        </w:rPr>
        <w:t>Drejtoria e Juridike dhe e Mbrojtjes së Konsumatorit</w:t>
      </w:r>
      <w:r w:rsidR="00C74F86">
        <w:rPr>
          <w:rFonts w:ascii="Garamond" w:hAnsi="Garamond"/>
          <w:sz w:val="24"/>
          <w:szCs w:val="24"/>
          <w:lang w:val="sq-AL"/>
        </w:rPr>
        <w:t xml:space="preserve"> </w:t>
      </w:r>
      <w:r w:rsidR="00F21593" w:rsidRPr="00C74F86">
        <w:rPr>
          <w:rFonts w:ascii="Garamond" w:hAnsi="Garamond"/>
          <w:sz w:val="24"/>
          <w:szCs w:val="24"/>
          <w:lang w:val="sq-AL"/>
        </w:rPr>
        <w:t xml:space="preserve">të njoftojë </w:t>
      </w:r>
      <w:proofErr w:type="spellStart"/>
      <w:r w:rsidR="00F21593" w:rsidRPr="00C74F86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F21593" w:rsidRPr="00C74F86">
        <w:rPr>
          <w:rFonts w:ascii="Garamond" w:hAnsi="Garamond"/>
          <w:sz w:val="24"/>
          <w:szCs w:val="24"/>
          <w:lang w:val="sq-AL"/>
        </w:rPr>
        <w:t xml:space="preserve"> për </w:t>
      </w:r>
      <w:r w:rsidR="00C74F86">
        <w:rPr>
          <w:rFonts w:ascii="Garamond" w:hAnsi="Garamond"/>
          <w:sz w:val="24"/>
          <w:szCs w:val="24"/>
          <w:lang w:val="sq-AL"/>
        </w:rPr>
        <w:t>v</w:t>
      </w:r>
      <w:r w:rsidR="00F21593" w:rsidRPr="00C74F86">
        <w:rPr>
          <w:rFonts w:ascii="Garamond" w:hAnsi="Garamond"/>
          <w:sz w:val="24"/>
          <w:szCs w:val="24"/>
          <w:lang w:val="sq-AL"/>
        </w:rPr>
        <w:t>endimin e Bordit të ERE-s. </w:t>
      </w:r>
    </w:p>
    <w:p w14:paraId="7A63BAF0" w14:textId="77777777" w:rsidR="00C44A11" w:rsidRPr="00C74F86" w:rsidRDefault="00C44A11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A63BAF1" w14:textId="5D1564D7" w:rsidR="00C44A11" w:rsidRPr="00C74F86" w:rsidRDefault="00C44A11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C74F86">
        <w:rPr>
          <w:rFonts w:ascii="Garamond" w:hAnsi="Garamond"/>
          <w:sz w:val="24"/>
          <w:szCs w:val="24"/>
          <w:lang w:val="sq-AL"/>
        </w:rPr>
        <w:t>,</w:t>
      </w:r>
      <w:r w:rsidRPr="00C74F8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C74F86">
        <w:rPr>
          <w:rFonts w:ascii="Garamond" w:hAnsi="Garamond"/>
          <w:sz w:val="24"/>
          <w:szCs w:val="24"/>
          <w:lang w:val="sq-AL"/>
        </w:rPr>
        <w:t>e</w:t>
      </w:r>
      <w:r w:rsidRPr="00C74F86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7A63BAF2" w14:textId="77777777" w:rsidR="00C44A11" w:rsidRPr="00C74F86" w:rsidRDefault="00C44A11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Ky vendim botohet në Fletoren Zyrtare</w:t>
      </w:r>
    </w:p>
    <w:p w14:paraId="28503B9B" w14:textId="77777777" w:rsidR="00F17DA2" w:rsidRPr="00C74F86" w:rsidRDefault="00F17DA2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0B74EA" w14:textId="69D4199B" w:rsidR="00F17DA2" w:rsidRPr="00C74F86" w:rsidRDefault="00F17DA2" w:rsidP="00F17DA2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74F86">
        <w:rPr>
          <w:rFonts w:ascii="Garamond" w:hAnsi="Garamond"/>
          <w:sz w:val="24"/>
          <w:szCs w:val="24"/>
          <w:lang w:val="sq-AL"/>
        </w:rPr>
        <w:t>KRYETAR</w:t>
      </w:r>
    </w:p>
    <w:p w14:paraId="7A63BAFC" w14:textId="19D9199D" w:rsidR="00F21593" w:rsidRPr="00C74F86" w:rsidRDefault="003347CD" w:rsidP="00F17DA2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74F8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F17DA2" w:rsidRPr="00C74F8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A63BAFD" w14:textId="77777777" w:rsidR="00F21593" w:rsidRPr="00C74F86" w:rsidRDefault="00F21593" w:rsidP="00F17DA2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A63BAFE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AFF" w14:textId="77777777" w:rsidR="00F21593" w:rsidRPr="00C74F86" w:rsidRDefault="00F21593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63BB00" w14:textId="77777777" w:rsidR="00BD2BF9" w:rsidRPr="00C74F86" w:rsidRDefault="00BD2BF9" w:rsidP="00B84660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D2BF9" w:rsidRPr="00C74F86" w:rsidSect="00BD2BF9">
      <w:pgSz w:w="12240" w:h="15840"/>
      <w:pgMar w:top="8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E74352" w14:textId="77777777" w:rsidR="00C74F86" w:rsidRDefault="00C74F86">
      <w:pPr>
        <w:spacing w:after="0" w:line="240" w:lineRule="auto"/>
      </w:pPr>
      <w:r>
        <w:separator/>
      </w:r>
    </w:p>
  </w:endnote>
  <w:endnote w:type="continuationSeparator" w:id="0">
    <w:p w14:paraId="254A1DC5" w14:textId="77777777" w:rsidR="00C74F86" w:rsidRDefault="00C74F86">
      <w:pPr>
        <w:spacing w:after="0" w:line="240" w:lineRule="auto"/>
      </w:pPr>
      <w:r>
        <w:continuationSeparator/>
      </w:r>
    </w:p>
  </w:endnote>
  <w:endnote w:type="continuationNotice" w:id="1">
    <w:p w14:paraId="60F06098" w14:textId="77777777" w:rsidR="00C74F86" w:rsidRDefault="00C74F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5D713D" w14:textId="77777777" w:rsidR="00C74F86" w:rsidRDefault="00C74F86">
      <w:pPr>
        <w:spacing w:after="0" w:line="240" w:lineRule="auto"/>
      </w:pPr>
      <w:r>
        <w:separator/>
      </w:r>
    </w:p>
  </w:footnote>
  <w:footnote w:type="continuationSeparator" w:id="0">
    <w:p w14:paraId="0B4C1C5F" w14:textId="77777777" w:rsidR="00C74F86" w:rsidRDefault="00C74F86">
      <w:pPr>
        <w:spacing w:after="0" w:line="240" w:lineRule="auto"/>
      </w:pPr>
      <w:r>
        <w:continuationSeparator/>
      </w:r>
    </w:p>
  </w:footnote>
  <w:footnote w:type="continuationNotice" w:id="1">
    <w:p w14:paraId="6798A26F" w14:textId="77777777" w:rsidR="00C74F86" w:rsidRDefault="00C74F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E5D5D"/>
    <w:multiLevelType w:val="hybridMultilevel"/>
    <w:tmpl w:val="D52CB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E59FF"/>
    <w:multiLevelType w:val="hybridMultilevel"/>
    <w:tmpl w:val="AF06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14284"/>
    <w:multiLevelType w:val="hybridMultilevel"/>
    <w:tmpl w:val="1AA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431C8F"/>
    <w:multiLevelType w:val="hybridMultilevel"/>
    <w:tmpl w:val="A9024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593"/>
    <w:rsid w:val="00023003"/>
    <w:rsid w:val="000F26D3"/>
    <w:rsid w:val="00101D23"/>
    <w:rsid w:val="001644B7"/>
    <w:rsid w:val="00184EA2"/>
    <w:rsid w:val="00192713"/>
    <w:rsid w:val="001F2F3E"/>
    <w:rsid w:val="001F503C"/>
    <w:rsid w:val="00237D68"/>
    <w:rsid w:val="00300727"/>
    <w:rsid w:val="003347CD"/>
    <w:rsid w:val="003D535A"/>
    <w:rsid w:val="00481B8C"/>
    <w:rsid w:val="004A6191"/>
    <w:rsid w:val="0053583A"/>
    <w:rsid w:val="005410B1"/>
    <w:rsid w:val="00576E73"/>
    <w:rsid w:val="005C7C79"/>
    <w:rsid w:val="006856B9"/>
    <w:rsid w:val="00697D4F"/>
    <w:rsid w:val="00762A0F"/>
    <w:rsid w:val="00781FA4"/>
    <w:rsid w:val="008A3915"/>
    <w:rsid w:val="00902992"/>
    <w:rsid w:val="009C1E0A"/>
    <w:rsid w:val="00A072FA"/>
    <w:rsid w:val="00A15662"/>
    <w:rsid w:val="00A34960"/>
    <w:rsid w:val="00A65823"/>
    <w:rsid w:val="00B82A84"/>
    <w:rsid w:val="00B84660"/>
    <w:rsid w:val="00B9268D"/>
    <w:rsid w:val="00BD2BF9"/>
    <w:rsid w:val="00C05307"/>
    <w:rsid w:val="00C15369"/>
    <w:rsid w:val="00C170FE"/>
    <w:rsid w:val="00C44A11"/>
    <w:rsid w:val="00C74F86"/>
    <w:rsid w:val="00CA12C0"/>
    <w:rsid w:val="00CD685A"/>
    <w:rsid w:val="00DA586B"/>
    <w:rsid w:val="00DE71BF"/>
    <w:rsid w:val="00DF428A"/>
    <w:rsid w:val="00E01AC1"/>
    <w:rsid w:val="00E1364F"/>
    <w:rsid w:val="00E22559"/>
    <w:rsid w:val="00E612BA"/>
    <w:rsid w:val="00F17DA2"/>
    <w:rsid w:val="00F21593"/>
    <w:rsid w:val="00FD6623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3B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2159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215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F21593"/>
    <w:rPr>
      <w:color w:val="0563C1"/>
      <w:u w:val="single"/>
    </w:rPr>
  </w:style>
  <w:style w:type="paragraph" w:customStyle="1" w:styleId="Default">
    <w:name w:val="Default"/>
    <w:rsid w:val="00F215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21593"/>
    <w:pPr>
      <w:ind w:left="720"/>
      <w:contextualSpacing/>
    </w:pPr>
  </w:style>
  <w:style w:type="paragraph" w:styleId="NoSpacing">
    <w:name w:val="No Spacing"/>
    <w:uiPriority w:val="1"/>
    <w:qFormat/>
    <w:rsid w:val="00F21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3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6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6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6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5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3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5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2159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F215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F21593"/>
    <w:rPr>
      <w:color w:val="0563C1"/>
      <w:u w:val="single"/>
    </w:rPr>
  </w:style>
  <w:style w:type="paragraph" w:customStyle="1" w:styleId="Default">
    <w:name w:val="Default"/>
    <w:rsid w:val="00F215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21593"/>
    <w:pPr>
      <w:ind w:left="720"/>
      <w:contextualSpacing/>
    </w:pPr>
  </w:style>
  <w:style w:type="paragraph" w:styleId="NoSpacing">
    <w:name w:val="No Spacing"/>
    <w:uiPriority w:val="1"/>
    <w:qFormat/>
    <w:rsid w:val="00F21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36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36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36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6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6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36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6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053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221B4AF774A1AB9A4EC412E280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2019-06-17T13:01:25Z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përcaktimin e çmimit të shitjes së energjisë elektrike nga furnizuesi i mundësisë së fundit për muajin maj 2019</Titulli>
    <Modifikuesi xmlns="0e656187-b300-4fb0-8bf4-3a50f872073c">jorina.kryeziu</Modifikuesi>
    <Nr_x002e__x0020_prot_x0020_QBZ xmlns="0e656187-b300-4fb0-8bf4-3a50f872073c">923/3</Nr_x002e__x0020_prot_x0020_QBZ>
    <Data_x0020_e_x0020_Modifikimit xmlns="0e656187-b300-4fb0-8bf4-3a50f872073c">2019-06-18T07:00:54Z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9355E-6CB4-490B-B79D-FE2078ACD0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FB1513-0DDD-4579-9681-A886A9819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B2AEC84-DFF1-435D-8CE2-4F3CE2158676}">
  <ds:schemaRefs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18E9432-5448-4F48-AFE6-313CE74B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maj 2019</vt:lpstr>
    </vt:vector>
  </TitlesOfParts>
  <Company>Project-OS.org</Company>
  <LinksUpToDate>false</LinksUpToDate>
  <CharactersWithSpaces>5483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maj 2019</dc:title>
  <dc:creator>Sokol Mezini</dc:creator>
  <cp:lastModifiedBy>Jorina Kryeziu</cp:lastModifiedBy>
  <cp:revision>11</cp:revision>
  <dcterms:created xsi:type="dcterms:W3CDTF">2019-06-17T12:50:00Z</dcterms:created>
  <dcterms:modified xsi:type="dcterms:W3CDTF">2019-06-18T07:02:00Z</dcterms:modified>
</cp:coreProperties>
</file>