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BBA43D" w14:textId="77777777" w:rsidR="003F60B4" w:rsidRPr="003F60B4" w:rsidRDefault="003F60B4" w:rsidP="003F60B4">
      <w:pPr>
        <w:spacing w:after="0" w:line="240" w:lineRule="auto"/>
        <w:jc w:val="center"/>
        <w:rPr>
          <w:rFonts w:ascii="Garamond" w:hAnsi="Garamond"/>
          <w:b/>
          <w:sz w:val="24"/>
          <w:szCs w:val="24"/>
        </w:rPr>
      </w:pPr>
      <w:r w:rsidRPr="003F60B4">
        <w:rPr>
          <w:rFonts w:ascii="Garamond" w:hAnsi="Garamond"/>
          <w:b/>
          <w:sz w:val="24"/>
          <w:szCs w:val="24"/>
        </w:rPr>
        <w:t>VENDIM</w:t>
      </w:r>
    </w:p>
    <w:p w14:paraId="299886E9" w14:textId="636BCC11" w:rsidR="003F60B4" w:rsidRPr="003F60B4" w:rsidRDefault="003F60B4" w:rsidP="003F60B4">
      <w:pPr>
        <w:spacing w:after="0" w:line="240" w:lineRule="auto"/>
        <w:jc w:val="center"/>
        <w:rPr>
          <w:rFonts w:ascii="Garamond" w:hAnsi="Garamond"/>
          <w:b/>
          <w:sz w:val="24"/>
          <w:szCs w:val="24"/>
        </w:rPr>
      </w:pPr>
      <w:r w:rsidRPr="003F60B4">
        <w:rPr>
          <w:rFonts w:ascii="Garamond" w:hAnsi="Garamond"/>
          <w:b/>
          <w:sz w:val="24"/>
          <w:szCs w:val="24"/>
        </w:rPr>
        <w:t>Nr. 114, datë 22.7.2019</w:t>
      </w:r>
    </w:p>
    <w:p w14:paraId="5B7C6ED0" w14:textId="77777777" w:rsidR="003F60B4" w:rsidRPr="003F60B4" w:rsidRDefault="003F60B4" w:rsidP="003F60B4">
      <w:pPr>
        <w:spacing w:after="0" w:line="240" w:lineRule="auto"/>
        <w:jc w:val="center"/>
        <w:rPr>
          <w:rFonts w:ascii="Garamond" w:hAnsi="Garamond"/>
          <w:b/>
          <w:sz w:val="24"/>
          <w:szCs w:val="24"/>
        </w:rPr>
      </w:pPr>
    </w:p>
    <w:p w14:paraId="4619B797" w14:textId="54FC6871" w:rsidR="003F60B4" w:rsidRPr="003F60B4" w:rsidRDefault="00630EFC" w:rsidP="003F60B4">
      <w:pPr>
        <w:spacing w:after="0" w:line="240" w:lineRule="auto"/>
        <w:jc w:val="center"/>
        <w:rPr>
          <w:rFonts w:ascii="Garamond" w:hAnsi="Garamond"/>
          <w:b/>
          <w:sz w:val="24"/>
          <w:szCs w:val="24"/>
        </w:rPr>
      </w:pPr>
      <w:r>
        <w:rPr>
          <w:rFonts w:ascii="Garamond" w:hAnsi="Garamond"/>
          <w:b/>
          <w:sz w:val="24"/>
          <w:szCs w:val="24"/>
        </w:rPr>
        <w:t>MBI LICENCIMIN E SHOQËRISË “SPE GJADËR” SHPK</w:t>
      </w:r>
      <w:r w:rsidR="003F60B4" w:rsidRPr="003F60B4">
        <w:rPr>
          <w:rFonts w:ascii="Garamond" w:hAnsi="Garamond"/>
          <w:b/>
          <w:sz w:val="24"/>
          <w:szCs w:val="24"/>
        </w:rPr>
        <w:t xml:space="preserve">, NË VEPRIMTARINË E PRODHIMIT TË ENERGJISË ELEKTRIKE NGA </w:t>
      </w:r>
      <w:r w:rsidR="00510262">
        <w:rPr>
          <w:rFonts w:ascii="Garamond" w:hAnsi="Garamond"/>
          <w:b/>
          <w:sz w:val="24"/>
          <w:szCs w:val="24"/>
        </w:rPr>
        <w:t xml:space="preserve"> HEC</w:t>
      </w:r>
      <w:r w:rsidR="00FC2506">
        <w:rPr>
          <w:rFonts w:ascii="Garamond" w:hAnsi="Garamond"/>
          <w:b/>
          <w:sz w:val="24"/>
          <w:szCs w:val="24"/>
        </w:rPr>
        <w:t xml:space="preserve"> </w:t>
      </w:r>
      <w:r w:rsidR="003F60B4" w:rsidRPr="003F60B4">
        <w:rPr>
          <w:rFonts w:ascii="Garamond" w:hAnsi="Garamond"/>
          <w:b/>
          <w:sz w:val="24"/>
          <w:szCs w:val="24"/>
        </w:rPr>
        <w:t>“GJADËR NR. 1/1” ME KAPACITET TË INSTALUAR</w:t>
      </w:r>
      <w:r w:rsidR="00FC2506">
        <w:rPr>
          <w:rFonts w:ascii="Garamond" w:hAnsi="Garamond"/>
          <w:b/>
          <w:sz w:val="24"/>
          <w:szCs w:val="24"/>
        </w:rPr>
        <w:t xml:space="preserve"> </w:t>
      </w:r>
      <w:r w:rsidR="003F60B4" w:rsidRPr="003F60B4">
        <w:rPr>
          <w:rFonts w:ascii="Garamond" w:hAnsi="Garamond"/>
          <w:b/>
          <w:sz w:val="24"/>
          <w:szCs w:val="24"/>
        </w:rPr>
        <w:t xml:space="preserve">2134 </w:t>
      </w:r>
      <w:r w:rsidRPr="003F60B4">
        <w:rPr>
          <w:rFonts w:ascii="Garamond" w:hAnsi="Garamond"/>
          <w:b/>
          <w:sz w:val="24"/>
          <w:szCs w:val="24"/>
        </w:rPr>
        <w:t>kw</w:t>
      </w:r>
      <w:r w:rsidR="003F60B4" w:rsidRPr="003F60B4">
        <w:rPr>
          <w:rFonts w:ascii="Garamond" w:hAnsi="Garamond"/>
          <w:b/>
          <w:sz w:val="24"/>
          <w:szCs w:val="24"/>
        </w:rPr>
        <w:t xml:space="preserve">, </w:t>
      </w:r>
      <w:r w:rsidR="00510262">
        <w:rPr>
          <w:rFonts w:ascii="Garamond" w:hAnsi="Garamond"/>
          <w:b/>
          <w:sz w:val="24"/>
          <w:szCs w:val="24"/>
        </w:rPr>
        <w:t xml:space="preserve"> HEC</w:t>
      </w:r>
      <w:r w:rsidR="003F60B4" w:rsidRPr="003F60B4">
        <w:rPr>
          <w:rFonts w:ascii="Garamond" w:hAnsi="Garamond"/>
          <w:b/>
          <w:sz w:val="24"/>
          <w:szCs w:val="24"/>
        </w:rPr>
        <w:t xml:space="preserve"> “GJADËR NR. 1/2” ME KAPACITET TË INSTALUAR</w:t>
      </w:r>
      <w:r w:rsidR="00FC2506">
        <w:rPr>
          <w:rFonts w:ascii="Garamond" w:hAnsi="Garamond"/>
          <w:b/>
          <w:sz w:val="24"/>
          <w:szCs w:val="24"/>
        </w:rPr>
        <w:t xml:space="preserve"> </w:t>
      </w:r>
      <w:r w:rsidR="003F60B4" w:rsidRPr="003F60B4">
        <w:rPr>
          <w:rFonts w:ascii="Garamond" w:hAnsi="Garamond"/>
          <w:b/>
          <w:sz w:val="24"/>
          <w:szCs w:val="24"/>
        </w:rPr>
        <w:t xml:space="preserve">4406 </w:t>
      </w:r>
      <w:r w:rsidRPr="003F60B4">
        <w:rPr>
          <w:rFonts w:ascii="Garamond" w:hAnsi="Garamond"/>
          <w:b/>
          <w:sz w:val="24"/>
          <w:szCs w:val="24"/>
        </w:rPr>
        <w:t>kw</w:t>
      </w:r>
      <w:r w:rsidR="003F60B4" w:rsidRPr="003F60B4">
        <w:rPr>
          <w:rFonts w:ascii="Garamond" w:hAnsi="Garamond"/>
          <w:b/>
          <w:sz w:val="24"/>
          <w:szCs w:val="24"/>
        </w:rPr>
        <w:t xml:space="preserve">, </w:t>
      </w:r>
      <w:r w:rsidR="00510262">
        <w:rPr>
          <w:rFonts w:ascii="Garamond" w:hAnsi="Garamond"/>
          <w:b/>
          <w:sz w:val="24"/>
          <w:szCs w:val="24"/>
        </w:rPr>
        <w:t xml:space="preserve"> HEC</w:t>
      </w:r>
      <w:r w:rsidR="003F60B4" w:rsidRPr="003F60B4">
        <w:rPr>
          <w:rFonts w:ascii="Garamond" w:hAnsi="Garamond"/>
          <w:b/>
          <w:sz w:val="24"/>
          <w:szCs w:val="24"/>
        </w:rPr>
        <w:t xml:space="preserve"> “GJADËR NR. 2” ME KAPACITET TË INSTALUAR</w:t>
      </w:r>
      <w:r w:rsidR="00FC2506">
        <w:rPr>
          <w:rFonts w:ascii="Garamond" w:hAnsi="Garamond"/>
          <w:b/>
          <w:sz w:val="24"/>
          <w:szCs w:val="24"/>
        </w:rPr>
        <w:t xml:space="preserve"> </w:t>
      </w:r>
      <w:r w:rsidR="003F60B4" w:rsidRPr="003F60B4">
        <w:rPr>
          <w:rFonts w:ascii="Garamond" w:hAnsi="Garamond"/>
          <w:b/>
          <w:sz w:val="24"/>
          <w:szCs w:val="24"/>
        </w:rPr>
        <w:t xml:space="preserve">2983 </w:t>
      </w:r>
      <w:r w:rsidRPr="003F60B4">
        <w:rPr>
          <w:rFonts w:ascii="Garamond" w:hAnsi="Garamond"/>
          <w:b/>
          <w:sz w:val="24"/>
          <w:szCs w:val="24"/>
        </w:rPr>
        <w:t>kw</w:t>
      </w:r>
      <w:r w:rsidR="003F60B4" w:rsidRPr="003F60B4">
        <w:rPr>
          <w:rFonts w:ascii="Garamond" w:hAnsi="Garamond"/>
          <w:b/>
          <w:sz w:val="24"/>
          <w:szCs w:val="24"/>
        </w:rPr>
        <w:t xml:space="preserve">, </w:t>
      </w:r>
      <w:r w:rsidR="00510262">
        <w:rPr>
          <w:rFonts w:ascii="Garamond" w:hAnsi="Garamond"/>
          <w:b/>
          <w:sz w:val="24"/>
          <w:szCs w:val="24"/>
        </w:rPr>
        <w:t xml:space="preserve"> HEC</w:t>
      </w:r>
      <w:r w:rsidR="003F60B4" w:rsidRPr="003F60B4">
        <w:rPr>
          <w:rFonts w:ascii="Garamond" w:hAnsi="Garamond"/>
          <w:b/>
          <w:sz w:val="24"/>
          <w:szCs w:val="24"/>
        </w:rPr>
        <w:t>“ GJADËR NR. 3”, ME KAPACITET TË INSTALUAR</w:t>
      </w:r>
      <w:r w:rsidR="00FC2506">
        <w:rPr>
          <w:rFonts w:ascii="Garamond" w:hAnsi="Garamond"/>
          <w:b/>
          <w:sz w:val="24"/>
          <w:szCs w:val="24"/>
        </w:rPr>
        <w:t xml:space="preserve"> </w:t>
      </w:r>
      <w:r w:rsidR="003F60B4" w:rsidRPr="003F60B4">
        <w:rPr>
          <w:rFonts w:ascii="Garamond" w:hAnsi="Garamond"/>
          <w:b/>
          <w:sz w:val="24"/>
          <w:szCs w:val="24"/>
        </w:rPr>
        <w:t xml:space="preserve">3874 </w:t>
      </w:r>
      <w:r w:rsidRPr="003F60B4">
        <w:rPr>
          <w:rFonts w:ascii="Garamond" w:hAnsi="Garamond"/>
          <w:b/>
          <w:sz w:val="24"/>
          <w:szCs w:val="24"/>
        </w:rPr>
        <w:t>kw</w:t>
      </w:r>
      <w:r w:rsidR="003F60B4" w:rsidRPr="003F60B4">
        <w:rPr>
          <w:rFonts w:ascii="Garamond" w:hAnsi="Garamond"/>
          <w:b/>
          <w:sz w:val="24"/>
          <w:szCs w:val="24"/>
        </w:rPr>
        <w:t xml:space="preserve">, </w:t>
      </w:r>
      <w:r w:rsidR="00510262">
        <w:rPr>
          <w:rFonts w:ascii="Garamond" w:hAnsi="Garamond"/>
          <w:b/>
          <w:sz w:val="24"/>
          <w:szCs w:val="24"/>
        </w:rPr>
        <w:t xml:space="preserve"> HEC</w:t>
      </w:r>
      <w:r w:rsidR="003F60B4" w:rsidRPr="003F60B4">
        <w:rPr>
          <w:rFonts w:ascii="Garamond" w:hAnsi="Garamond"/>
          <w:b/>
          <w:sz w:val="24"/>
          <w:szCs w:val="24"/>
        </w:rPr>
        <w:t>“ GJADËR NR. 4” ME KAPACITET TË INSTALUAR</w:t>
      </w:r>
      <w:r w:rsidR="00FC2506">
        <w:rPr>
          <w:rFonts w:ascii="Garamond" w:hAnsi="Garamond"/>
          <w:b/>
          <w:sz w:val="24"/>
          <w:szCs w:val="24"/>
        </w:rPr>
        <w:t xml:space="preserve"> </w:t>
      </w:r>
      <w:r w:rsidR="003F60B4" w:rsidRPr="003F60B4">
        <w:rPr>
          <w:rFonts w:ascii="Garamond" w:hAnsi="Garamond"/>
          <w:b/>
          <w:sz w:val="24"/>
          <w:szCs w:val="24"/>
        </w:rPr>
        <w:t xml:space="preserve">5922 </w:t>
      </w:r>
      <w:r w:rsidRPr="003F60B4">
        <w:rPr>
          <w:rFonts w:ascii="Garamond" w:hAnsi="Garamond"/>
          <w:b/>
          <w:sz w:val="24"/>
          <w:szCs w:val="24"/>
        </w:rPr>
        <w:t>kw</w:t>
      </w:r>
      <w:r w:rsidR="003F60B4" w:rsidRPr="003F60B4">
        <w:rPr>
          <w:rFonts w:ascii="Garamond" w:hAnsi="Garamond"/>
          <w:b/>
          <w:sz w:val="24"/>
          <w:szCs w:val="24"/>
        </w:rPr>
        <w:t xml:space="preserve">, </w:t>
      </w:r>
      <w:r w:rsidR="00510262">
        <w:rPr>
          <w:rFonts w:ascii="Garamond" w:hAnsi="Garamond"/>
          <w:b/>
          <w:sz w:val="24"/>
          <w:szCs w:val="24"/>
        </w:rPr>
        <w:t xml:space="preserve"> HEC</w:t>
      </w:r>
      <w:r w:rsidR="003F60B4" w:rsidRPr="003F60B4">
        <w:rPr>
          <w:rFonts w:ascii="Garamond" w:hAnsi="Garamond"/>
          <w:b/>
          <w:sz w:val="24"/>
          <w:szCs w:val="24"/>
        </w:rPr>
        <w:t>“ GJADËR NR. 5” ME KAPACITET TË INSTALUAR</w:t>
      </w:r>
      <w:r w:rsidR="00FC2506">
        <w:rPr>
          <w:rFonts w:ascii="Garamond" w:hAnsi="Garamond"/>
          <w:b/>
          <w:sz w:val="24"/>
          <w:szCs w:val="24"/>
        </w:rPr>
        <w:t xml:space="preserve"> </w:t>
      </w:r>
      <w:r w:rsidR="003F60B4" w:rsidRPr="003F60B4">
        <w:rPr>
          <w:rFonts w:ascii="Garamond" w:hAnsi="Garamond"/>
          <w:b/>
          <w:sz w:val="24"/>
          <w:szCs w:val="24"/>
        </w:rPr>
        <w:t xml:space="preserve">5619 </w:t>
      </w:r>
      <w:r w:rsidRPr="003F60B4">
        <w:rPr>
          <w:rFonts w:ascii="Garamond" w:hAnsi="Garamond"/>
          <w:b/>
          <w:sz w:val="24"/>
          <w:szCs w:val="24"/>
        </w:rPr>
        <w:t>kw</w:t>
      </w:r>
      <w:r w:rsidR="003F60B4" w:rsidRPr="003F60B4">
        <w:rPr>
          <w:rFonts w:ascii="Garamond" w:hAnsi="Garamond"/>
          <w:b/>
          <w:sz w:val="24"/>
          <w:szCs w:val="24"/>
        </w:rPr>
        <w:t xml:space="preserve">, ME KAPACITET TOTAL TË INSTALUAR 24938 </w:t>
      </w:r>
      <w:r w:rsidRPr="003F60B4">
        <w:rPr>
          <w:rFonts w:ascii="Garamond" w:hAnsi="Garamond"/>
          <w:b/>
          <w:sz w:val="24"/>
          <w:szCs w:val="24"/>
        </w:rPr>
        <w:t>kw</w:t>
      </w:r>
    </w:p>
    <w:p w14:paraId="2595B495" w14:textId="2FEB8F13" w:rsidR="00EA625B" w:rsidRPr="00EA625B" w:rsidRDefault="00EA625B" w:rsidP="00EA625B">
      <w:pPr>
        <w:spacing w:after="0" w:line="240" w:lineRule="auto"/>
        <w:ind w:firstLine="284"/>
        <w:jc w:val="center"/>
        <w:rPr>
          <w:rFonts w:ascii="Garamond" w:hAnsi="Garamond"/>
          <w:i/>
          <w:sz w:val="24"/>
          <w:szCs w:val="24"/>
        </w:rPr>
      </w:pPr>
      <w:r w:rsidRPr="00EA625B">
        <w:rPr>
          <w:rFonts w:ascii="Garamond" w:hAnsi="Garamond"/>
          <w:i/>
          <w:sz w:val="24"/>
          <w:szCs w:val="24"/>
        </w:rPr>
        <w:t>(Ndryshuar me vendimin n</w:t>
      </w:r>
      <w:r w:rsidRPr="00EA625B">
        <w:rPr>
          <w:rFonts w:ascii="Garamond" w:hAnsi="Garamond"/>
          <w:i/>
          <w:sz w:val="24"/>
          <w:szCs w:val="24"/>
        </w:rPr>
        <w:t>r. 47, datë 11.2.2021</w:t>
      </w:r>
      <w:r w:rsidRPr="00EA625B">
        <w:rPr>
          <w:rFonts w:ascii="Garamond" w:hAnsi="Garamond"/>
          <w:i/>
          <w:sz w:val="24"/>
          <w:szCs w:val="24"/>
        </w:rPr>
        <w:t>)</w:t>
      </w:r>
    </w:p>
    <w:p w14:paraId="7ADC8CC9" w14:textId="009FD332" w:rsidR="00EA625B" w:rsidRPr="00EA625B" w:rsidRDefault="00EA625B" w:rsidP="00EA625B">
      <w:pPr>
        <w:spacing w:after="0" w:line="240" w:lineRule="auto"/>
        <w:ind w:firstLine="284"/>
        <w:jc w:val="right"/>
        <w:rPr>
          <w:rFonts w:ascii="Garamond" w:hAnsi="Garamond"/>
          <w:i/>
          <w:sz w:val="24"/>
          <w:szCs w:val="24"/>
        </w:rPr>
      </w:pPr>
      <w:r w:rsidRPr="00EA625B">
        <w:rPr>
          <w:rFonts w:ascii="Garamond" w:hAnsi="Garamond"/>
          <w:i/>
          <w:sz w:val="24"/>
          <w:szCs w:val="24"/>
        </w:rPr>
        <w:t>(I përditësuar)</w:t>
      </w:r>
    </w:p>
    <w:p w14:paraId="63A4FE16" w14:textId="77777777" w:rsidR="003F60B4" w:rsidRPr="00EA625B" w:rsidRDefault="003F60B4" w:rsidP="003F60B4">
      <w:pPr>
        <w:spacing w:after="0" w:line="240" w:lineRule="auto"/>
        <w:ind w:firstLine="284"/>
        <w:jc w:val="both"/>
        <w:rPr>
          <w:rFonts w:ascii="Garamond" w:hAnsi="Garamond"/>
          <w:i/>
          <w:sz w:val="24"/>
          <w:szCs w:val="24"/>
        </w:rPr>
      </w:pPr>
    </w:p>
    <w:p w14:paraId="4BB470DA" w14:textId="431C03E2" w:rsidR="003F60B4" w:rsidRPr="003F60B4" w:rsidRDefault="003F60B4" w:rsidP="003F60B4">
      <w:pPr>
        <w:spacing w:after="0" w:line="240" w:lineRule="auto"/>
        <w:ind w:firstLine="284"/>
        <w:jc w:val="both"/>
        <w:rPr>
          <w:rFonts w:ascii="Garamond" w:hAnsi="Garamond"/>
          <w:sz w:val="24"/>
          <w:szCs w:val="24"/>
        </w:rPr>
      </w:pPr>
      <w:r w:rsidRPr="003F60B4">
        <w:rPr>
          <w:rFonts w:ascii="Garamond" w:hAnsi="Garamond"/>
          <w:sz w:val="24"/>
          <w:szCs w:val="24"/>
        </w:rPr>
        <w:t>Në mbështetje të nenit 16 dhe nenit 37</w:t>
      </w:r>
      <w:r w:rsidR="00630EFC">
        <w:rPr>
          <w:rFonts w:ascii="Garamond" w:hAnsi="Garamond"/>
          <w:sz w:val="24"/>
          <w:szCs w:val="24"/>
        </w:rPr>
        <w:t>,</w:t>
      </w:r>
      <w:r w:rsidRPr="003F60B4">
        <w:rPr>
          <w:rFonts w:ascii="Garamond" w:hAnsi="Garamond"/>
          <w:sz w:val="24"/>
          <w:szCs w:val="24"/>
        </w:rPr>
        <w:t xml:space="preserve"> pika 2, </w:t>
      </w:r>
      <w:r w:rsidR="00630EFC" w:rsidRPr="003F60B4">
        <w:rPr>
          <w:rFonts w:ascii="Garamond" w:hAnsi="Garamond"/>
          <w:sz w:val="24"/>
          <w:szCs w:val="24"/>
        </w:rPr>
        <w:t>germa</w:t>
      </w:r>
      <w:r w:rsidRPr="003F60B4">
        <w:rPr>
          <w:rFonts w:ascii="Garamond" w:hAnsi="Garamond"/>
          <w:sz w:val="24"/>
          <w:szCs w:val="24"/>
        </w:rPr>
        <w:t xml:space="preserve">” a”, të </w:t>
      </w:r>
      <w:r w:rsidR="00630EFC">
        <w:rPr>
          <w:rFonts w:ascii="Garamond" w:hAnsi="Garamond"/>
          <w:sz w:val="24"/>
          <w:szCs w:val="24"/>
        </w:rPr>
        <w:t>l</w:t>
      </w:r>
      <w:r w:rsidRPr="003F60B4">
        <w:rPr>
          <w:rFonts w:ascii="Garamond" w:hAnsi="Garamond"/>
          <w:sz w:val="24"/>
          <w:szCs w:val="24"/>
        </w:rPr>
        <w:t xml:space="preserve">igjit Nr. 43/2015 “Për </w:t>
      </w:r>
      <w:r w:rsidR="00630EFC" w:rsidRPr="003F60B4">
        <w:rPr>
          <w:rFonts w:ascii="Garamond" w:hAnsi="Garamond"/>
          <w:sz w:val="24"/>
          <w:szCs w:val="24"/>
        </w:rPr>
        <w:t>s</w:t>
      </w:r>
      <w:r w:rsidRPr="003F60B4">
        <w:rPr>
          <w:rFonts w:ascii="Garamond" w:hAnsi="Garamond"/>
          <w:sz w:val="24"/>
          <w:szCs w:val="24"/>
        </w:rPr>
        <w:t xml:space="preserve">ektorin e </w:t>
      </w:r>
      <w:r w:rsidR="00630EFC" w:rsidRPr="003F60B4">
        <w:rPr>
          <w:rFonts w:ascii="Garamond" w:hAnsi="Garamond"/>
          <w:sz w:val="24"/>
          <w:szCs w:val="24"/>
        </w:rPr>
        <w:t>energjisë elektrike</w:t>
      </w:r>
      <w:r w:rsidRPr="003F60B4">
        <w:rPr>
          <w:rFonts w:ascii="Garamond" w:hAnsi="Garamond"/>
          <w:sz w:val="24"/>
          <w:szCs w:val="24"/>
        </w:rPr>
        <w:t xml:space="preserve">” i ndryshuar, si dhe nenit 4, pika 1, </w:t>
      </w:r>
      <w:r w:rsidR="00630EFC" w:rsidRPr="003F60B4">
        <w:rPr>
          <w:rFonts w:ascii="Garamond" w:hAnsi="Garamond"/>
          <w:sz w:val="24"/>
          <w:szCs w:val="24"/>
        </w:rPr>
        <w:t>germa</w:t>
      </w:r>
      <w:r w:rsidRPr="003F60B4">
        <w:rPr>
          <w:rFonts w:ascii="Garamond" w:hAnsi="Garamond"/>
          <w:sz w:val="24"/>
          <w:szCs w:val="24"/>
        </w:rPr>
        <w:t xml:space="preserve"> “a”, nenit 5</w:t>
      </w:r>
      <w:r w:rsidR="00630EFC">
        <w:rPr>
          <w:rFonts w:ascii="Garamond" w:hAnsi="Garamond"/>
          <w:sz w:val="24"/>
          <w:szCs w:val="24"/>
        </w:rPr>
        <w:t>,</w:t>
      </w:r>
      <w:r w:rsidRPr="003F60B4">
        <w:rPr>
          <w:rFonts w:ascii="Garamond" w:hAnsi="Garamond"/>
          <w:sz w:val="24"/>
          <w:szCs w:val="24"/>
        </w:rPr>
        <w:t xml:space="preserve"> pika 1, </w:t>
      </w:r>
      <w:r w:rsidR="00630EFC" w:rsidRPr="003F60B4">
        <w:rPr>
          <w:rFonts w:ascii="Garamond" w:hAnsi="Garamond"/>
          <w:sz w:val="24"/>
          <w:szCs w:val="24"/>
        </w:rPr>
        <w:t>germa</w:t>
      </w:r>
      <w:r w:rsidRPr="003F60B4">
        <w:rPr>
          <w:rFonts w:ascii="Garamond" w:hAnsi="Garamond"/>
          <w:sz w:val="24"/>
          <w:szCs w:val="24"/>
        </w:rPr>
        <w:t xml:space="preserve"> “a” dhe nenit 13 të “Rregullores për procedurat dhe afatet për dhënien, modifikimin, transferimin, rinovimin ose heqjen e licencave në sektorin e energjisë elektrike”, të miratuar me </w:t>
      </w:r>
      <w:r w:rsidR="00630EFC" w:rsidRPr="003F60B4">
        <w:rPr>
          <w:rFonts w:ascii="Garamond" w:hAnsi="Garamond"/>
          <w:sz w:val="24"/>
          <w:szCs w:val="24"/>
        </w:rPr>
        <w:t xml:space="preserve">vendimin e bordit </w:t>
      </w:r>
      <w:r w:rsidR="00630EFC">
        <w:rPr>
          <w:rFonts w:ascii="Garamond" w:hAnsi="Garamond"/>
          <w:sz w:val="24"/>
          <w:szCs w:val="24"/>
        </w:rPr>
        <w:t>të ERE-s nr. 109, datë 29.</w:t>
      </w:r>
      <w:r w:rsidRPr="003F60B4">
        <w:rPr>
          <w:rFonts w:ascii="Garamond" w:hAnsi="Garamond"/>
          <w:sz w:val="24"/>
          <w:szCs w:val="24"/>
        </w:rPr>
        <w:t xml:space="preserve">6.2016, si dhe nenit 15 të “Rregullores së organizimit, funksionimit dhe procedurave të ERE-s”, miratuar me </w:t>
      </w:r>
      <w:r w:rsidR="00630EFC" w:rsidRPr="003F60B4">
        <w:rPr>
          <w:rFonts w:ascii="Garamond" w:hAnsi="Garamond"/>
          <w:sz w:val="24"/>
          <w:szCs w:val="24"/>
        </w:rPr>
        <w:t>vendimin e</w:t>
      </w:r>
      <w:r w:rsidR="00630EFC">
        <w:rPr>
          <w:rFonts w:ascii="Garamond" w:hAnsi="Garamond"/>
          <w:sz w:val="24"/>
          <w:szCs w:val="24"/>
        </w:rPr>
        <w:t xml:space="preserve"> bordit të ERE-s nr. 96, datë 17.</w:t>
      </w:r>
      <w:r w:rsidRPr="003F60B4">
        <w:rPr>
          <w:rFonts w:ascii="Garamond" w:hAnsi="Garamond"/>
          <w:sz w:val="24"/>
          <w:szCs w:val="24"/>
        </w:rPr>
        <w:t>6.2016, bordi i Enti</w:t>
      </w:r>
      <w:r w:rsidR="00630EFC">
        <w:rPr>
          <w:rFonts w:ascii="Garamond" w:hAnsi="Garamond"/>
          <w:sz w:val="24"/>
          <w:szCs w:val="24"/>
        </w:rPr>
        <w:t>t Rregullator të Energjisë (ER</w:t>
      </w:r>
      <w:r w:rsidRPr="003F60B4">
        <w:rPr>
          <w:rFonts w:ascii="Garamond" w:hAnsi="Garamond"/>
          <w:sz w:val="24"/>
          <w:szCs w:val="24"/>
        </w:rPr>
        <w:t xml:space="preserve">E), </w:t>
      </w:r>
      <w:r w:rsidR="00630EFC">
        <w:rPr>
          <w:rFonts w:ascii="Garamond" w:hAnsi="Garamond"/>
          <w:sz w:val="24"/>
          <w:szCs w:val="24"/>
        </w:rPr>
        <w:t>në mbledhjen e tij të datës 21.</w:t>
      </w:r>
      <w:r w:rsidRPr="003F60B4">
        <w:rPr>
          <w:rFonts w:ascii="Garamond" w:hAnsi="Garamond"/>
          <w:sz w:val="24"/>
          <w:szCs w:val="24"/>
        </w:rPr>
        <w:t>6.2019</w:t>
      </w:r>
      <w:r w:rsidR="00630EFC">
        <w:rPr>
          <w:rFonts w:ascii="Garamond" w:hAnsi="Garamond"/>
          <w:sz w:val="24"/>
          <w:szCs w:val="24"/>
        </w:rPr>
        <w:t>,</w:t>
      </w:r>
      <w:r w:rsidRPr="003F60B4">
        <w:rPr>
          <w:rFonts w:ascii="Garamond" w:hAnsi="Garamond"/>
          <w:sz w:val="24"/>
          <w:szCs w:val="24"/>
        </w:rPr>
        <w:t xml:space="preserve"> mbasi shqyrtoi aplikimi</w:t>
      </w:r>
      <w:r w:rsidR="00630EFC">
        <w:rPr>
          <w:rFonts w:ascii="Garamond" w:hAnsi="Garamond"/>
          <w:sz w:val="24"/>
          <w:szCs w:val="24"/>
        </w:rPr>
        <w:t>n e paraqitur nga shoqëria “SP</w:t>
      </w:r>
      <w:r w:rsidRPr="003F60B4">
        <w:rPr>
          <w:rFonts w:ascii="Garamond" w:hAnsi="Garamond"/>
          <w:sz w:val="24"/>
          <w:szCs w:val="24"/>
        </w:rPr>
        <w:t>E GJADËR</w:t>
      </w:r>
      <w:r w:rsidR="00630EFC">
        <w:rPr>
          <w:rFonts w:ascii="Garamond" w:hAnsi="Garamond"/>
          <w:sz w:val="24"/>
          <w:szCs w:val="24"/>
        </w:rPr>
        <w:t>”</w:t>
      </w:r>
      <w:r w:rsidRPr="003F60B4">
        <w:rPr>
          <w:rFonts w:ascii="Garamond" w:hAnsi="Garamond"/>
          <w:sz w:val="24"/>
          <w:szCs w:val="24"/>
        </w:rPr>
        <w:t xml:space="preserve"> sh.p.k, si dhe relacionin e Drejtorisë së Licencimit dhe Autorizimeve dhe Mbikqyrjes për shqyrtimi</w:t>
      </w:r>
      <w:r w:rsidR="00630EFC">
        <w:rPr>
          <w:rFonts w:ascii="Garamond" w:hAnsi="Garamond"/>
          <w:sz w:val="24"/>
          <w:szCs w:val="24"/>
        </w:rPr>
        <w:t>n e aplikimit të shoqërisë “SP</w:t>
      </w:r>
      <w:r w:rsidRPr="003F60B4">
        <w:rPr>
          <w:rFonts w:ascii="Garamond" w:hAnsi="Garamond"/>
          <w:sz w:val="24"/>
          <w:szCs w:val="24"/>
        </w:rPr>
        <w:t>E G</w:t>
      </w:r>
      <w:r w:rsidR="00630EFC" w:rsidRPr="003F60B4">
        <w:rPr>
          <w:rFonts w:ascii="Garamond" w:hAnsi="Garamond"/>
          <w:sz w:val="24"/>
          <w:szCs w:val="24"/>
        </w:rPr>
        <w:t>jadër</w:t>
      </w:r>
      <w:r w:rsidRPr="003F60B4">
        <w:rPr>
          <w:rFonts w:ascii="Garamond" w:hAnsi="Garamond"/>
          <w:sz w:val="24"/>
          <w:szCs w:val="24"/>
        </w:rPr>
        <w:t>” sh.p.k, për licencim në veprimtarinë e prodhimit të energjisë elektr</w:t>
      </w:r>
      <w:r w:rsidR="00630EFC">
        <w:rPr>
          <w:rFonts w:ascii="Garamond" w:hAnsi="Garamond"/>
          <w:sz w:val="24"/>
          <w:szCs w:val="24"/>
        </w:rPr>
        <w:t xml:space="preserve">ike, të kësaj shoqërie, nga </w:t>
      </w:r>
      <w:r w:rsidR="00510262">
        <w:rPr>
          <w:rFonts w:ascii="Garamond" w:hAnsi="Garamond"/>
          <w:sz w:val="24"/>
          <w:szCs w:val="24"/>
        </w:rPr>
        <w:t xml:space="preserve"> HEC</w:t>
      </w:r>
      <w:r w:rsidRPr="003F60B4">
        <w:rPr>
          <w:rFonts w:ascii="Garamond" w:hAnsi="Garamond"/>
          <w:sz w:val="24"/>
          <w:szCs w:val="24"/>
        </w:rPr>
        <w:t xml:space="preserve"> “G</w:t>
      </w:r>
      <w:r w:rsidR="00630EFC" w:rsidRPr="003F60B4">
        <w:rPr>
          <w:rFonts w:ascii="Garamond" w:hAnsi="Garamond"/>
          <w:sz w:val="24"/>
          <w:szCs w:val="24"/>
        </w:rPr>
        <w:t>jadër</w:t>
      </w:r>
      <w:r w:rsidRPr="003F60B4">
        <w:rPr>
          <w:rFonts w:ascii="Garamond" w:hAnsi="Garamond"/>
          <w:sz w:val="24"/>
          <w:szCs w:val="24"/>
        </w:rPr>
        <w:t xml:space="preserve"> nr. 1/1” me kapacitet të instaluar</w:t>
      </w:r>
      <w:r w:rsidR="00FC2506">
        <w:rPr>
          <w:rFonts w:ascii="Garamond" w:hAnsi="Garamond"/>
          <w:sz w:val="24"/>
          <w:szCs w:val="24"/>
        </w:rPr>
        <w:t xml:space="preserve"> </w:t>
      </w:r>
      <w:r w:rsidRPr="003F60B4">
        <w:rPr>
          <w:rFonts w:ascii="Garamond" w:hAnsi="Garamond"/>
          <w:sz w:val="24"/>
          <w:szCs w:val="24"/>
        </w:rPr>
        <w:t xml:space="preserve">2134 </w:t>
      </w:r>
      <w:r w:rsidR="00630EFC" w:rsidRPr="003F60B4">
        <w:rPr>
          <w:rFonts w:ascii="Garamond" w:hAnsi="Garamond"/>
          <w:sz w:val="24"/>
          <w:szCs w:val="24"/>
        </w:rPr>
        <w:t>kw</w:t>
      </w:r>
      <w:r w:rsidRPr="003F60B4">
        <w:rPr>
          <w:rFonts w:ascii="Garamond" w:hAnsi="Garamond"/>
          <w:sz w:val="24"/>
          <w:szCs w:val="24"/>
        </w:rPr>
        <w:t xml:space="preserve">, </w:t>
      </w:r>
      <w:r w:rsidR="00510262">
        <w:rPr>
          <w:rFonts w:ascii="Garamond" w:hAnsi="Garamond"/>
          <w:sz w:val="24"/>
          <w:szCs w:val="24"/>
        </w:rPr>
        <w:t xml:space="preserve"> HEC</w:t>
      </w:r>
      <w:r w:rsidRPr="003F60B4">
        <w:rPr>
          <w:rFonts w:ascii="Garamond" w:hAnsi="Garamond"/>
          <w:sz w:val="24"/>
          <w:szCs w:val="24"/>
        </w:rPr>
        <w:t xml:space="preserve"> “G</w:t>
      </w:r>
      <w:r w:rsidR="00630EFC" w:rsidRPr="003F60B4">
        <w:rPr>
          <w:rFonts w:ascii="Garamond" w:hAnsi="Garamond"/>
          <w:sz w:val="24"/>
          <w:szCs w:val="24"/>
        </w:rPr>
        <w:t>jadër</w:t>
      </w:r>
      <w:r w:rsidRPr="003F60B4">
        <w:rPr>
          <w:rFonts w:ascii="Garamond" w:hAnsi="Garamond"/>
          <w:sz w:val="24"/>
          <w:szCs w:val="24"/>
        </w:rPr>
        <w:t xml:space="preserve"> nr.</w:t>
      </w:r>
      <w:r w:rsidR="00630EFC">
        <w:rPr>
          <w:rFonts w:ascii="Garamond" w:hAnsi="Garamond"/>
          <w:sz w:val="24"/>
          <w:szCs w:val="24"/>
        </w:rPr>
        <w:t xml:space="preserve"> 1/2” me kapacitet të instaluar</w:t>
      </w:r>
      <w:r w:rsidRPr="003F60B4">
        <w:rPr>
          <w:rFonts w:ascii="Garamond" w:hAnsi="Garamond"/>
          <w:sz w:val="24"/>
          <w:szCs w:val="24"/>
        </w:rPr>
        <w:t xml:space="preserve"> 4406 </w:t>
      </w:r>
      <w:r w:rsidR="00630EFC" w:rsidRPr="003F60B4">
        <w:rPr>
          <w:rFonts w:ascii="Garamond" w:hAnsi="Garamond"/>
          <w:sz w:val="24"/>
          <w:szCs w:val="24"/>
        </w:rPr>
        <w:t>kw</w:t>
      </w:r>
      <w:r w:rsidRPr="003F60B4">
        <w:rPr>
          <w:rFonts w:ascii="Garamond" w:hAnsi="Garamond"/>
          <w:sz w:val="24"/>
          <w:szCs w:val="24"/>
        </w:rPr>
        <w:t xml:space="preserve">, </w:t>
      </w:r>
      <w:r w:rsidR="00510262">
        <w:rPr>
          <w:rFonts w:ascii="Garamond" w:hAnsi="Garamond"/>
          <w:sz w:val="24"/>
          <w:szCs w:val="24"/>
        </w:rPr>
        <w:t xml:space="preserve"> HEC</w:t>
      </w:r>
      <w:r w:rsidRPr="003F60B4">
        <w:rPr>
          <w:rFonts w:ascii="Garamond" w:hAnsi="Garamond"/>
          <w:sz w:val="24"/>
          <w:szCs w:val="24"/>
        </w:rPr>
        <w:t xml:space="preserve"> “G</w:t>
      </w:r>
      <w:r w:rsidR="00630EFC" w:rsidRPr="003F60B4">
        <w:rPr>
          <w:rFonts w:ascii="Garamond" w:hAnsi="Garamond"/>
          <w:sz w:val="24"/>
          <w:szCs w:val="24"/>
        </w:rPr>
        <w:t>jadër</w:t>
      </w:r>
      <w:r w:rsidRPr="003F60B4">
        <w:rPr>
          <w:rFonts w:ascii="Garamond" w:hAnsi="Garamond"/>
          <w:sz w:val="24"/>
          <w:szCs w:val="24"/>
        </w:rPr>
        <w:t xml:space="preserve"> nr. 2” me kapacitet të instaluar</w:t>
      </w:r>
      <w:r w:rsidR="00FC2506">
        <w:rPr>
          <w:rFonts w:ascii="Garamond" w:hAnsi="Garamond"/>
          <w:sz w:val="24"/>
          <w:szCs w:val="24"/>
        </w:rPr>
        <w:t xml:space="preserve"> </w:t>
      </w:r>
      <w:r w:rsidRPr="003F60B4">
        <w:rPr>
          <w:rFonts w:ascii="Garamond" w:hAnsi="Garamond"/>
          <w:sz w:val="24"/>
          <w:szCs w:val="24"/>
        </w:rPr>
        <w:t xml:space="preserve">2983 </w:t>
      </w:r>
      <w:r w:rsidR="00630EFC" w:rsidRPr="003F60B4">
        <w:rPr>
          <w:rFonts w:ascii="Garamond" w:hAnsi="Garamond"/>
          <w:sz w:val="24"/>
          <w:szCs w:val="24"/>
        </w:rPr>
        <w:t>kw</w:t>
      </w:r>
      <w:r w:rsidRPr="003F60B4">
        <w:rPr>
          <w:rFonts w:ascii="Garamond" w:hAnsi="Garamond"/>
          <w:sz w:val="24"/>
          <w:szCs w:val="24"/>
        </w:rPr>
        <w:t xml:space="preserve">, </w:t>
      </w:r>
      <w:r w:rsidR="00510262">
        <w:rPr>
          <w:rFonts w:ascii="Garamond" w:hAnsi="Garamond"/>
          <w:sz w:val="24"/>
          <w:szCs w:val="24"/>
        </w:rPr>
        <w:t xml:space="preserve"> HEC</w:t>
      </w:r>
      <w:r w:rsidRPr="003F60B4">
        <w:rPr>
          <w:rFonts w:ascii="Garamond" w:hAnsi="Garamond"/>
          <w:sz w:val="24"/>
          <w:szCs w:val="24"/>
        </w:rPr>
        <w:t xml:space="preserve"> “G</w:t>
      </w:r>
      <w:r w:rsidR="00630EFC" w:rsidRPr="003F60B4">
        <w:rPr>
          <w:rFonts w:ascii="Garamond" w:hAnsi="Garamond"/>
          <w:sz w:val="24"/>
          <w:szCs w:val="24"/>
        </w:rPr>
        <w:t>jadër</w:t>
      </w:r>
      <w:r w:rsidRPr="003F60B4">
        <w:rPr>
          <w:rFonts w:ascii="Garamond" w:hAnsi="Garamond"/>
          <w:sz w:val="24"/>
          <w:szCs w:val="24"/>
        </w:rPr>
        <w:t xml:space="preserve"> nr. 3”, me kapacitet të instaluar</w:t>
      </w:r>
      <w:r w:rsidR="00FC2506">
        <w:rPr>
          <w:rFonts w:ascii="Garamond" w:hAnsi="Garamond"/>
          <w:sz w:val="24"/>
          <w:szCs w:val="24"/>
        </w:rPr>
        <w:t xml:space="preserve"> </w:t>
      </w:r>
      <w:r w:rsidRPr="003F60B4">
        <w:rPr>
          <w:rFonts w:ascii="Garamond" w:hAnsi="Garamond"/>
          <w:sz w:val="24"/>
          <w:szCs w:val="24"/>
        </w:rPr>
        <w:t xml:space="preserve">3874 </w:t>
      </w:r>
      <w:r w:rsidR="00630EFC" w:rsidRPr="003F60B4">
        <w:rPr>
          <w:rFonts w:ascii="Garamond" w:hAnsi="Garamond"/>
          <w:sz w:val="24"/>
          <w:szCs w:val="24"/>
        </w:rPr>
        <w:t>kw</w:t>
      </w:r>
      <w:r w:rsidRPr="003F60B4">
        <w:rPr>
          <w:rFonts w:ascii="Garamond" w:hAnsi="Garamond"/>
          <w:sz w:val="24"/>
          <w:szCs w:val="24"/>
        </w:rPr>
        <w:t xml:space="preserve">, </w:t>
      </w:r>
      <w:r w:rsidR="00510262">
        <w:rPr>
          <w:rFonts w:ascii="Garamond" w:hAnsi="Garamond"/>
          <w:sz w:val="24"/>
          <w:szCs w:val="24"/>
        </w:rPr>
        <w:t xml:space="preserve"> HEC</w:t>
      </w:r>
      <w:r w:rsidRPr="003F60B4">
        <w:rPr>
          <w:rFonts w:ascii="Garamond" w:hAnsi="Garamond"/>
          <w:sz w:val="24"/>
          <w:szCs w:val="24"/>
        </w:rPr>
        <w:t xml:space="preserve"> “G</w:t>
      </w:r>
      <w:r w:rsidR="00630EFC" w:rsidRPr="003F60B4">
        <w:rPr>
          <w:rFonts w:ascii="Garamond" w:hAnsi="Garamond"/>
          <w:sz w:val="24"/>
          <w:szCs w:val="24"/>
        </w:rPr>
        <w:t>jadër</w:t>
      </w:r>
      <w:r w:rsidRPr="003F60B4">
        <w:rPr>
          <w:rFonts w:ascii="Garamond" w:hAnsi="Garamond"/>
          <w:sz w:val="24"/>
          <w:szCs w:val="24"/>
        </w:rPr>
        <w:t xml:space="preserve"> nr. 4” me kapacitet të instaluar</w:t>
      </w:r>
      <w:r w:rsidR="00FC2506">
        <w:rPr>
          <w:rFonts w:ascii="Garamond" w:hAnsi="Garamond"/>
          <w:sz w:val="24"/>
          <w:szCs w:val="24"/>
        </w:rPr>
        <w:t xml:space="preserve"> </w:t>
      </w:r>
      <w:r w:rsidRPr="003F60B4">
        <w:rPr>
          <w:rFonts w:ascii="Garamond" w:hAnsi="Garamond"/>
          <w:sz w:val="24"/>
          <w:szCs w:val="24"/>
        </w:rPr>
        <w:t xml:space="preserve">5922 </w:t>
      </w:r>
      <w:r w:rsidR="00630EFC" w:rsidRPr="003F60B4">
        <w:rPr>
          <w:rFonts w:ascii="Garamond" w:hAnsi="Garamond"/>
          <w:sz w:val="24"/>
          <w:szCs w:val="24"/>
        </w:rPr>
        <w:t>kw</w:t>
      </w:r>
      <w:r w:rsidRPr="003F60B4">
        <w:rPr>
          <w:rFonts w:ascii="Garamond" w:hAnsi="Garamond"/>
          <w:sz w:val="24"/>
          <w:szCs w:val="24"/>
        </w:rPr>
        <w:t xml:space="preserve">, </w:t>
      </w:r>
      <w:r w:rsidR="00510262">
        <w:rPr>
          <w:rFonts w:ascii="Garamond" w:hAnsi="Garamond"/>
          <w:sz w:val="24"/>
          <w:szCs w:val="24"/>
        </w:rPr>
        <w:t xml:space="preserve"> HEC</w:t>
      </w:r>
      <w:r w:rsidRPr="003F60B4">
        <w:rPr>
          <w:rFonts w:ascii="Garamond" w:hAnsi="Garamond"/>
          <w:sz w:val="24"/>
          <w:szCs w:val="24"/>
        </w:rPr>
        <w:t xml:space="preserve"> “G</w:t>
      </w:r>
      <w:r w:rsidR="00630EFC" w:rsidRPr="003F60B4">
        <w:rPr>
          <w:rFonts w:ascii="Garamond" w:hAnsi="Garamond"/>
          <w:sz w:val="24"/>
          <w:szCs w:val="24"/>
        </w:rPr>
        <w:t>jadër</w:t>
      </w:r>
      <w:r w:rsidRPr="003F60B4">
        <w:rPr>
          <w:rFonts w:ascii="Garamond" w:hAnsi="Garamond"/>
          <w:sz w:val="24"/>
          <w:szCs w:val="24"/>
        </w:rPr>
        <w:t xml:space="preserve"> nr. 5” me kapacitet të instaluar</w:t>
      </w:r>
      <w:r w:rsidR="00FC2506">
        <w:rPr>
          <w:rFonts w:ascii="Garamond" w:hAnsi="Garamond"/>
          <w:sz w:val="24"/>
          <w:szCs w:val="24"/>
        </w:rPr>
        <w:t xml:space="preserve"> </w:t>
      </w:r>
      <w:r w:rsidRPr="003F60B4">
        <w:rPr>
          <w:rFonts w:ascii="Garamond" w:hAnsi="Garamond"/>
          <w:sz w:val="24"/>
          <w:szCs w:val="24"/>
        </w:rPr>
        <w:t xml:space="preserve">5619 </w:t>
      </w:r>
      <w:r w:rsidR="00630EFC" w:rsidRPr="003F60B4">
        <w:rPr>
          <w:rFonts w:ascii="Garamond" w:hAnsi="Garamond"/>
          <w:sz w:val="24"/>
          <w:szCs w:val="24"/>
        </w:rPr>
        <w:t>kw</w:t>
      </w:r>
      <w:r w:rsidRPr="003F60B4">
        <w:rPr>
          <w:rFonts w:ascii="Garamond" w:hAnsi="Garamond"/>
          <w:sz w:val="24"/>
          <w:szCs w:val="24"/>
        </w:rPr>
        <w:t xml:space="preserve">, me kapacitet total të instaluar 24938 </w:t>
      </w:r>
      <w:r w:rsidR="00630EFC" w:rsidRPr="003F60B4">
        <w:rPr>
          <w:rFonts w:ascii="Garamond" w:hAnsi="Garamond"/>
          <w:sz w:val="24"/>
          <w:szCs w:val="24"/>
        </w:rPr>
        <w:t>kw</w:t>
      </w:r>
      <w:r w:rsidR="00630EFC">
        <w:rPr>
          <w:rFonts w:ascii="Garamond" w:hAnsi="Garamond"/>
          <w:sz w:val="24"/>
          <w:szCs w:val="24"/>
        </w:rPr>
        <w:t>,</w:t>
      </w:r>
    </w:p>
    <w:p w14:paraId="645A3362" w14:textId="2ED972F7" w:rsidR="003F60B4" w:rsidRPr="003F60B4" w:rsidRDefault="00630EFC" w:rsidP="003F60B4">
      <w:pPr>
        <w:spacing w:after="0" w:line="240" w:lineRule="auto"/>
        <w:ind w:firstLine="284"/>
        <w:jc w:val="both"/>
        <w:rPr>
          <w:rFonts w:ascii="Garamond" w:hAnsi="Garamond"/>
          <w:sz w:val="24"/>
          <w:szCs w:val="24"/>
        </w:rPr>
      </w:pPr>
      <w:r>
        <w:rPr>
          <w:rFonts w:ascii="Garamond" w:hAnsi="Garamond"/>
          <w:sz w:val="24"/>
          <w:szCs w:val="24"/>
        </w:rPr>
        <w:t>k</w:t>
      </w:r>
      <w:r w:rsidR="003F60B4" w:rsidRPr="003F60B4">
        <w:rPr>
          <w:rFonts w:ascii="Garamond" w:hAnsi="Garamond"/>
          <w:sz w:val="24"/>
          <w:szCs w:val="24"/>
        </w:rPr>
        <w:t xml:space="preserve">onstatoi se: </w:t>
      </w:r>
    </w:p>
    <w:p w14:paraId="73722EC9" w14:textId="07EFD808"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Bordi i ERE-</w:t>
      </w:r>
      <w:r w:rsidR="00630EFC">
        <w:rPr>
          <w:rFonts w:ascii="Garamond" w:hAnsi="Garamond"/>
          <w:sz w:val="24"/>
          <w:szCs w:val="24"/>
        </w:rPr>
        <w:t>s, me vendimin nr. 48, datë 27.</w:t>
      </w:r>
      <w:r w:rsidRPr="003F60B4">
        <w:rPr>
          <w:rFonts w:ascii="Garamond" w:hAnsi="Garamond"/>
          <w:sz w:val="24"/>
          <w:szCs w:val="24"/>
        </w:rPr>
        <w:t xml:space="preserve">3.2019, filloi procedurën </w:t>
      </w:r>
      <w:r w:rsidR="00630EFC">
        <w:rPr>
          <w:rFonts w:ascii="Garamond" w:hAnsi="Garamond"/>
          <w:sz w:val="24"/>
          <w:szCs w:val="24"/>
        </w:rPr>
        <w:t>për licencimin e shoqërisë “SP</w:t>
      </w:r>
      <w:r w:rsidRPr="003F60B4">
        <w:rPr>
          <w:rFonts w:ascii="Garamond" w:hAnsi="Garamond"/>
          <w:sz w:val="24"/>
          <w:szCs w:val="24"/>
        </w:rPr>
        <w:t>E Gjadër” sh.p.k, në veprimtarinë e prodhimit të energjisë elektrike nga: “</w:t>
      </w:r>
      <w:r w:rsidR="00510262">
        <w:rPr>
          <w:rFonts w:ascii="Garamond" w:hAnsi="Garamond"/>
          <w:sz w:val="24"/>
          <w:szCs w:val="24"/>
        </w:rPr>
        <w:t xml:space="preserve"> HEC</w:t>
      </w:r>
      <w:r w:rsidRPr="003F60B4">
        <w:rPr>
          <w:rFonts w:ascii="Garamond" w:hAnsi="Garamond"/>
          <w:sz w:val="24"/>
          <w:szCs w:val="24"/>
        </w:rPr>
        <w:t xml:space="preserve"> Gjadër </w:t>
      </w:r>
      <w:r w:rsidR="00630EFC">
        <w:rPr>
          <w:rFonts w:ascii="Garamond" w:hAnsi="Garamond"/>
          <w:sz w:val="24"/>
          <w:szCs w:val="24"/>
        </w:rPr>
        <w:t>n</w:t>
      </w:r>
      <w:r w:rsidRPr="003F60B4">
        <w:rPr>
          <w:rFonts w:ascii="Garamond" w:hAnsi="Garamond"/>
          <w:sz w:val="24"/>
          <w:szCs w:val="24"/>
        </w:rPr>
        <w:t>r.1/1” me kapacitet të instaluar 2134 k</w:t>
      </w:r>
      <w:r w:rsidR="00630EFC">
        <w:rPr>
          <w:rFonts w:ascii="Garamond" w:hAnsi="Garamond"/>
          <w:sz w:val="24"/>
          <w:szCs w:val="24"/>
        </w:rPr>
        <w:t>w</w:t>
      </w:r>
      <w:r w:rsidRPr="003F60B4">
        <w:rPr>
          <w:rFonts w:ascii="Garamond" w:hAnsi="Garamond"/>
          <w:sz w:val="24"/>
          <w:szCs w:val="24"/>
        </w:rPr>
        <w:t>, “</w:t>
      </w:r>
      <w:r w:rsidR="00510262">
        <w:rPr>
          <w:rFonts w:ascii="Garamond" w:hAnsi="Garamond"/>
          <w:sz w:val="24"/>
          <w:szCs w:val="24"/>
        </w:rPr>
        <w:t xml:space="preserve"> HEC</w:t>
      </w:r>
      <w:r w:rsidR="00630EFC" w:rsidRPr="003F60B4">
        <w:rPr>
          <w:rFonts w:ascii="Garamond" w:hAnsi="Garamond"/>
          <w:sz w:val="24"/>
          <w:szCs w:val="24"/>
        </w:rPr>
        <w:t xml:space="preserve"> </w:t>
      </w:r>
      <w:r w:rsidRPr="003F60B4">
        <w:rPr>
          <w:rFonts w:ascii="Garamond" w:hAnsi="Garamond"/>
          <w:sz w:val="24"/>
          <w:szCs w:val="24"/>
        </w:rPr>
        <w:t xml:space="preserve">Gjadër </w:t>
      </w:r>
      <w:r w:rsidR="00630EFC">
        <w:rPr>
          <w:rFonts w:ascii="Garamond" w:hAnsi="Garamond"/>
          <w:sz w:val="24"/>
          <w:szCs w:val="24"/>
        </w:rPr>
        <w:t>n</w:t>
      </w:r>
      <w:r w:rsidRPr="003F60B4">
        <w:rPr>
          <w:rFonts w:ascii="Garamond" w:hAnsi="Garamond"/>
          <w:sz w:val="24"/>
          <w:szCs w:val="24"/>
        </w:rPr>
        <w:t>r.</w:t>
      </w:r>
      <w:r w:rsidR="00630EFC">
        <w:rPr>
          <w:rFonts w:ascii="Garamond" w:hAnsi="Garamond"/>
          <w:sz w:val="24"/>
          <w:szCs w:val="24"/>
        </w:rPr>
        <w:t xml:space="preserve"> </w:t>
      </w:r>
      <w:r w:rsidRPr="003F60B4">
        <w:rPr>
          <w:rFonts w:ascii="Garamond" w:hAnsi="Garamond"/>
          <w:sz w:val="24"/>
          <w:szCs w:val="24"/>
        </w:rPr>
        <w:t>1/2” me kapacitet të instaluar 4406 k</w:t>
      </w:r>
      <w:r w:rsidR="00630EFC" w:rsidRPr="003F60B4">
        <w:rPr>
          <w:rFonts w:ascii="Garamond" w:hAnsi="Garamond"/>
          <w:sz w:val="24"/>
          <w:szCs w:val="24"/>
        </w:rPr>
        <w:t>w</w:t>
      </w:r>
      <w:r w:rsidRPr="003F60B4">
        <w:rPr>
          <w:rFonts w:ascii="Garamond" w:hAnsi="Garamond"/>
          <w:sz w:val="24"/>
          <w:szCs w:val="24"/>
        </w:rPr>
        <w:t>, “</w:t>
      </w:r>
      <w:r w:rsidR="00510262">
        <w:rPr>
          <w:rFonts w:ascii="Garamond" w:hAnsi="Garamond"/>
          <w:sz w:val="24"/>
          <w:szCs w:val="24"/>
        </w:rPr>
        <w:t xml:space="preserve"> HEC</w:t>
      </w:r>
      <w:r w:rsidRPr="003F60B4">
        <w:rPr>
          <w:rFonts w:ascii="Garamond" w:hAnsi="Garamond"/>
          <w:sz w:val="24"/>
          <w:szCs w:val="24"/>
        </w:rPr>
        <w:t xml:space="preserve"> Gjadër </w:t>
      </w:r>
      <w:r w:rsidR="00630EFC">
        <w:rPr>
          <w:rFonts w:ascii="Garamond" w:hAnsi="Garamond"/>
          <w:sz w:val="24"/>
          <w:szCs w:val="24"/>
        </w:rPr>
        <w:t>n</w:t>
      </w:r>
      <w:r w:rsidRPr="003F60B4">
        <w:rPr>
          <w:rFonts w:ascii="Garamond" w:hAnsi="Garamond"/>
          <w:sz w:val="24"/>
          <w:szCs w:val="24"/>
        </w:rPr>
        <w:t>r. 2” me kapacitet të instaluar 2983 k</w:t>
      </w:r>
      <w:r w:rsidR="00630EFC" w:rsidRPr="003F60B4">
        <w:rPr>
          <w:rFonts w:ascii="Garamond" w:hAnsi="Garamond"/>
          <w:sz w:val="24"/>
          <w:szCs w:val="24"/>
        </w:rPr>
        <w:t>w</w:t>
      </w:r>
      <w:r w:rsidRPr="003F60B4">
        <w:rPr>
          <w:rFonts w:ascii="Garamond" w:hAnsi="Garamond"/>
          <w:sz w:val="24"/>
          <w:szCs w:val="24"/>
        </w:rPr>
        <w:t>, “</w:t>
      </w:r>
      <w:r w:rsidR="00510262">
        <w:rPr>
          <w:rFonts w:ascii="Garamond" w:hAnsi="Garamond"/>
          <w:sz w:val="24"/>
          <w:szCs w:val="24"/>
        </w:rPr>
        <w:t xml:space="preserve"> HEC</w:t>
      </w:r>
      <w:r w:rsidRPr="003F60B4">
        <w:rPr>
          <w:rFonts w:ascii="Garamond" w:hAnsi="Garamond"/>
          <w:sz w:val="24"/>
          <w:szCs w:val="24"/>
        </w:rPr>
        <w:t xml:space="preserve"> Gjadër </w:t>
      </w:r>
      <w:r w:rsidR="00630EFC">
        <w:rPr>
          <w:rFonts w:ascii="Garamond" w:hAnsi="Garamond"/>
          <w:sz w:val="24"/>
          <w:szCs w:val="24"/>
        </w:rPr>
        <w:t>n</w:t>
      </w:r>
      <w:r w:rsidRPr="003F60B4">
        <w:rPr>
          <w:rFonts w:ascii="Garamond" w:hAnsi="Garamond"/>
          <w:sz w:val="24"/>
          <w:szCs w:val="24"/>
        </w:rPr>
        <w:t>r. 3” me kapacitet të instaluar 3874 k</w:t>
      </w:r>
      <w:r w:rsidR="00630EFC" w:rsidRPr="003F60B4">
        <w:rPr>
          <w:rFonts w:ascii="Garamond" w:hAnsi="Garamond"/>
          <w:sz w:val="24"/>
          <w:szCs w:val="24"/>
        </w:rPr>
        <w:t>w</w:t>
      </w:r>
      <w:r w:rsidRPr="003F60B4">
        <w:rPr>
          <w:rFonts w:ascii="Garamond" w:hAnsi="Garamond"/>
          <w:sz w:val="24"/>
          <w:szCs w:val="24"/>
        </w:rPr>
        <w:t>, “</w:t>
      </w:r>
      <w:r w:rsidR="00510262">
        <w:rPr>
          <w:rFonts w:ascii="Garamond" w:hAnsi="Garamond"/>
          <w:sz w:val="24"/>
          <w:szCs w:val="24"/>
        </w:rPr>
        <w:t xml:space="preserve"> HEC</w:t>
      </w:r>
      <w:r w:rsidRPr="003F60B4">
        <w:rPr>
          <w:rFonts w:ascii="Garamond" w:hAnsi="Garamond"/>
          <w:sz w:val="24"/>
          <w:szCs w:val="24"/>
        </w:rPr>
        <w:t xml:space="preserve"> Gjadër </w:t>
      </w:r>
      <w:r w:rsidR="00630EFC">
        <w:rPr>
          <w:rFonts w:ascii="Garamond" w:hAnsi="Garamond"/>
          <w:sz w:val="24"/>
          <w:szCs w:val="24"/>
        </w:rPr>
        <w:t>n</w:t>
      </w:r>
      <w:r w:rsidRPr="003F60B4">
        <w:rPr>
          <w:rFonts w:ascii="Garamond" w:hAnsi="Garamond"/>
          <w:sz w:val="24"/>
          <w:szCs w:val="24"/>
        </w:rPr>
        <w:t>r. 4” me kapacitet të instaluar 5922 k</w:t>
      </w:r>
      <w:r w:rsidR="00630EFC" w:rsidRPr="003F60B4">
        <w:rPr>
          <w:rFonts w:ascii="Garamond" w:hAnsi="Garamond"/>
          <w:sz w:val="24"/>
          <w:szCs w:val="24"/>
        </w:rPr>
        <w:t>w</w:t>
      </w:r>
      <w:r w:rsidRPr="003F60B4">
        <w:rPr>
          <w:rFonts w:ascii="Garamond" w:hAnsi="Garamond"/>
          <w:sz w:val="24"/>
          <w:szCs w:val="24"/>
        </w:rPr>
        <w:t>, “</w:t>
      </w:r>
      <w:r w:rsidR="00510262">
        <w:rPr>
          <w:rFonts w:ascii="Garamond" w:hAnsi="Garamond"/>
          <w:sz w:val="24"/>
          <w:szCs w:val="24"/>
        </w:rPr>
        <w:t xml:space="preserve"> HEC</w:t>
      </w:r>
      <w:r w:rsidRPr="003F60B4">
        <w:rPr>
          <w:rFonts w:ascii="Garamond" w:hAnsi="Garamond"/>
          <w:sz w:val="24"/>
          <w:szCs w:val="24"/>
        </w:rPr>
        <w:t xml:space="preserve"> Gjadër </w:t>
      </w:r>
      <w:r w:rsidR="00630EFC">
        <w:rPr>
          <w:rFonts w:ascii="Garamond" w:hAnsi="Garamond"/>
          <w:sz w:val="24"/>
          <w:szCs w:val="24"/>
        </w:rPr>
        <w:t>n</w:t>
      </w:r>
      <w:r w:rsidRPr="003F60B4">
        <w:rPr>
          <w:rFonts w:ascii="Garamond" w:hAnsi="Garamond"/>
          <w:sz w:val="24"/>
          <w:szCs w:val="24"/>
        </w:rPr>
        <w:t>r. 5” me kapacitet të instaluar 5619 k</w:t>
      </w:r>
      <w:r w:rsidR="00630EFC" w:rsidRPr="003F60B4">
        <w:rPr>
          <w:rFonts w:ascii="Garamond" w:hAnsi="Garamond"/>
          <w:sz w:val="24"/>
          <w:szCs w:val="24"/>
        </w:rPr>
        <w:t>w</w:t>
      </w:r>
      <w:r w:rsidRPr="003F60B4">
        <w:rPr>
          <w:rFonts w:ascii="Garamond" w:hAnsi="Garamond"/>
          <w:sz w:val="24"/>
          <w:szCs w:val="24"/>
        </w:rPr>
        <w:t xml:space="preserve"> me kapacitet të instaluar total 24938 k</w:t>
      </w:r>
      <w:r w:rsidR="00630EFC" w:rsidRPr="003F60B4">
        <w:rPr>
          <w:rFonts w:ascii="Garamond" w:hAnsi="Garamond"/>
          <w:sz w:val="24"/>
          <w:szCs w:val="24"/>
        </w:rPr>
        <w:t>w</w:t>
      </w:r>
      <w:r w:rsidR="00630EFC">
        <w:rPr>
          <w:rFonts w:ascii="Garamond" w:hAnsi="Garamond"/>
          <w:sz w:val="24"/>
          <w:szCs w:val="24"/>
        </w:rPr>
        <w:t>, për një afat 30-</w:t>
      </w:r>
      <w:r w:rsidRPr="003F60B4">
        <w:rPr>
          <w:rFonts w:ascii="Garamond" w:hAnsi="Garamond"/>
          <w:sz w:val="24"/>
          <w:szCs w:val="24"/>
        </w:rPr>
        <w:t xml:space="preserve">vjeçar. </w:t>
      </w:r>
    </w:p>
    <w:p w14:paraId="7E79BC58" w14:textId="405726EE"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Në vijim të kësaj vendimmarrje, ERE</w:t>
      </w:r>
      <w:r w:rsidR="00630EFC">
        <w:rPr>
          <w:rFonts w:ascii="Garamond" w:hAnsi="Garamond"/>
          <w:sz w:val="24"/>
          <w:szCs w:val="24"/>
        </w:rPr>
        <w:t>,</w:t>
      </w:r>
      <w:r w:rsidRPr="003F60B4">
        <w:rPr>
          <w:rFonts w:ascii="Garamond" w:hAnsi="Garamond"/>
          <w:sz w:val="24"/>
          <w:szCs w:val="24"/>
        </w:rPr>
        <w:t xml:space="preserve"> me shkresën nr. 32/11 </w:t>
      </w:r>
      <w:r w:rsidR="00630EFC" w:rsidRPr="003F60B4">
        <w:rPr>
          <w:rFonts w:ascii="Garamond" w:hAnsi="Garamond"/>
          <w:sz w:val="24"/>
          <w:szCs w:val="24"/>
        </w:rPr>
        <w:t>p</w:t>
      </w:r>
      <w:r w:rsidR="00630EFC">
        <w:rPr>
          <w:rFonts w:ascii="Garamond" w:hAnsi="Garamond"/>
          <w:sz w:val="24"/>
          <w:szCs w:val="24"/>
        </w:rPr>
        <w:t>rot., datë 27.</w:t>
      </w:r>
      <w:r w:rsidRPr="003F60B4">
        <w:rPr>
          <w:rFonts w:ascii="Garamond" w:hAnsi="Garamond"/>
          <w:sz w:val="24"/>
          <w:szCs w:val="24"/>
        </w:rPr>
        <w:t>3.2019, ka kryer njoftimin në median e shkruar për fillimin e kësaj procedure.</w:t>
      </w:r>
    </w:p>
    <w:p w14:paraId="1F3B6864" w14:textId="720D6104"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Në përfundim të afatit të përcaktuar në nenin 10, pika 11, të “Rregullores për procedurat dhe afatet për dhënien, modifikimin, transferimin, rinovimin dhe heqjen e licencave në sektorin e energjisë elektrike”, të miratuar me vendimin e bor</w:t>
      </w:r>
      <w:r w:rsidR="00630EFC">
        <w:rPr>
          <w:rFonts w:ascii="Garamond" w:hAnsi="Garamond"/>
          <w:sz w:val="24"/>
          <w:szCs w:val="24"/>
        </w:rPr>
        <w:t>dit të ERE-s, nr. 109, datë 29.</w:t>
      </w:r>
      <w:r w:rsidRPr="003F60B4">
        <w:rPr>
          <w:rFonts w:ascii="Garamond" w:hAnsi="Garamond"/>
          <w:sz w:val="24"/>
          <w:szCs w:val="24"/>
        </w:rPr>
        <w:t>6.2016, nuk rezulton të ketë vërejtje apo ankesë nga palët e treta, lidhur me a</w:t>
      </w:r>
      <w:r w:rsidR="00630EFC">
        <w:rPr>
          <w:rFonts w:ascii="Garamond" w:hAnsi="Garamond"/>
          <w:sz w:val="24"/>
          <w:szCs w:val="24"/>
        </w:rPr>
        <w:t>plikimin e bërë nga shoqëria “SP</w:t>
      </w:r>
      <w:r w:rsidRPr="003F60B4">
        <w:rPr>
          <w:rFonts w:ascii="Garamond" w:hAnsi="Garamond"/>
          <w:sz w:val="24"/>
          <w:szCs w:val="24"/>
        </w:rPr>
        <w:t>E Gjadër” sh.p.k. për licencim në veprimtarinë e prodhimit të energjisë elektrike.</w:t>
      </w:r>
    </w:p>
    <w:p w14:paraId="452097E0" w14:textId="0B5B8C33"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ERE</w:t>
      </w:r>
      <w:r w:rsidR="00630EFC">
        <w:rPr>
          <w:rFonts w:ascii="Garamond" w:hAnsi="Garamond"/>
          <w:sz w:val="24"/>
          <w:szCs w:val="24"/>
        </w:rPr>
        <w:t>,</w:t>
      </w:r>
      <w:r w:rsidRPr="003F60B4">
        <w:rPr>
          <w:rFonts w:ascii="Garamond" w:hAnsi="Garamond"/>
          <w:sz w:val="24"/>
          <w:szCs w:val="24"/>
        </w:rPr>
        <w:t xml:space="preserve"> me shk</w:t>
      </w:r>
      <w:r w:rsidR="00630EFC">
        <w:rPr>
          <w:rFonts w:ascii="Garamond" w:hAnsi="Garamond"/>
          <w:sz w:val="24"/>
          <w:szCs w:val="24"/>
        </w:rPr>
        <w:t>resën nr. 195/1 prot, datë 27.</w:t>
      </w:r>
      <w:r w:rsidRPr="003F60B4">
        <w:rPr>
          <w:rFonts w:ascii="Garamond" w:hAnsi="Garamond"/>
          <w:sz w:val="24"/>
          <w:szCs w:val="24"/>
        </w:rPr>
        <w:t xml:space="preserve">3.2019, ka përcjellë pranë shoqërisë kërkesën për plotësim të dokumentacionit të munguar, i cili konsiston si më poshtë: </w:t>
      </w:r>
    </w:p>
    <w:p w14:paraId="0E6F3429" w14:textId="36B38C62"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Dokumentacioni juridik, administrativ dhe pronësor (</w:t>
      </w:r>
      <w:r w:rsidR="00630EFC">
        <w:rPr>
          <w:rFonts w:ascii="Garamond" w:hAnsi="Garamond"/>
          <w:sz w:val="24"/>
          <w:szCs w:val="24"/>
        </w:rPr>
        <w:t>n</w:t>
      </w:r>
      <w:r w:rsidRPr="003F60B4">
        <w:rPr>
          <w:rFonts w:ascii="Garamond" w:hAnsi="Garamond"/>
          <w:sz w:val="24"/>
          <w:szCs w:val="24"/>
        </w:rPr>
        <w:t>eni 9, pika 2)</w:t>
      </w:r>
      <w:r w:rsidR="00630EFC">
        <w:rPr>
          <w:rFonts w:ascii="Garamond" w:hAnsi="Garamond"/>
          <w:sz w:val="24"/>
          <w:szCs w:val="24"/>
        </w:rPr>
        <w:t>:</w:t>
      </w:r>
    </w:p>
    <w:p w14:paraId="5B30BCD2" w14:textId="3A548255"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630EFC" w:rsidRPr="003F60B4">
        <w:rPr>
          <w:rFonts w:ascii="Garamond" w:hAnsi="Garamond"/>
          <w:sz w:val="24"/>
          <w:szCs w:val="24"/>
        </w:rPr>
        <w:t>germa</w:t>
      </w:r>
      <w:r w:rsidRPr="003F60B4">
        <w:rPr>
          <w:rFonts w:ascii="Garamond" w:hAnsi="Garamond"/>
          <w:sz w:val="24"/>
          <w:szCs w:val="24"/>
        </w:rPr>
        <w:t xml:space="preserve"> “d“ (</w:t>
      </w:r>
      <w:r w:rsidR="00630EFC" w:rsidRPr="003F60B4">
        <w:rPr>
          <w:rFonts w:ascii="Garamond" w:hAnsi="Garamond"/>
          <w:sz w:val="24"/>
          <w:szCs w:val="24"/>
        </w:rPr>
        <w:t>vërtetimi</w:t>
      </w:r>
      <w:r w:rsidRPr="003F60B4">
        <w:rPr>
          <w:rFonts w:ascii="Garamond" w:hAnsi="Garamond"/>
          <w:sz w:val="24"/>
          <w:szCs w:val="24"/>
        </w:rPr>
        <w:t xml:space="preserve"> nga Prokuroria dhe Gjykata për përfshirje ose jo në një proces penal të drejtuesve të shoqërisë), </w:t>
      </w:r>
    </w:p>
    <w:p w14:paraId="77C89968" w14:textId="74FE33D1"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lastRenderedPageBreak/>
        <w:t xml:space="preserve">- </w:t>
      </w:r>
      <w:r w:rsidR="00630EFC" w:rsidRPr="003F60B4">
        <w:rPr>
          <w:rFonts w:ascii="Garamond" w:hAnsi="Garamond"/>
          <w:sz w:val="24"/>
          <w:szCs w:val="24"/>
        </w:rPr>
        <w:t>germa</w:t>
      </w:r>
      <w:r w:rsidRPr="003F60B4">
        <w:rPr>
          <w:rFonts w:ascii="Garamond" w:hAnsi="Garamond"/>
          <w:sz w:val="24"/>
          <w:szCs w:val="24"/>
        </w:rPr>
        <w:t xml:space="preserve"> “e“ (struktura e ndërtimit të shoqërisë, lista e </w:t>
      </w:r>
      <w:r w:rsidR="00630EFC" w:rsidRPr="003F60B4">
        <w:rPr>
          <w:rFonts w:ascii="Garamond" w:hAnsi="Garamond"/>
          <w:sz w:val="24"/>
          <w:szCs w:val="24"/>
        </w:rPr>
        <w:t>personelit</w:t>
      </w:r>
      <w:r w:rsidRPr="003F60B4">
        <w:rPr>
          <w:rFonts w:ascii="Garamond" w:hAnsi="Garamond"/>
          <w:sz w:val="24"/>
          <w:szCs w:val="24"/>
        </w:rPr>
        <w:t xml:space="preserve"> sipas profilit (n</w:t>
      </w:r>
      <w:r w:rsidR="00630EFC">
        <w:rPr>
          <w:rFonts w:ascii="Garamond" w:hAnsi="Garamond"/>
          <w:sz w:val="24"/>
          <w:szCs w:val="24"/>
        </w:rPr>
        <w:t>ë</w:t>
      </w:r>
      <w:r w:rsidRPr="003F60B4">
        <w:rPr>
          <w:rFonts w:ascii="Garamond" w:hAnsi="Garamond"/>
          <w:sz w:val="24"/>
          <w:szCs w:val="24"/>
        </w:rPr>
        <w:t xml:space="preserve"> </w:t>
      </w:r>
      <w:r w:rsidR="00630EFC" w:rsidRPr="003F60B4">
        <w:rPr>
          <w:rFonts w:ascii="Garamond" w:hAnsi="Garamond"/>
          <w:sz w:val="24"/>
          <w:szCs w:val="24"/>
        </w:rPr>
        <w:t>përputhje</w:t>
      </w:r>
      <w:r w:rsidRPr="003F60B4">
        <w:rPr>
          <w:rFonts w:ascii="Garamond" w:hAnsi="Garamond"/>
          <w:sz w:val="24"/>
          <w:szCs w:val="24"/>
        </w:rPr>
        <w:t xml:space="preserve"> me aktivitetin </w:t>
      </w:r>
      <w:r w:rsidR="00630EFC" w:rsidRPr="003F60B4">
        <w:rPr>
          <w:rFonts w:ascii="Garamond" w:hAnsi="Garamond"/>
          <w:sz w:val="24"/>
          <w:szCs w:val="24"/>
        </w:rPr>
        <w:t>për</w:t>
      </w:r>
      <w:r w:rsidRPr="003F60B4">
        <w:rPr>
          <w:rFonts w:ascii="Garamond" w:hAnsi="Garamond"/>
          <w:sz w:val="24"/>
          <w:szCs w:val="24"/>
        </w:rPr>
        <w:t xml:space="preserve"> t</w:t>
      </w:r>
      <w:r w:rsidR="00630EFC">
        <w:rPr>
          <w:rFonts w:ascii="Garamond" w:hAnsi="Garamond"/>
          <w:sz w:val="24"/>
          <w:szCs w:val="24"/>
        </w:rPr>
        <w:t>ë</w:t>
      </w:r>
      <w:r w:rsidRPr="003F60B4">
        <w:rPr>
          <w:rFonts w:ascii="Garamond" w:hAnsi="Garamond"/>
          <w:sz w:val="24"/>
          <w:szCs w:val="24"/>
        </w:rPr>
        <w:t xml:space="preserve"> cilin </w:t>
      </w:r>
      <w:r w:rsidR="00630EFC" w:rsidRPr="003F60B4">
        <w:rPr>
          <w:rFonts w:ascii="Garamond" w:hAnsi="Garamond"/>
          <w:sz w:val="24"/>
          <w:szCs w:val="24"/>
        </w:rPr>
        <w:t>kërkohet</w:t>
      </w:r>
      <w:r w:rsidRPr="003F60B4">
        <w:rPr>
          <w:rFonts w:ascii="Garamond" w:hAnsi="Garamond"/>
          <w:sz w:val="24"/>
          <w:szCs w:val="24"/>
        </w:rPr>
        <w:t xml:space="preserve"> </w:t>
      </w:r>
      <w:r w:rsidR="00630EFC" w:rsidRPr="003F60B4">
        <w:rPr>
          <w:rFonts w:ascii="Garamond" w:hAnsi="Garamond"/>
          <w:sz w:val="24"/>
          <w:szCs w:val="24"/>
        </w:rPr>
        <w:t>licenca</w:t>
      </w:r>
      <w:r w:rsidRPr="003F60B4">
        <w:rPr>
          <w:rFonts w:ascii="Garamond" w:hAnsi="Garamond"/>
          <w:sz w:val="24"/>
          <w:szCs w:val="24"/>
        </w:rPr>
        <w:t xml:space="preserve">), </w:t>
      </w:r>
    </w:p>
    <w:p w14:paraId="65B211CE" w14:textId="76C7C737"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630EFC" w:rsidRPr="003F60B4">
        <w:rPr>
          <w:rFonts w:ascii="Garamond" w:hAnsi="Garamond"/>
          <w:sz w:val="24"/>
          <w:szCs w:val="24"/>
        </w:rPr>
        <w:t>germa</w:t>
      </w:r>
      <w:r w:rsidRPr="003F60B4">
        <w:rPr>
          <w:rFonts w:ascii="Garamond" w:hAnsi="Garamond"/>
          <w:sz w:val="24"/>
          <w:szCs w:val="24"/>
        </w:rPr>
        <w:t xml:space="preserve"> “g” (</w:t>
      </w:r>
      <w:r w:rsidR="00630EFC" w:rsidRPr="003F60B4">
        <w:rPr>
          <w:rFonts w:ascii="Garamond" w:hAnsi="Garamond"/>
          <w:sz w:val="24"/>
          <w:szCs w:val="24"/>
        </w:rPr>
        <w:t>dokumente</w:t>
      </w:r>
      <w:r w:rsidRPr="003F60B4">
        <w:rPr>
          <w:rFonts w:ascii="Garamond" w:hAnsi="Garamond"/>
          <w:sz w:val="24"/>
          <w:szCs w:val="24"/>
        </w:rPr>
        <w:t xml:space="preserve"> që vërtetojnë pronësinë e aplikuesit në zonat ku do të shtrihet projekti (kontrata shit-blerje, kontrata qiraje, akte dhurimi, kontrata premtim shitblerje, marrëveshje me subjetet që kanë në pronësi zonat ku shtrihet projekti); </w:t>
      </w:r>
    </w:p>
    <w:p w14:paraId="7B6202BE" w14:textId="68BC2572"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630EFC">
        <w:rPr>
          <w:rFonts w:ascii="Garamond" w:hAnsi="Garamond"/>
          <w:sz w:val="24"/>
          <w:szCs w:val="24"/>
        </w:rPr>
        <w:t>n</w:t>
      </w:r>
      <w:r w:rsidRPr="003F60B4">
        <w:rPr>
          <w:rFonts w:ascii="Garamond" w:hAnsi="Garamond"/>
          <w:sz w:val="24"/>
          <w:szCs w:val="24"/>
        </w:rPr>
        <w:t>eni 9, pika 3</w:t>
      </w:r>
      <w:r w:rsidR="00630EFC">
        <w:rPr>
          <w:rFonts w:ascii="Garamond" w:hAnsi="Garamond"/>
          <w:sz w:val="24"/>
          <w:szCs w:val="24"/>
        </w:rPr>
        <w:t>,</w:t>
      </w:r>
      <w:r w:rsidRPr="003F60B4">
        <w:rPr>
          <w:rFonts w:ascii="Garamond" w:hAnsi="Garamond"/>
          <w:sz w:val="24"/>
          <w:szCs w:val="24"/>
        </w:rPr>
        <w:t xml:space="preserve"> </w:t>
      </w:r>
      <w:r w:rsidR="00630EFC" w:rsidRPr="003F60B4">
        <w:rPr>
          <w:rFonts w:ascii="Garamond" w:hAnsi="Garamond"/>
          <w:sz w:val="24"/>
          <w:szCs w:val="24"/>
        </w:rPr>
        <w:t>germa</w:t>
      </w:r>
      <w:r w:rsidRPr="003F60B4">
        <w:rPr>
          <w:rFonts w:ascii="Garamond" w:hAnsi="Garamond"/>
          <w:sz w:val="24"/>
          <w:szCs w:val="24"/>
        </w:rPr>
        <w:t xml:space="preserve"> “c</w:t>
      </w:r>
      <w:r w:rsidR="00630EFC">
        <w:rPr>
          <w:rFonts w:ascii="Garamond" w:hAnsi="Garamond"/>
          <w:sz w:val="24"/>
          <w:szCs w:val="24"/>
        </w:rPr>
        <w:t>”</w:t>
      </w:r>
      <w:r w:rsidRPr="003F60B4">
        <w:rPr>
          <w:rFonts w:ascii="Garamond" w:hAnsi="Garamond"/>
          <w:sz w:val="24"/>
          <w:szCs w:val="24"/>
        </w:rPr>
        <w:t xml:space="preserve"> (</w:t>
      </w:r>
      <w:r w:rsidR="00630EFC" w:rsidRPr="003F60B4">
        <w:rPr>
          <w:rFonts w:ascii="Garamond" w:hAnsi="Garamond"/>
          <w:sz w:val="24"/>
          <w:szCs w:val="24"/>
        </w:rPr>
        <w:t>dokumente</w:t>
      </w:r>
      <w:r w:rsidRPr="003F60B4">
        <w:rPr>
          <w:rFonts w:ascii="Garamond" w:hAnsi="Garamond"/>
          <w:sz w:val="24"/>
          <w:szCs w:val="24"/>
        </w:rPr>
        <w:t xml:space="preserve"> që vërtetojnë aftësinë ose mbësht</w:t>
      </w:r>
      <w:r w:rsidR="00630EFC">
        <w:rPr>
          <w:rFonts w:ascii="Garamond" w:hAnsi="Garamond"/>
          <w:sz w:val="24"/>
          <w:szCs w:val="24"/>
        </w:rPr>
        <w:t>etjen financiare të aplikuesit);</w:t>
      </w:r>
    </w:p>
    <w:p w14:paraId="7A103D56" w14:textId="22839E7C"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Dokumentacioni teknik dhe grafik (</w:t>
      </w:r>
      <w:r w:rsidR="00630EFC">
        <w:rPr>
          <w:rFonts w:ascii="Garamond" w:hAnsi="Garamond"/>
          <w:sz w:val="24"/>
          <w:szCs w:val="24"/>
        </w:rPr>
        <w:t>n</w:t>
      </w:r>
      <w:r w:rsidRPr="003F60B4">
        <w:rPr>
          <w:rFonts w:ascii="Garamond" w:hAnsi="Garamond"/>
          <w:sz w:val="24"/>
          <w:szCs w:val="24"/>
        </w:rPr>
        <w:t>eni 9, pika 4.1.3)</w:t>
      </w:r>
      <w:r w:rsidR="00630EFC">
        <w:rPr>
          <w:rFonts w:ascii="Garamond" w:hAnsi="Garamond"/>
          <w:sz w:val="24"/>
          <w:szCs w:val="24"/>
        </w:rPr>
        <w:t>:</w:t>
      </w:r>
    </w:p>
    <w:p w14:paraId="5C0E186E" w14:textId="62EC5E96"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630EFC" w:rsidRPr="003F60B4">
        <w:rPr>
          <w:rFonts w:ascii="Garamond" w:hAnsi="Garamond"/>
          <w:sz w:val="24"/>
          <w:szCs w:val="24"/>
        </w:rPr>
        <w:t>germa</w:t>
      </w:r>
      <w:r w:rsidRPr="003F60B4">
        <w:rPr>
          <w:rFonts w:ascii="Garamond" w:hAnsi="Garamond"/>
          <w:sz w:val="24"/>
          <w:szCs w:val="24"/>
        </w:rPr>
        <w:t xml:space="preserve"> “c”</w:t>
      </w:r>
      <w:r w:rsidR="00630EFC">
        <w:rPr>
          <w:rFonts w:ascii="Garamond" w:hAnsi="Garamond"/>
          <w:sz w:val="24"/>
          <w:szCs w:val="24"/>
        </w:rPr>
        <w:t>:</w:t>
      </w:r>
      <w:r w:rsidRPr="003F60B4">
        <w:rPr>
          <w:rFonts w:ascii="Garamond" w:hAnsi="Garamond"/>
          <w:sz w:val="24"/>
          <w:szCs w:val="24"/>
        </w:rPr>
        <w:t xml:space="preserve"> </w:t>
      </w:r>
      <w:r w:rsidR="00630EFC">
        <w:rPr>
          <w:rFonts w:ascii="Garamond" w:hAnsi="Garamond"/>
          <w:sz w:val="24"/>
          <w:szCs w:val="24"/>
        </w:rPr>
        <w:t>s</w:t>
      </w:r>
      <w:r w:rsidRPr="003F60B4">
        <w:rPr>
          <w:rFonts w:ascii="Garamond" w:hAnsi="Garamond"/>
          <w:sz w:val="24"/>
          <w:szCs w:val="24"/>
        </w:rPr>
        <w:t xml:space="preserve">htrirja gjeografike e vendit ku do të ngrihet apo zhvillohet veprimtaria duke dhënë referencat ekzakte (numër parcele, numër </w:t>
      </w:r>
      <w:r w:rsidR="00630EFC" w:rsidRPr="003F60B4">
        <w:rPr>
          <w:rFonts w:ascii="Garamond" w:hAnsi="Garamond"/>
          <w:sz w:val="24"/>
          <w:szCs w:val="24"/>
        </w:rPr>
        <w:t>regjistri</w:t>
      </w:r>
      <w:r w:rsidRPr="003F60B4">
        <w:rPr>
          <w:rFonts w:ascii="Garamond" w:hAnsi="Garamond"/>
          <w:sz w:val="24"/>
          <w:szCs w:val="24"/>
        </w:rPr>
        <w:t xml:space="preserve"> kadastre) dhe të paraqitura në hartë me shkallë 1:25000.</w:t>
      </w:r>
    </w:p>
    <w:p w14:paraId="23CC2E79" w14:textId="18880AED"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630EFC">
        <w:rPr>
          <w:rFonts w:ascii="Garamond" w:hAnsi="Garamond"/>
          <w:sz w:val="24"/>
          <w:szCs w:val="24"/>
        </w:rPr>
        <w:t>Shoqëria “SP</w:t>
      </w:r>
      <w:r w:rsidRPr="003F60B4">
        <w:rPr>
          <w:rFonts w:ascii="Garamond" w:hAnsi="Garamond"/>
          <w:sz w:val="24"/>
          <w:szCs w:val="24"/>
        </w:rPr>
        <w:t xml:space="preserve">E Gjadër” sh.p.k, me shkresën e protokolluar në ERE me nr. 195/2 </w:t>
      </w:r>
      <w:r w:rsidR="00630EFC">
        <w:rPr>
          <w:rFonts w:ascii="Garamond" w:hAnsi="Garamond"/>
          <w:sz w:val="24"/>
          <w:szCs w:val="24"/>
        </w:rPr>
        <w:t>prot, datë 18.</w:t>
      </w:r>
      <w:r w:rsidRPr="003F60B4">
        <w:rPr>
          <w:rFonts w:ascii="Garamond" w:hAnsi="Garamond"/>
          <w:sz w:val="24"/>
          <w:szCs w:val="24"/>
        </w:rPr>
        <w:t>4.2019, ka përcjellë një pjesë të dokumen</w:t>
      </w:r>
      <w:r w:rsidR="00630EFC">
        <w:rPr>
          <w:rFonts w:ascii="Garamond" w:hAnsi="Garamond"/>
          <w:sz w:val="24"/>
          <w:szCs w:val="24"/>
        </w:rPr>
        <w:t>ta</w:t>
      </w:r>
      <w:r w:rsidRPr="003F60B4">
        <w:rPr>
          <w:rFonts w:ascii="Garamond" w:hAnsi="Garamond"/>
          <w:sz w:val="24"/>
          <w:szCs w:val="24"/>
        </w:rPr>
        <w:t>cionit të munguar dhe në këto kushte, ERE</w:t>
      </w:r>
      <w:r w:rsidR="00630EFC">
        <w:rPr>
          <w:rFonts w:ascii="Garamond" w:hAnsi="Garamond"/>
          <w:sz w:val="24"/>
          <w:szCs w:val="24"/>
        </w:rPr>
        <w:t>-ja</w:t>
      </w:r>
      <w:r w:rsidRPr="003F60B4">
        <w:rPr>
          <w:rFonts w:ascii="Garamond" w:hAnsi="Garamond"/>
          <w:sz w:val="24"/>
          <w:szCs w:val="24"/>
        </w:rPr>
        <w:t xml:space="preserve"> me shkresat nr. 195/3 </w:t>
      </w:r>
      <w:r w:rsidR="00630EFC">
        <w:rPr>
          <w:rFonts w:ascii="Garamond" w:hAnsi="Garamond"/>
          <w:sz w:val="24"/>
          <w:szCs w:val="24"/>
        </w:rPr>
        <w:t>prot, datë 6.</w:t>
      </w:r>
      <w:r w:rsidRPr="003F60B4">
        <w:rPr>
          <w:rFonts w:ascii="Garamond" w:hAnsi="Garamond"/>
          <w:sz w:val="24"/>
          <w:szCs w:val="24"/>
        </w:rPr>
        <w:t xml:space="preserve">5.2019 dhe nr. 195/5 </w:t>
      </w:r>
      <w:r w:rsidR="00630EFC">
        <w:rPr>
          <w:rFonts w:ascii="Garamond" w:hAnsi="Garamond"/>
          <w:sz w:val="24"/>
          <w:szCs w:val="24"/>
        </w:rPr>
        <w:t>prot</w:t>
      </w:r>
      <w:r w:rsidRPr="003F60B4">
        <w:rPr>
          <w:rFonts w:ascii="Garamond" w:hAnsi="Garamond"/>
          <w:sz w:val="24"/>
          <w:szCs w:val="24"/>
        </w:rPr>
        <w:t>,</w:t>
      </w:r>
      <w:r w:rsidR="00630EFC">
        <w:rPr>
          <w:rFonts w:ascii="Garamond" w:hAnsi="Garamond"/>
          <w:sz w:val="24"/>
          <w:szCs w:val="24"/>
        </w:rPr>
        <w:t xml:space="preserve"> datë 27.</w:t>
      </w:r>
      <w:r w:rsidRPr="003F60B4">
        <w:rPr>
          <w:rFonts w:ascii="Garamond" w:hAnsi="Garamond"/>
          <w:sz w:val="24"/>
          <w:szCs w:val="24"/>
        </w:rPr>
        <w:t>5.2019, ka vijuar kërkesat për plotë</w:t>
      </w:r>
      <w:r w:rsidR="00630EFC">
        <w:rPr>
          <w:rFonts w:ascii="Garamond" w:hAnsi="Garamond"/>
          <w:sz w:val="24"/>
          <w:szCs w:val="24"/>
        </w:rPr>
        <w:t>sim dokumentacioni. Shoqëria “SP</w:t>
      </w:r>
      <w:r w:rsidRPr="003F60B4">
        <w:rPr>
          <w:rFonts w:ascii="Garamond" w:hAnsi="Garamond"/>
          <w:sz w:val="24"/>
          <w:szCs w:val="24"/>
        </w:rPr>
        <w:t xml:space="preserve">E Gjadër” sh.p.k, ka plotësuar dokumentacionin e mbetur me shkresat nr. 195/4 </w:t>
      </w:r>
      <w:r w:rsidR="00630EFC">
        <w:rPr>
          <w:rFonts w:ascii="Garamond" w:hAnsi="Garamond"/>
          <w:sz w:val="24"/>
          <w:szCs w:val="24"/>
        </w:rPr>
        <w:t>prot., datë 16.</w:t>
      </w:r>
      <w:r w:rsidRPr="003F60B4">
        <w:rPr>
          <w:rFonts w:ascii="Garamond" w:hAnsi="Garamond"/>
          <w:sz w:val="24"/>
          <w:szCs w:val="24"/>
        </w:rPr>
        <w:t xml:space="preserve">5.2019 dhe nr. 195/6 </w:t>
      </w:r>
      <w:r w:rsidR="00630EFC">
        <w:rPr>
          <w:rFonts w:ascii="Garamond" w:hAnsi="Garamond"/>
          <w:sz w:val="24"/>
          <w:szCs w:val="24"/>
        </w:rPr>
        <w:t>prot, datë 31.</w:t>
      </w:r>
      <w:r w:rsidRPr="003F60B4">
        <w:rPr>
          <w:rFonts w:ascii="Garamond" w:hAnsi="Garamond"/>
          <w:sz w:val="24"/>
          <w:szCs w:val="24"/>
        </w:rPr>
        <w:t>5.2019.</w:t>
      </w:r>
    </w:p>
    <w:p w14:paraId="6B1F8AC2" w14:textId="728544C2"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Shoqëria ka paraqitur në ERE</w:t>
      </w:r>
      <w:r w:rsidR="00630EFC">
        <w:rPr>
          <w:rFonts w:ascii="Garamond" w:hAnsi="Garamond"/>
          <w:sz w:val="24"/>
          <w:szCs w:val="24"/>
        </w:rPr>
        <w:t>,</w:t>
      </w:r>
      <w:r w:rsidRPr="003F60B4">
        <w:rPr>
          <w:rFonts w:ascii="Garamond" w:hAnsi="Garamond"/>
          <w:sz w:val="24"/>
          <w:szCs w:val="24"/>
        </w:rPr>
        <w:t xml:space="preserve"> </w:t>
      </w:r>
      <w:r w:rsidR="00750F87">
        <w:rPr>
          <w:rFonts w:ascii="Garamond" w:hAnsi="Garamond"/>
          <w:sz w:val="24"/>
          <w:szCs w:val="24"/>
        </w:rPr>
        <w:t>r</w:t>
      </w:r>
      <w:r w:rsidRPr="003F60B4">
        <w:rPr>
          <w:rFonts w:ascii="Garamond" w:hAnsi="Garamond"/>
          <w:sz w:val="24"/>
          <w:szCs w:val="24"/>
        </w:rPr>
        <w:t xml:space="preserve">aportin e Oponencës Teknike nr. 5476 </w:t>
      </w:r>
      <w:r w:rsidR="00630EFC">
        <w:rPr>
          <w:rFonts w:ascii="Garamond" w:hAnsi="Garamond"/>
          <w:sz w:val="24"/>
          <w:szCs w:val="24"/>
        </w:rPr>
        <w:t>prot, datë 20.</w:t>
      </w:r>
      <w:r w:rsidRPr="003F60B4">
        <w:rPr>
          <w:rFonts w:ascii="Garamond" w:hAnsi="Garamond"/>
          <w:sz w:val="24"/>
          <w:szCs w:val="24"/>
        </w:rPr>
        <w:t xml:space="preserve">5.2015, mbi projektin e zbatimit të </w:t>
      </w:r>
      <w:r w:rsidR="00510262">
        <w:rPr>
          <w:rFonts w:ascii="Garamond" w:hAnsi="Garamond"/>
          <w:sz w:val="24"/>
          <w:szCs w:val="24"/>
        </w:rPr>
        <w:t xml:space="preserve"> HEC</w:t>
      </w:r>
      <w:r w:rsidRPr="003F60B4">
        <w:rPr>
          <w:rFonts w:ascii="Garamond" w:hAnsi="Garamond"/>
          <w:sz w:val="24"/>
          <w:szCs w:val="24"/>
        </w:rPr>
        <w:t xml:space="preserve"> “Gjadër”.</w:t>
      </w:r>
    </w:p>
    <w:p w14:paraId="341B1429" w14:textId="2C1FDC18"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Shoqëria ka depozituar në ERE</w:t>
      </w:r>
      <w:r w:rsidR="00630EFC">
        <w:rPr>
          <w:rFonts w:ascii="Garamond" w:hAnsi="Garamond"/>
          <w:sz w:val="24"/>
          <w:szCs w:val="24"/>
        </w:rPr>
        <w:t>,</w:t>
      </w:r>
      <w:r w:rsidRPr="003F60B4">
        <w:rPr>
          <w:rFonts w:ascii="Garamond" w:hAnsi="Garamond"/>
          <w:sz w:val="24"/>
          <w:szCs w:val="24"/>
        </w:rPr>
        <w:t xml:space="preserve"> shkresën e ZVRPP Lezhë me nr. 5184/1 </w:t>
      </w:r>
      <w:r w:rsidR="00630EFC">
        <w:rPr>
          <w:rFonts w:ascii="Garamond" w:hAnsi="Garamond"/>
          <w:sz w:val="24"/>
          <w:szCs w:val="24"/>
        </w:rPr>
        <w:t>p</w:t>
      </w:r>
      <w:r w:rsidRPr="003F60B4">
        <w:rPr>
          <w:rFonts w:ascii="Garamond" w:hAnsi="Garamond"/>
          <w:sz w:val="24"/>
          <w:szCs w:val="24"/>
        </w:rPr>
        <w:t xml:space="preserve">rot, datë 24.11.2015, e cila njofton shoqërinë se është </w:t>
      </w:r>
      <w:r w:rsidR="00630EFC" w:rsidRPr="003F60B4">
        <w:rPr>
          <w:rFonts w:ascii="Garamond" w:hAnsi="Garamond"/>
          <w:sz w:val="24"/>
          <w:szCs w:val="24"/>
        </w:rPr>
        <w:t>regjistruar</w:t>
      </w:r>
      <w:r w:rsidRPr="003F60B4">
        <w:rPr>
          <w:rFonts w:ascii="Garamond" w:hAnsi="Garamond"/>
          <w:sz w:val="24"/>
          <w:szCs w:val="24"/>
        </w:rPr>
        <w:t xml:space="preserve"> kontrata e koncesionit në pasuritë e listuara në këtë shkresë sipas numrave përkatës të pasurive, përveç pasurisë me nr. 33/9 vol 1, faqe 46, me sipërfaqe 5350 m</w:t>
      </w:r>
      <w:r w:rsidRPr="00630EFC">
        <w:rPr>
          <w:rFonts w:ascii="Garamond" w:hAnsi="Garamond"/>
          <w:sz w:val="24"/>
          <w:szCs w:val="24"/>
          <w:vertAlign w:val="superscript"/>
        </w:rPr>
        <w:t>2</w:t>
      </w:r>
      <w:r w:rsidRPr="003F60B4">
        <w:rPr>
          <w:rFonts w:ascii="Garamond" w:hAnsi="Garamond"/>
          <w:sz w:val="24"/>
          <w:szCs w:val="24"/>
        </w:rPr>
        <w:t>, me emërtesë “arë”</w:t>
      </w:r>
      <w:r w:rsidR="00630EFC">
        <w:rPr>
          <w:rFonts w:ascii="Garamond" w:hAnsi="Garamond"/>
          <w:sz w:val="24"/>
          <w:szCs w:val="24"/>
        </w:rPr>
        <w:t>,</w:t>
      </w:r>
      <w:r w:rsidRPr="003F60B4">
        <w:rPr>
          <w:rFonts w:ascii="Garamond" w:hAnsi="Garamond"/>
          <w:sz w:val="24"/>
          <w:szCs w:val="24"/>
        </w:rPr>
        <w:t xml:space="preserve"> e cila nuk preket nga vepra. Numrat e pasurisë janë të shoqëruara m</w:t>
      </w:r>
      <w:r w:rsidR="00630EFC">
        <w:rPr>
          <w:rFonts w:ascii="Garamond" w:hAnsi="Garamond"/>
          <w:sz w:val="24"/>
          <w:szCs w:val="24"/>
        </w:rPr>
        <w:t>e</w:t>
      </w:r>
      <w:r w:rsidRPr="003F60B4">
        <w:rPr>
          <w:rFonts w:ascii="Garamond" w:hAnsi="Garamond"/>
          <w:sz w:val="24"/>
          <w:szCs w:val="24"/>
        </w:rPr>
        <w:t xml:space="preserve"> kartelat e pasurisë me përshkrimin në referencë të kontratave të koncesionit. </w:t>
      </w:r>
    </w:p>
    <w:p w14:paraId="0DE14117" w14:textId="2FF995FD"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 xml:space="preserve">Shoqëria ka paraqitur </w:t>
      </w:r>
      <w:r w:rsidR="00326F42">
        <w:rPr>
          <w:rFonts w:ascii="Garamond" w:hAnsi="Garamond"/>
          <w:sz w:val="24"/>
          <w:szCs w:val="24"/>
        </w:rPr>
        <w:t>l</w:t>
      </w:r>
      <w:r w:rsidR="004E1103">
        <w:rPr>
          <w:rFonts w:ascii="Garamond" w:hAnsi="Garamond"/>
          <w:sz w:val="24"/>
          <w:szCs w:val="24"/>
        </w:rPr>
        <w:t>ejen e përdorimit</w:t>
      </w:r>
      <w:r w:rsidRPr="003F60B4">
        <w:rPr>
          <w:rFonts w:ascii="Garamond" w:hAnsi="Garamond"/>
          <w:sz w:val="24"/>
          <w:szCs w:val="24"/>
        </w:rPr>
        <w:t xml:space="preserve"> ujor, referuar shkresës së Sekretariatit Teknik të Këshillit Kombëtar të Ujit nr.</w:t>
      </w:r>
      <w:r w:rsidR="00326F42">
        <w:rPr>
          <w:rFonts w:ascii="Garamond" w:hAnsi="Garamond"/>
          <w:sz w:val="24"/>
          <w:szCs w:val="24"/>
        </w:rPr>
        <w:t xml:space="preserve"> 549 prot., datë </w:t>
      </w:r>
      <w:r w:rsidRPr="003F60B4">
        <w:rPr>
          <w:rFonts w:ascii="Garamond" w:hAnsi="Garamond"/>
          <w:sz w:val="24"/>
          <w:szCs w:val="24"/>
        </w:rPr>
        <w:t>1.11.2016.</w:t>
      </w:r>
    </w:p>
    <w:p w14:paraId="158ABAD1" w14:textId="7236AF9D"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 xml:space="preserve">Pas shqyrtimit në mbledhjen e </w:t>
      </w:r>
      <w:r w:rsidR="00326F42">
        <w:rPr>
          <w:rFonts w:ascii="Garamond" w:hAnsi="Garamond"/>
          <w:sz w:val="24"/>
          <w:szCs w:val="24"/>
        </w:rPr>
        <w:t>b</w:t>
      </w:r>
      <w:r w:rsidRPr="003F60B4">
        <w:rPr>
          <w:rFonts w:ascii="Garamond" w:hAnsi="Garamond"/>
          <w:sz w:val="24"/>
          <w:szCs w:val="24"/>
        </w:rPr>
        <w:t>ordit të ERE</w:t>
      </w:r>
      <w:r w:rsidR="00326F42">
        <w:rPr>
          <w:rFonts w:ascii="Garamond" w:hAnsi="Garamond"/>
          <w:sz w:val="24"/>
          <w:szCs w:val="24"/>
        </w:rPr>
        <w:t>-s, të datës 21.</w:t>
      </w:r>
      <w:r w:rsidRPr="003F60B4">
        <w:rPr>
          <w:rFonts w:ascii="Garamond" w:hAnsi="Garamond"/>
          <w:sz w:val="24"/>
          <w:szCs w:val="24"/>
        </w:rPr>
        <w:t xml:space="preserve">6.2019, u ngritën pyetje e u lanë detyra për sqarime në lidhje me </w:t>
      </w:r>
      <w:r w:rsidR="00326F42">
        <w:rPr>
          <w:rFonts w:ascii="Garamond" w:hAnsi="Garamond"/>
          <w:sz w:val="24"/>
          <w:szCs w:val="24"/>
        </w:rPr>
        <w:t>l</w:t>
      </w:r>
      <w:r w:rsidRPr="003F60B4">
        <w:rPr>
          <w:rFonts w:ascii="Garamond" w:hAnsi="Garamond"/>
          <w:sz w:val="24"/>
          <w:szCs w:val="24"/>
        </w:rPr>
        <w:t xml:space="preserve">ejen e ndërtimit të lëshuar me </w:t>
      </w:r>
      <w:r w:rsidR="00326F42">
        <w:rPr>
          <w:rFonts w:ascii="Garamond" w:hAnsi="Garamond"/>
          <w:sz w:val="24"/>
          <w:szCs w:val="24"/>
        </w:rPr>
        <w:t>v</w:t>
      </w:r>
      <w:r w:rsidRPr="003F60B4">
        <w:rPr>
          <w:rFonts w:ascii="Garamond" w:hAnsi="Garamond"/>
          <w:sz w:val="24"/>
          <w:szCs w:val="24"/>
        </w:rPr>
        <w:t>endimin e KKT</w:t>
      </w:r>
      <w:r w:rsidR="00326F42">
        <w:rPr>
          <w:rFonts w:ascii="Garamond" w:hAnsi="Garamond"/>
          <w:sz w:val="24"/>
          <w:szCs w:val="24"/>
        </w:rPr>
        <w:t>-s</w:t>
      </w:r>
      <w:r w:rsidR="00326F42" w:rsidRPr="00326F42">
        <w:rPr>
          <w:rFonts w:ascii="Garamond" w:hAnsi="Garamond" w:cs="Times New Roman"/>
          <w:sz w:val="24"/>
          <w:szCs w:val="24"/>
        </w:rPr>
        <w:t>ë</w:t>
      </w:r>
      <w:r w:rsidR="00326F42">
        <w:rPr>
          <w:rFonts w:ascii="Garamond" w:hAnsi="Garamond"/>
          <w:sz w:val="24"/>
          <w:szCs w:val="24"/>
        </w:rPr>
        <w:t xml:space="preserve"> me nr. 9, datë 9.</w:t>
      </w:r>
      <w:r w:rsidRPr="003F60B4">
        <w:rPr>
          <w:rFonts w:ascii="Garamond" w:hAnsi="Garamond"/>
          <w:sz w:val="24"/>
          <w:szCs w:val="24"/>
        </w:rPr>
        <w:t>9.2015, statusin e ndërtimit të veprave prodhuese</w:t>
      </w:r>
      <w:r w:rsidR="00750F87">
        <w:rPr>
          <w:rFonts w:ascii="Garamond" w:hAnsi="Garamond"/>
          <w:sz w:val="24"/>
          <w:szCs w:val="24"/>
        </w:rPr>
        <w:t>,</w:t>
      </w:r>
      <w:r w:rsidRPr="003F60B4">
        <w:rPr>
          <w:rFonts w:ascii="Garamond" w:hAnsi="Garamond"/>
          <w:sz w:val="24"/>
          <w:szCs w:val="24"/>
        </w:rPr>
        <w:t xml:space="preserve"> si dhe deklaratës së shoqërisë në lidhje me kërkesën që do të adresojë pranë Ministrisë së Infrastrukturës dhe Energjisë (MIE) për zgjatjen e afatit të kontratës, pas zbardhjes së lejes së ndërtimit nga AZHT</w:t>
      </w:r>
      <w:r w:rsidR="00326F42">
        <w:rPr>
          <w:rFonts w:ascii="Garamond" w:hAnsi="Garamond"/>
          <w:sz w:val="24"/>
          <w:szCs w:val="24"/>
        </w:rPr>
        <w:t>-ja</w:t>
      </w:r>
      <w:r w:rsidRPr="003F60B4">
        <w:rPr>
          <w:rFonts w:ascii="Garamond" w:hAnsi="Garamond"/>
          <w:sz w:val="24"/>
          <w:szCs w:val="24"/>
        </w:rPr>
        <w:t>.</w:t>
      </w:r>
    </w:p>
    <w:p w14:paraId="062DA4E4" w14:textId="6B25C6C4"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ERE më shkresën nr. 195/7 Prot., datë 25.06.2019, dërgoi pranë shoqërisë njoftimin për zhvillimin e një seance dëgjimore për të sqaruar sa më sipër.</w:t>
      </w:r>
    </w:p>
    <w:p w14:paraId="201B84D0" w14:textId="7978E354"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Në</w:t>
      </w:r>
      <w:r w:rsidR="00326F42">
        <w:rPr>
          <w:rFonts w:ascii="Garamond" w:hAnsi="Garamond"/>
          <w:sz w:val="24"/>
          <w:szCs w:val="24"/>
        </w:rPr>
        <w:t xml:space="preserve"> seancën dëgjimore të datës 28.</w:t>
      </w:r>
      <w:r w:rsidRPr="003F60B4">
        <w:rPr>
          <w:rFonts w:ascii="Garamond" w:hAnsi="Garamond"/>
          <w:sz w:val="24"/>
          <w:szCs w:val="24"/>
        </w:rPr>
        <w:t>6.2019, përfaqësuesi i shoqërisë sqaroi në lidhje me çështje</w:t>
      </w:r>
      <w:r w:rsidR="00326F42">
        <w:rPr>
          <w:rFonts w:ascii="Garamond" w:hAnsi="Garamond"/>
          <w:sz w:val="24"/>
          <w:szCs w:val="24"/>
        </w:rPr>
        <w:t>t</w:t>
      </w:r>
      <w:r w:rsidRPr="003F60B4">
        <w:rPr>
          <w:rFonts w:ascii="Garamond" w:hAnsi="Garamond"/>
          <w:sz w:val="24"/>
          <w:szCs w:val="24"/>
        </w:rPr>
        <w:t xml:space="preserve"> që lidheshin më plotësimin e kushteve të parashikuara në kontratën e </w:t>
      </w:r>
      <w:r w:rsidR="00326F42" w:rsidRPr="003F60B4">
        <w:rPr>
          <w:rFonts w:ascii="Garamond" w:hAnsi="Garamond"/>
          <w:sz w:val="24"/>
          <w:szCs w:val="24"/>
        </w:rPr>
        <w:t>koncesionit</w:t>
      </w:r>
      <w:r w:rsidR="00326F42">
        <w:rPr>
          <w:rFonts w:ascii="Garamond" w:hAnsi="Garamond"/>
          <w:sz w:val="24"/>
          <w:szCs w:val="24"/>
        </w:rPr>
        <w:t xml:space="preserve"> si më poshtë</w:t>
      </w:r>
      <w:r w:rsidRPr="003F60B4">
        <w:rPr>
          <w:rFonts w:ascii="Garamond" w:hAnsi="Garamond"/>
          <w:sz w:val="24"/>
          <w:szCs w:val="24"/>
        </w:rPr>
        <w:t xml:space="preserve">: </w:t>
      </w:r>
    </w:p>
    <w:p w14:paraId="5AC2EC10" w14:textId="235B6ED1"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 xml:space="preserve">Kontrata e </w:t>
      </w:r>
      <w:r w:rsidR="00326F42" w:rsidRPr="003F60B4">
        <w:rPr>
          <w:rFonts w:ascii="Garamond" w:hAnsi="Garamond"/>
          <w:sz w:val="24"/>
          <w:szCs w:val="24"/>
        </w:rPr>
        <w:t>Koncesionit</w:t>
      </w:r>
      <w:r w:rsidRPr="003F60B4">
        <w:rPr>
          <w:rFonts w:ascii="Garamond" w:hAnsi="Garamond"/>
          <w:sz w:val="24"/>
          <w:szCs w:val="24"/>
        </w:rPr>
        <w:t xml:space="preserve"> bazë me </w:t>
      </w:r>
      <w:r w:rsidR="00326F42">
        <w:rPr>
          <w:rFonts w:ascii="Garamond" w:hAnsi="Garamond"/>
          <w:sz w:val="24"/>
          <w:szCs w:val="24"/>
        </w:rPr>
        <w:t>n</w:t>
      </w:r>
      <w:r w:rsidRPr="003F60B4">
        <w:rPr>
          <w:rFonts w:ascii="Garamond" w:hAnsi="Garamond"/>
          <w:sz w:val="24"/>
          <w:szCs w:val="24"/>
        </w:rPr>
        <w:t>r.10328</w:t>
      </w:r>
      <w:r w:rsidR="00326F42">
        <w:rPr>
          <w:rFonts w:ascii="Garamond" w:hAnsi="Garamond"/>
          <w:sz w:val="24"/>
          <w:szCs w:val="24"/>
        </w:rPr>
        <w:t xml:space="preserve"> rep</w:t>
      </w:r>
      <w:r w:rsidRPr="003F60B4">
        <w:rPr>
          <w:rFonts w:ascii="Garamond" w:hAnsi="Garamond"/>
          <w:sz w:val="24"/>
          <w:szCs w:val="24"/>
        </w:rPr>
        <w:t>,</w:t>
      </w:r>
      <w:r w:rsidR="00326F42">
        <w:rPr>
          <w:rFonts w:ascii="Garamond" w:hAnsi="Garamond"/>
          <w:sz w:val="24"/>
          <w:szCs w:val="24"/>
        </w:rPr>
        <w:t xml:space="preserve"> n</w:t>
      </w:r>
      <w:r w:rsidRPr="003F60B4">
        <w:rPr>
          <w:rFonts w:ascii="Garamond" w:hAnsi="Garamond"/>
          <w:sz w:val="24"/>
          <w:szCs w:val="24"/>
        </w:rPr>
        <w:t>r.</w:t>
      </w:r>
      <w:r w:rsidR="00326F42">
        <w:rPr>
          <w:rFonts w:ascii="Garamond" w:hAnsi="Garamond"/>
          <w:sz w:val="24"/>
          <w:szCs w:val="24"/>
        </w:rPr>
        <w:t xml:space="preserve"> </w:t>
      </w:r>
      <w:r w:rsidRPr="003F60B4">
        <w:rPr>
          <w:rFonts w:ascii="Garamond" w:hAnsi="Garamond"/>
          <w:sz w:val="24"/>
          <w:szCs w:val="24"/>
        </w:rPr>
        <w:t>3322 kol</w:t>
      </w:r>
      <w:r w:rsidR="00326F42">
        <w:rPr>
          <w:rFonts w:ascii="Garamond" w:hAnsi="Garamond"/>
          <w:sz w:val="24"/>
          <w:szCs w:val="24"/>
        </w:rPr>
        <w:t>, e nënshkruar më</w:t>
      </w:r>
      <w:r w:rsidRPr="003F60B4">
        <w:rPr>
          <w:rFonts w:ascii="Garamond" w:hAnsi="Garamond"/>
          <w:sz w:val="24"/>
          <w:szCs w:val="24"/>
        </w:rPr>
        <w:t xml:space="preserve"> dat</w:t>
      </w:r>
      <w:r w:rsidR="00326F42">
        <w:rPr>
          <w:rFonts w:ascii="Garamond" w:hAnsi="Garamond"/>
          <w:sz w:val="24"/>
          <w:szCs w:val="24"/>
        </w:rPr>
        <w:t xml:space="preserve">ë </w:t>
      </w:r>
      <w:r w:rsidRPr="003F60B4">
        <w:rPr>
          <w:rFonts w:ascii="Garamond" w:hAnsi="Garamond"/>
          <w:sz w:val="24"/>
          <w:szCs w:val="24"/>
        </w:rPr>
        <w:t>9</w:t>
      </w:r>
      <w:r w:rsidR="00326F42">
        <w:rPr>
          <w:rFonts w:ascii="Garamond" w:hAnsi="Garamond"/>
          <w:sz w:val="24"/>
          <w:szCs w:val="24"/>
        </w:rPr>
        <w:t>.</w:t>
      </w:r>
      <w:r w:rsidRPr="003F60B4">
        <w:rPr>
          <w:rFonts w:ascii="Garamond" w:hAnsi="Garamond"/>
          <w:sz w:val="24"/>
          <w:szCs w:val="24"/>
        </w:rPr>
        <w:t>9.2013 në nenin 10 të saj</w:t>
      </w:r>
      <w:r w:rsidR="00326F42">
        <w:rPr>
          <w:rFonts w:ascii="Garamond" w:hAnsi="Garamond"/>
          <w:sz w:val="24"/>
          <w:szCs w:val="24"/>
        </w:rPr>
        <w:t>, pika 10.1,</w:t>
      </w:r>
      <w:r w:rsidRPr="003F60B4">
        <w:rPr>
          <w:rFonts w:ascii="Garamond" w:hAnsi="Garamond"/>
          <w:sz w:val="24"/>
          <w:szCs w:val="24"/>
        </w:rPr>
        <w:t xml:space="preserve"> parashikon se</w:t>
      </w:r>
      <w:r w:rsidR="00326F42">
        <w:rPr>
          <w:rFonts w:ascii="Garamond" w:hAnsi="Garamond"/>
          <w:sz w:val="24"/>
          <w:szCs w:val="24"/>
        </w:rPr>
        <w:t>:</w:t>
      </w:r>
      <w:r w:rsidRPr="003F60B4">
        <w:rPr>
          <w:rFonts w:ascii="Garamond" w:hAnsi="Garamond"/>
          <w:sz w:val="24"/>
          <w:szCs w:val="24"/>
        </w:rPr>
        <w:t xml:space="preserve"> “Koncen</w:t>
      </w:r>
      <w:r w:rsidR="00750F87">
        <w:rPr>
          <w:rFonts w:ascii="Garamond" w:hAnsi="Garamond"/>
          <w:sz w:val="24"/>
          <w:szCs w:val="24"/>
        </w:rPr>
        <w:t>s</w:t>
      </w:r>
      <w:r w:rsidRPr="003F60B4">
        <w:rPr>
          <w:rFonts w:ascii="Garamond" w:hAnsi="Garamond"/>
          <w:sz w:val="24"/>
          <w:szCs w:val="24"/>
        </w:rPr>
        <w:t>ionari merr përsipër të fillojë punimet për zbatimin e projektit brenda 30 ditëve nga data e</w:t>
      </w:r>
      <w:r w:rsidR="00326F42">
        <w:rPr>
          <w:rFonts w:ascii="Garamond" w:hAnsi="Garamond"/>
          <w:sz w:val="24"/>
          <w:szCs w:val="24"/>
        </w:rPr>
        <w:t xml:space="preserve"> lëshimit të lejes së ndërtimit</w:t>
      </w:r>
      <w:r w:rsidRPr="003F60B4">
        <w:rPr>
          <w:rFonts w:ascii="Garamond" w:hAnsi="Garamond"/>
          <w:sz w:val="24"/>
          <w:szCs w:val="24"/>
        </w:rPr>
        <w:t>. Aplikimi për pajisjen me leje ndërtimi do të kryhet brenda 30 ditëve nga data e miratimit të projektzbatimit përfundimtar nga Autoriteti kontraktues. Pika 10.2</w:t>
      </w:r>
      <w:r w:rsidR="00326F42">
        <w:rPr>
          <w:rFonts w:ascii="Garamond" w:hAnsi="Garamond"/>
          <w:sz w:val="24"/>
          <w:szCs w:val="24"/>
        </w:rPr>
        <w:t>:</w:t>
      </w:r>
      <w:r w:rsidRPr="003F60B4">
        <w:rPr>
          <w:rFonts w:ascii="Garamond" w:hAnsi="Garamond"/>
          <w:sz w:val="24"/>
          <w:szCs w:val="24"/>
        </w:rPr>
        <w:t xml:space="preserve"> Koncen</w:t>
      </w:r>
      <w:r w:rsidR="00750F87">
        <w:rPr>
          <w:rFonts w:ascii="Garamond" w:hAnsi="Garamond"/>
          <w:sz w:val="24"/>
          <w:szCs w:val="24"/>
        </w:rPr>
        <w:t>s</w:t>
      </w:r>
      <w:r w:rsidRPr="003F60B4">
        <w:rPr>
          <w:rFonts w:ascii="Garamond" w:hAnsi="Garamond"/>
          <w:sz w:val="24"/>
          <w:szCs w:val="24"/>
        </w:rPr>
        <w:t xml:space="preserve">ionari merr </w:t>
      </w:r>
      <w:r w:rsidR="00326F42" w:rsidRPr="003F60B4">
        <w:rPr>
          <w:rFonts w:ascii="Garamond" w:hAnsi="Garamond"/>
          <w:sz w:val="24"/>
          <w:szCs w:val="24"/>
        </w:rPr>
        <w:t>përsipër</w:t>
      </w:r>
      <w:r w:rsidRPr="003F60B4">
        <w:rPr>
          <w:rFonts w:ascii="Garamond" w:hAnsi="Garamond"/>
          <w:sz w:val="24"/>
          <w:szCs w:val="24"/>
        </w:rPr>
        <w:t xml:space="preserve"> të vërë n</w:t>
      </w:r>
      <w:r w:rsidR="00326F42">
        <w:rPr>
          <w:rFonts w:ascii="Garamond" w:hAnsi="Garamond"/>
          <w:sz w:val="24"/>
          <w:szCs w:val="24"/>
        </w:rPr>
        <w:t xml:space="preserve">ë punë hidrocentralin brenda 18 </w:t>
      </w:r>
      <w:r w:rsidRPr="003F60B4">
        <w:rPr>
          <w:rFonts w:ascii="Garamond" w:hAnsi="Garamond"/>
          <w:sz w:val="24"/>
          <w:szCs w:val="24"/>
        </w:rPr>
        <w:t xml:space="preserve">muajve nga data e marrjes së lejes zhvillimore komplekse. Afati për pajisjen me lejen e nevojshme është jo me shumë se 18 muaj nga data e hyrjes në fuqi të kontratës së </w:t>
      </w:r>
      <w:r w:rsidR="00326F42" w:rsidRPr="003F60B4">
        <w:rPr>
          <w:rFonts w:ascii="Garamond" w:hAnsi="Garamond"/>
          <w:sz w:val="24"/>
          <w:szCs w:val="24"/>
        </w:rPr>
        <w:t>Koncesionit</w:t>
      </w:r>
      <w:r w:rsidRPr="003F60B4">
        <w:rPr>
          <w:rFonts w:ascii="Garamond" w:hAnsi="Garamond"/>
          <w:sz w:val="24"/>
          <w:szCs w:val="24"/>
        </w:rPr>
        <w:t xml:space="preserve"> </w:t>
      </w:r>
      <w:r w:rsidR="00326F42" w:rsidRPr="003F60B4">
        <w:rPr>
          <w:rFonts w:ascii="Garamond" w:hAnsi="Garamond"/>
          <w:sz w:val="24"/>
          <w:szCs w:val="24"/>
        </w:rPr>
        <w:t>siç</w:t>
      </w:r>
      <w:r w:rsidR="00326F42">
        <w:rPr>
          <w:rFonts w:ascii="Garamond" w:hAnsi="Garamond"/>
          <w:sz w:val="24"/>
          <w:szCs w:val="24"/>
        </w:rPr>
        <w:t xml:space="preserve"> është</w:t>
      </w:r>
      <w:r w:rsidRPr="003F60B4">
        <w:rPr>
          <w:rFonts w:ascii="Garamond" w:hAnsi="Garamond"/>
          <w:sz w:val="24"/>
          <w:szCs w:val="24"/>
        </w:rPr>
        <w:t xml:space="preserve"> parashikuar në </w:t>
      </w:r>
      <w:r w:rsidR="00326F42" w:rsidRPr="003F60B4">
        <w:rPr>
          <w:rFonts w:ascii="Garamond" w:hAnsi="Garamond"/>
          <w:sz w:val="24"/>
          <w:szCs w:val="24"/>
        </w:rPr>
        <w:t>dokumentet</w:t>
      </w:r>
      <w:r w:rsidRPr="003F60B4">
        <w:rPr>
          <w:rFonts w:ascii="Garamond" w:hAnsi="Garamond"/>
          <w:sz w:val="24"/>
          <w:szCs w:val="24"/>
        </w:rPr>
        <w:t xml:space="preserve"> </w:t>
      </w:r>
      <w:r w:rsidR="00326F42" w:rsidRPr="003F60B4">
        <w:rPr>
          <w:rFonts w:ascii="Garamond" w:hAnsi="Garamond"/>
          <w:sz w:val="24"/>
          <w:szCs w:val="24"/>
        </w:rPr>
        <w:t>standarde</w:t>
      </w:r>
      <w:r w:rsidRPr="003F60B4">
        <w:rPr>
          <w:rFonts w:ascii="Garamond" w:hAnsi="Garamond"/>
          <w:sz w:val="24"/>
          <w:szCs w:val="24"/>
        </w:rPr>
        <w:t xml:space="preserve"> të garës. Afati i punimeve është parashikuar në grafikun e punime</w:t>
      </w:r>
      <w:r w:rsidR="00326F42">
        <w:rPr>
          <w:rFonts w:ascii="Garamond" w:hAnsi="Garamond"/>
          <w:sz w:val="24"/>
          <w:szCs w:val="24"/>
        </w:rPr>
        <w:t xml:space="preserve">ve në aneksin 2, bashkëlidhur. </w:t>
      </w:r>
      <w:r w:rsidRPr="003F60B4">
        <w:rPr>
          <w:rFonts w:ascii="Garamond" w:hAnsi="Garamond"/>
          <w:sz w:val="24"/>
          <w:szCs w:val="24"/>
        </w:rPr>
        <w:t>Pika 10.3</w:t>
      </w:r>
      <w:r w:rsidR="00326F42">
        <w:rPr>
          <w:rFonts w:ascii="Garamond" w:hAnsi="Garamond"/>
          <w:sz w:val="24"/>
          <w:szCs w:val="24"/>
        </w:rPr>
        <w:t>:</w:t>
      </w:r>
      <w:r w:rsidRPr="003F60B4">
        <w:rPr>
          <w:rFonts w:ascii="Garamond" w:hAnsi="Garamond"/>
          <w:sz w:val="24"/>
          <w:szCs w:val="24"/>
        </w:rPr>
        <w:t xml:space="preserve"> </w:t>
      </w:r>
      <w:r w:rsidR="00326F42">
        <w:rPr>
          <w:rFonts w:ascii="Garamond" w:hAnsi="Garamond"/>
          <w:sz w:val="24"/>
          <w:szCs w:val="24"/>
        </w:rPr>
        <w:t>k</w:t>
      </w:r>
      <w:r w:rsidRPr="003F60B4">
        <w:rPr>
          <w:rFonts w:ascii="Garamond" w:hAnsi="Garamond"/>
          <w:sz w:val="24"/>
          <w:szCs w:val="24"/>
        </w:rPr>
        <w:t xml:space="preserve">ëto afate do të ndryshohen me marrëveshje midis Autoritetit Kontraktor dhe Koncensionarit nëse marrja e lejeve nga institucionet përkatëse është vonuar përtej kohës së rregullt </w:t>
      </w:r>
      <w:r w:rsidR="00326F42" w:rsidRPr="003F60B4">
        <w:rPr>
          <w:rFonts w:ascii="Garamond" w:hAnsi="Garamond"/>
          <w:sz w:val="24"/>
          <w:szCs w:val="24"/>
        </w:rPr>
        <w:t>procedurale</w:t>
      </w:r>
      <w:r w:rsidRPr="003F60B4">
        <w:rPr>
          <w:rFonts w:ascii="Garamond" w:hAnsi="Garamond"/>
          <w:sz w:val="24"/>
          <w:szCs w:val="24"/>
        </w:rPr>
        <w:t xml:space="preserve"> për marrjen e tyre. Koha e shtyrjes do të jetë sa koha e vonesës të krijuar nga subjektet shtetërore. </w:t>
      </w:r>
    </w:p>
    <w:p w14:paraId="02E70D1D" w14:textId="7523F3DB"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Me kontratën nr. 328 rep</w:t>
      </w:r>
      <w:r w:rsidR="00326F42">
        <w:rPr>
          <w:rFonts w:ascii="Garamond" w:hAnsi="Garamond"/>
          <w:sz w:val="24"/>
          <w:szCs w:val="24"/>
        </w:rPr>
        <w:t>,</w:t>
      </w:r>
      <w:r w:rsidRPr="003F60B4">
        <w:rPr>
          <w:rFonts w:ascii="Garamond" w:hAnsi="Garamond"/>
          <w:sz w:val="24"/>
          <w:szCs w:val="24"/>
        </w:rPr>
        <w:t xml:space="preserve"> nr</w:t>
      </w:r>
      <w:r w:rsidR="00326F42">
        <w:rPr>
          <w:rFonts w:ascii="Garamond" w:hAnsi="Garamond"/>
          <w:sz w:val="24"/>
          <w:szCs w:val="24"/>
        </w:rPr>
        <w:t>. 176 kol, datë 17.</w:t>
      </w:r>
      <w:r w:rsidRPr="003F60B4">
        <w:rPr>
          <w:rFonts w:ascii="Garamond" w:hAnsi="Garamond"/>
          <w:sz w:val="24"/>
          <w:szCs w:val="24"/>
        </w:rPr>
        <w:t>6.2015 është miratuar kontrata shtesë e koncesionit.</w:t>
      </w:r>
    </w:p>
    <w:p w14:paraId="74EEC934" w14:textId="6BB3085C"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lastRenderedPageBreak/>
        <w:t xml:space="preserve">- </w:t>
      </w:r>
      <w:r w:rsidR="00326F42">
        <w:rPr>
          <w:rFonts w:ascii="Garamond" w:hAnsi="Garamond"/>
          <w:sz w:val="24"/>
          <w:szCs w:val="24"/>
        </w:rPr>
        <w:t>Shoqëria në zbatim të</w:t>
      </w:r>
      <w:r w:rsidR="00FC2506">
        <w:rPr>
          <w:rFonts w:ascii="Garamond" w:hAnsi="Garamond"/>
          <w:sz w:val="24"/>
          <w:szCs w:val="24"/>
        </w:rPr>
        <w:t xml:space="preserve"> </w:t>
      </w:r>
      <w:r w:rsidR="00326F42">
        <w:rPr>
          <w:rFonts w:ascii="Garamond" w:hAnsi="Garamond"/>
          <w:sz w:val="24"/>
          <w:szCs w:val="24"/>
        </w:rPr>
        <w:t>nenit 10,</w:t>
      </w:r>
      <w:r w:rsidRPr="003F60B4">
        <w:rPr>
          <w:rFonts w:ascii="Garamond" w:hAnsi="Garamond"/>
          <w:sz w:val="24"/>
          <w:szCs w:val="24"/>
        </w:rPr>
        <w:t xml:space="preserve"> të </w:t>
      </w:r>
      <w:r w:rsidR="00750F87">
        <w:rPr>
          <w:rFonts w:ascii="Garamond" w:hAnsi="Garamond"/>
          <w:sz w:val="24"/>
          <w:szCs w:val="24"/>
        </w:rPr>
        <w:t>K</w:t>
      </w:r>
      <w:r w:rsidRPr="003F60B4">
        <w:rPr>
          <w:rFonts w:ascii="Garamond" w:hAnsi="Garamond"/>
          <w:sz w:val="24"/>
          <w:szCs w:val="24"/>
        </w:rPr>
        <w:t xml:space="preserve">ontratës së Koncesionit, ka vijuar me aplikimin për lejen e ndërtimit e cila i është miratuar me </w:t>
      </w:r>
      <w:r w:rsidR="00326F42">
        <w:rPr>
          <w:rFonts w:ascii="Garamond" w:hAnsi="Garamond"/>
          <w:sz w:val="24"/>
          <w:szCs w:val="24"/>
        </w:rPr>
        <w:t>v</w:t>
      </w:r>
      <w:r w:rsidRPr="003F60B4">
        <w:rPr>
          <w:rFonts w:ascii="Garamond" w:hAnsi="Garamond"/>
          <w:sz w:val="24"/>
          <w:szCs w:val="24"/>
        </w:rPr>
        <w:t xml:space="preserve">endimin </w:t>
      </w:r>
      <w:r w:rsidR="00326F42">
        <w:rPr>
          <w:rFonts w:ascii="Garamond" w:hAnsi="Garamond"/>
          <w:sz w:val="24"/>
          <w:szCs w:val="24"/>
        </w:rPr>
        <w:t xml:space="preserve">nr. </w:t>
      </w:r>
      <w:r w:rsidRPr="003F60B4">
        <w:rPr>
          <w:rFonts w:ascii="Garamond" w:hAnsi="Garamond"/>
          <w:sz w:val="24"/>
          <w:szCs w:val="24"/>
        </w:rPr>
        <w:t>9</w:t>
      </w:r>
      <w:r w:rsidR="00326F42">
        <w:rPr>
          <w:rFonts w:ascii="Garamond" w:hAnsi="Garamond"/>
          <w:sz w:val="24"/>
          <w:szCs w:val="24"/>
        </w:rPr>
        <w:t>, datë 9.</w:t>
      </w:r>
      <w:r w:rsidRPr="003F60B4">
        <w:rPr>
          <w:rFonts w:ascii="Garamond" w:hAnsi="Garamond"/>
          <w:sz w:val="24"/>
          <w:szCs w:val="24"/>
        </w:rPr>
        <w:t>9.2015</w:t>
      </w:r>
      <w:r w:rsidR="00326F42">
        <w:rPr>
          <w:rFonts w:ascii="Garamond" w:hAnsi="Garamond"/>
          <w:sz w:val="24"/>
          <w:szCs w:val="24"/>
        </w:rPr>
        <w:t>.</w:t>
      </w:r>
      <w:r w:rsidRPr="003F60B4">
        <w:rPr>
          <w:rFonts w:ascii="Garamond" w:hAnsi="Garamond"/>
          <w:sz w:val="24"/>
          <w:szCs w:val="24"/>
        </w:rPr>
        <w:t xml:space="preserve"> ku në pikën 2 të kësaj leje të </w:t>
      </w:r>
      <w:r w:rsidR="00326F42">
        <w:rPr>
          <w:rFonts w:ascii="Garamond" w:hAnsi="Garamond"/>
          <w:sz w:val="24"/>
          <w:szCs w:val="24"/>
        </w:rPr>
        <w:t>v</w:t>
      </w:r>
      <w:r w:rsidRPr="003F60B4">
        <w:rPr>
          <w:rFonts w:ascii="Garamond" w:hAnsi="Garamond"/>
          <w:sz w:val="24"/>
          <w:szCs w:val="24"/>
        </w:rPr>
        <w:t>endimit të KKT</w:t>
      </w:r>
      <w:r w:rsidR="00326F42">
        <w:rPr>
          <w:rFonts w:ascii="Garamond" w:hAnsi="Garamond"/>
          <w:sz w:val="24"/>
          <w:szCs w:val="24"/>
        </w:rPr>
        <w:t>-së</w:t>
      </w:r>
      <w:r w:rsidRPr="003F60B4">
        <w:rPr>
          <w:rFonts w:ascii="Garamond" w:hAnsi="Garamond"/>
          <w:sz w:val="24"/>
          <w:szCs w:val="24"/>
        </w:rPr>
        <w:t xml:space="preserve"> përcaktohet se</w:t>
      </w:r>
      <w:r w:rsidR="00326F42">
        <w:rPr>
          <w:rFonts w:ascii="Garamond" w:hAnsi="Garamond"/>
          <w:sz w:val="24"/>
          <w:szCs w:val="24"/>
        </w:rPr>
        <w:t>:</w:t>
      </w:r>
      <w:r w:rsidRPr="003F60B4">
        <w:rPr>
          <w:rFonts w:ascii="Garamond" w:hAnsi="Garamond"/>
          <w:sz w:val="24"/>
          <w:szCs w:val="24"/>
        </w:rPr>
        <w:t xml:space="preserve"> “Kusht për miratimin e lejes së ndërtimit, është pajisja me </w:t>
      </w:r>
      <w:r w:rsidR="00326F42">
        <w:rPr>
          <w:rFonts w:ascii="Garamond" w:hAnsi="Garamond"/>
          <w:sz w:val="24"/>
          <w:szCs w:val="24"/>
        </w:rPr>
        <w:t>v</w:t>
      </w:r>
      <w:r w:rsidRPr="003F60B4">
        <w:rPr>
          <w:rFonts w:ascii="Garamond" w:hAnsi="Garamond"/>
          <w:sz w:val="24"/>
          <w:szCs w:val="24"/>
        </w:rPr>
        <w:t xml:space="preserve">endimin e Këshillit të Basenit Ujor për përdorimin e </w:t>
      </w:r>
      <w:r w:rsidR="00326F42">
        <w:rPr>
          <w:rFonts w:ascii="Garamond" w:hAnsi="Garamond"/>
          <w:sz w:val="24"/>
          <w:szCs w:val="24"/>
        </w:rPr>
        <w:t>b</w:t>
      </w:r>
      <w:r w:rsidRPr="003F60B4">
        <w:rPr>
          <w:rFonts w:ascii="Garamond" w:hAnsi="Garamond"/>
          <w:sz w:val="24"/>
          <w:szCs w:val="24"/>
        </w:rPr>
        <w:t xml:space="preserve">urimeve ujore”. </w:t>
      </w:r>
    </w:p>
    <w:p w14:paraId="07A9CE87" w14:textId="0EC80D6A"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Shoqëria me tej është pajisur me Lejen e Ujit nga KKU</w:t>
      </w:r>
      <w:r w:rsidR="00326F42">
        <w:rPr>
          <w:rFonts w:ascii="Garamond" w:hAnsi="Garamond"/>
          <w:sz w:val="24"/>
          <w:szCs w:val="24"/>
        </w:rPr>
        <w:t>-ja,</w:t>
      </w:r>
      <w:r w:rsidRPr="003F60B4">
        <w:rPr>
          <w:rFonts w:ascii="Garamond" w:hAnsi="Garamond"/>
          <w:sz w:val="24"/>
          <w:szCs w:val="24"/>
        </w:rPr>
        <w:t xml:space="preserve"> me </w:t>
      </w:r>
      <w:r w:rsidR="00326F42">
        <w:rPr>
          <w:rFonts w:ascii="Garamond" w:hAnsi="Garamond"/>
          <w:sz w:val="24"/>
          <w:szCs w:val="24"/>
        </w:rPr>
        <w:t>v</w:t>
      </w:r>
      <w:r w:rsidRPr="003F60B4">
        <w:rPr>
          <w:rFonts w:ascii="Garamond" w:hAnsi="Garamond"/>
          <w:sz w:val="24"/>
          <w:szCs w:val="24"/>
        </w:rPr>
        <w:t xml:space="preserve">endimin me </w:t>
      </w:r>
      <w:r w:rsidR="00326F42" w:rsidRPr="003F60B4">
        <w:rPr>
          <w:rFonts w:ascii="Garamond" w:hAnsi="Garamond"/>
          <w:sz w:val="24"/>
          <w:szCs w:val="24"/>
        </w:rPr>
        <w:t>nr</w:t>
      </w:r>
      <w:r w:rsidRPr="003F60B4">
        <w:rPr>
          <w:rFonts w:ascii="Garamond" w:hAnsi="Garamond"/>
          <w:sz w:val="24"/>
          <w:szCs w:val="24"/>
        </w:rPr>
        <w:t>.</w:t>
      </w:r>
      <w:r w:rsidR="00326F42">
        <w:rPr>
          <w:rFonts w:ascii="Garamond" w:hAnsi="Garamond"/>
          <w:sz w:val="24"/>
          <w:szCs w:val="24"/>
        </w:rPr>
        <w:t xml:space="preserve"> </w:t>
      </w:r>
      <w:r w:rsidRPr="003F60B4">
        <w:rPr>
          <w:rFonts w:ascii="Garamond" w:hAnsi="Garamond"/>
          <w:sz w:val="24"/>
          <w:szCs w:val="24"/>
        </w:rPr>
        <w:t>14</w:t>
      </w:r>
      <w:r w:rsidR="00326F42">
        <w:rPr>
          <w:rFonts w:ascii="Garamond" w:hAnsi="Garamond"/>
          <w:sz w:val="24"/>
          <w:szCs w:val="24"/>
        </w:rPr>
        <w:t>,</w:t>
      </w:r>
      <w:r w:rsidRPr="003F60B4">
        <w:rPr>
          <w:rFonts w:ascii="Garamond" w:hAnsi="Garamond"/>
          <w:sz w:val="24"/>
          <w:szCs w:val="24"/>
        </w:rPr>
        <w:t xml:space="preserve"> datë 26.10.2016 dhe ka vijuar me depozitimin e saj në KKT.</w:t>
      </w:r>
    </w:p>
    <w:p w14:paraId="1864B430" w14:textId="1F8017B5" w:rsidR="003F60B4" w:rsidRPr="003F60B4" w:rsidRDefault="003F60B4"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Pr="003F60B4">
        <w:rPr>
          <w:rFonts w:ascii="Garamond" w:hAnsi="Garamond"/>
          <w:sz w:val="24"/>
          <w:szCs w:val="24"/>
        </w:rPr>
        <w:t xml:space="preserve">Shoqërisë i është kërkuar të riaplikojë pranë </w:t>
      </w:r>
      <w:r w:rsidR="00326F42" w:rsidRPr="003F60B4">
        <w:rPr>
          <w:rFonts w:ascii="Garamond" w:hAnsi="Garamond"/>
          <w:sz w:val="24"/>
          <w:szCs w:val="24"/>
        </w:rPr>
        <w:t>Agjencisë</w:t>
      </w:r>
      <w:r w:rsidRPr="003F60B4">
        <w:rPr>
          <w:rFonts w:ascii="Garamond" w:hAnsi="Garamond"/>
          <w:sz w:val="24"/>
          <w:szCs w:val="24"/>
        </w:rPr>
        <w:t xml:space="preserve"> së Zhvillimit të Territorit, nëpërmjet platformës elektronike në zbatim të legjislacionit në fuqi, dhe </w:t>
      </w:r>
      <w:r w:rsidR="00326F42" w:rsidRPr="003F60B4">
        <w:rPr>
          <w:rFonts w:ascii="Garamond" w:hAnsi="Garamond"/>
          <w:sz w:val="24"/>
          <w:szCs w:val="24"/>
        </w:rPr>
        <w:t>siç</w:t>
      </w:r>
      <w:r w:rsidR="00326F42">
        <w:rPr>
          <w:rFonts w:ascii="Garamond" w:hAnsi="Garamond"/>
          <w:sz w:val="24"/>
          <w:szCs w:val="24"/>
        </w:rPr>
        <w:t xml:space="preserve"> dokumentohet në datë 12.</w:t>
      </w:r>
      <w:r w:rsidRPr="003F60B4">
        <w:rPr>
          <w:rFonts w:ascii="Garamond" w:hAnsi="Garamond"/>
          <w:sz w:val="24"/>
          <w:szCs w:val="24"/>
        </w:rPr>
        <w:t>5.2019</w:t>
      </w:r>
      <w:r w:rsidR="00326F42">
        <w:rPr>
          <w:rFonts w:ascii="Garamond" w:hAnsi="Garamond"/>
          <w:sz w:val="24"/>
          <w:szCs w:val="24"/>
        </w:rPr>
        <w:t>,</w:t>
      </w:r>
      <w:r w:rsidR="00FC2506">
        <w:rPr>
          <w:rFonts w:ascii="Garamond" w:hAnsi="Garamond"/>
          <w:sz w:val="24"/>
          <w:szCs w:val="24"/>
        </w:rPr>
        <w:t xml:space="preserve"> </w:t>
      </w:r>
      <w:r w:rsidRPr="003F60B4">
        <w:rPr>
          <w:rFonts w:ascii="Garamond" w:hAnsi="Garamond"/>
          <w:sz w:val="24"/>
          <w:szCs w:val="24"/>
        </w:rPr>
        <w:t>është kryer aplikimi nëpërmjet kësaj platforme duke kërkuar lëshimin e lejes së zbardhur të ndërtimit.</w:t>
      </w:r>
    </w:p>
    <w:p w14:paraId="6A61502E" w14:textId="36FC07CE"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3F60B4" w:rsidRPr="003F60B4">
        <w:rPr>
          <w:rFonts w:ascii="Garamond" w:hAnsi="Garamond"/>
          <w:sz w:val="24"/>
          <w:szCs w:val="24"/>
        </w:rPr>
        <w:t>Me zbardhjen e lejes së ndërtimit do të fillojnë dhe punimet e veprës</w:t>
      </w:r>
      <w:r w:rsidR="00326F42">
        <w:rPr>
          <w:rFonts w:ascii="Garamond" w:hAnsi="Garamond"/>
          <w:sz w:val="24"/>
          <w:szCs w:val="24"/>
        </w:rPr>
        <w:t>,</w:t>
      </w:r>
      <w:r w:rsidR="003F60B4" w:rsidRPr="003F60B4">
        <w:rPr>
          <w:rFonts w:ascii="Garamond" w:hAnsi="Garamond"/>
          <w:sz w:val="24"/>
          <w:szCs w:val="24"/>
        </w:rPr>
        <w:t xml:space="preserve"> të cilat parashikohen të përfundojnë deri në fund të vitit 2019, pasi shoqëria ka siguruar të gjithë bazën materiale</w:t>
      </w:r>
      <w:r w:rsidR="00750F87">
        <w:rPr>
          <w:rFonts w:ascii="Garamond" w:hAnsi="Garamond"/>
          <w:sz w:val="24"/>
          <w:szCs w:val="24"/>
        </w:rPr>
        <w:t>,</w:t>
      </w:r>
      <w:r w:rsidR="003F60B4" w:rsidRPr="003F60B4">
        <w:rPr>
          <w:rFonts w:ascii="Garamond" w:hAnsi="Garamond"/>
          <w:sz w:val="24"/>
          <w:szCs w:val="24"/>
        </w:rPr>
        <w:t xml:space="preserve"> si dhe pajisjet teknike. </w:t>
      </w:r>
    </w:p>
    <w:p w14:paraId="324DDE23" w14:textId="3EF5355C" w:rsidR="003F60B4" w:rsidRPr="003F60B4" w:rsidRDefault="003F60B4" w:rsidP="003F60B4">
      <w:pPr>
        <w:spacing w:after="0" w:line="240" w:lineRule="auto"/>
        <w:ind w:firstLine="284"/>
        <w:jc w:val="both"/>
        <w:rPr>
          <w:rFonts w:ascii="Garamond" w:hAnsi="Garamond"/>
          <w:sz w:val="24"/>
          <w:szCs w:val="24"/>
        </w:rPr>
      </w:pPr>
      <w:r w:rsidRPr="003F60B4">
        <w:rPr>
          <w:rFonts w:ascii="Garamond" w:hAnsi="Garamond"/>
          <w:sz w:val="24"/>
          <w:szCs w:val="24"/>
        </w:rPr>
        <w:t xml:space="preserve">Deri në fund të vitit 2019 parashikohet të ndërtohen dhe të vihen në punë 3 </w:t>
      </w:r>
      <w:r w:rsidR="00510262">
        <w:rPr>
          <w:rFonts w:ascii="Garamond" w:hAnsi="Garamond"/>
          <w:sz w:val="24"/>
          <w:szCs w:val="24"/>
        </w:rPr>
        <w:t xml:space="preserve"> HEC</w:t>
      </w:r>
      <w:r w:rsidRPr="003F60B4">
        <w:rPr>
          <w:rFonts w:ascii="Garamond" w:hAnsi="Garamond"/>
          <w:sz w:val="24"/>
          <w:szCs w:val="24"/>
        </w:rPr>
        <w:t xml:space="preserve">-e. </w:t>
      </w:r>
    </w:p>
    <w:p w14:paraId="704FADFE" w14:textId="75FC85CD"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326F42">
        <w:rPr>
          <w:rFonts w:ascii="Garamond" w:hAnsi="Garamond"/>
          <w:sz w:val="24"/>
          <w:szCs w:val="24"/>
        </w:rPr>
        <w:t>Aplikimi i shoqërisë “SPE Gjadër” sh.p.k</w:t>
      </w:r>
      <w:r w:rsidR="003F60B4" w:rsidRPr="003F60B4">
        <w:rPr>
          <w:rFonts w:ascii="Garamond" w:hAnsi="Garamond"/>
          <w:sz w:val="24"/>
          <w:szCs w:val="24"/>
        </w:rPr>
        <w:t>, plotëson përgjithësisht kërkesat e parashikuara nga ERE</w:t>
      </w:r>
      <w:r w:rsidR="00326F42">
        <w:rPr>
          <w:rFonts w:ascii="Garamond" w:hAnsi="Garamond"/>
          <w:sz w:val="24"/>
          <w:szCs w:val="24"/>
        </w:rPr>
        <w:t>-ja</w:t>
      </w:r>
      <w:r w:rsidR="003F60B4" w:rsidRPr="003F60B4">
        <w:rPr>
          <w:rFonts w:ascii="Garamond" w:hAnsi="Garamond"/>
          <w:sz w:val="24"/>
          <w:szCs w:val="24"/>
        </w:rPr>
        <w:t xml:space="preserve"> në “Rregulloren për procedurat dhe afatet për dhënien, modifikimin, transferimin, rinovimin ose heqjen e licencave në sektorin e energjisë elektrike” si më poshtë:</w:t>
      </w:r>
      <w:r w:rsidR="00FC2506">
        <w:rPr>
          <w:rFonts w:ascii="Garamond" w:hAnsi="Garamond"/>
          <w:sz w:val="24"/>
          <w:szCs w:val="24"/>
        </w:rPr>
        <w:t xml:space="preserve"> </w:t>
      </w:r>
    </w:p>
    <w:p w14:paraId="3BD2DBD7" w14:textId="4ED29B86"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3F60B4" w:rsidRPr="003F60B4">
        <w:rPr>
          <w:rFonts w:ascii="Garamond" w:hAnsi="Garamond"/>
          <w:sz w:val="24"/>
          <w:szCs w:val="24"/>
        </w:rPr>
        <w:t xml:space="preserve">Formati i aplikimit (neni 9, pika 1, </w:t>
      </w:r>
      <w:r w:rsidR="00326F42" w:rsidRPr="003F60B4">
        <w:rPr>
          <w:rFonts w:ascii="Garamond" w:hAnsi="Garamond"/>
          <w:sz w:val="24"/>
          <w:szCs w:val="24"/>
        </w:rPr>
        <w:t>germat</w:t>
      </w:r>
      <w:r w:rsidR="00326F42">
        <w:rPr>
          <w:rFonts w:ascii="Garamond" w:hAnsi="Garamond"/>
          <w:sz w:val="24"/>
          <w:szCs w:val="24"/>
        </w:rPr>
        <w:t>:</w:t>
      </w:r>
      <w:r w:rsidR="003F60B4" w:rsidRPr="003F60B4">
        <w:rPr>
          <w:rFonts w:ascii="Garamond" w:hAnsi="Garamond"/>
          <w:sz w:val="24"/>
          <w:szCs w:val="24"/>
        </w:rPr>
        <w:t xml:space="preserve"> “a”, “b”, “c”) është plotësuar në mënyrë korrekte;</w:t>
      </w:r>
    </w:p>
    <w:p w14:paraId="2348969B" w14:textId="631B60B3"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3F60B4" w:rsidRPr="003F60B4">
        <w:rPr>
          <w:rFonts w:ascii="Garamond" w:hAnsi="Garamond"/>
          <w:sz w:val="24"/>
          <w:szCs w:val="24"/>
        </w:rPr>
        <w:t>Dokumentacioni juridik, administrativ dhe pronësor (neni 9, pika 2</w:t>
      </w:r>
      <w:r w:rsidR="00326F42">
        <w:rPr>
          <w:rFonts w:ascii="Garamond" w:hAnsi="Garamond"/>
          <w:sz w:val="24"/>
          <w:szCs w:val="24"/>
        </w:rPr>
        <w:t>,</w:t>
      </w:r>
      <w:r w:rsidR="003F60B4" w:rsidRPr="003F60B4">
        <w:rPr>
          <w:rFonts w:ascii="Garamond" w:hAnsi="Garamond"/>
          <w:sz w:val="24"/>
          <w:szCs w:val="24"/>
        </w:rPr>
        <w:t xml:space="preserve"> </w:t>
      </w:r>
      <w:r w:rsidR="00326F42" w:rsidRPr="003F60B4">
        <w:rPr>
          <w:rFonts w:ascii="Garamond" w:hAnsi="Garamond"/>
          <w:sz w:val="24"/>
          <w:szCs w:val="24"/>
        </w:rPr>
        <w:t>germat</w:t>
      </w:r>
      <w:r w:rsidR="00326F42">
        <w:rPr>
          <w:rFonts w:ascii="Garamond" w:hAnsi="Garamond"/>
          <w:sz w:val="24"/>
          <w:szCs w:val="24"/>
        </w:rPr>
        <w:t>:</w:t>
      </w:r>
      <w:r w:rsidR="003F60B4" w:rsidRPr="003F60B4">
        <w:rPr>
          <w:rFonts w:ascii="Garamond" w:hAnsi="Garamond"/>
          <w:sz w:val="24"/>
          <w:szCs w:val="24"/>
        </w:rPr>
        <w:t xml:space="preserve"> “a”, “b”, “c”, “d”, “e”,</w:t>
      </w:r>
      <w:r w:rsidR="00326F42">
        <w:rPr>
          <w:rFonts w:ascii="Garamond" w:hAnsi="Garamond"/>
          <w:sz w:val="24"/>
          <w:szCs w:val="24"/>
        </w:rPr>
        <w:t xml:space="preserve"> </w:t>
      </w:r>
      <w:r w:rsidR="003F60B4" w:rsidRPr="003F60B4">
        <w:rPr>
          <w:rFonts w:ascii="Garamond" w:hAnsi="Garamond"/>
          <w:sz w:val="24"/>
          <w:szCs w:val="24"/>
        </w:rPr>
        <w:t xml:space="preserve">“f” dhe “g”) është plotësuar në mënyrë korrekte; </w:t>
      </w:r>
    </w:p>
    <w:p w14:paraId="32C6876F" w14:textId="047ABB6F"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3F60B4" w:rsidRPr="003F60B4">
        <w:rPr>
          <w:rFonts w:ascii="Garamond" w:hAnsi="Garamond"/>
          <w:sz w:val="24"/>
          <w:szCs w:val="24"/>
        </w:rPr>
        <w:t>Dokumentacioni financiar dhe fiskal (neni 9, pika 3</w:t>
      </w:r>
      <w:r w:rsidR="00326F42">
        <w:rPr>
          <w:rFonts w:ascii="Garamond" w:hAnsi="Garamond"/>
          <w:sz w:val="24"/>
          <w:szCs w:val="24"/>
        </w:rPr>
        <w:t>,</w:t>
      </w:r>
      <w:r w:rsidR="003F60B4" w:rsidRPr="003F60B4">
        <w:rPr>
          <w:rFonts w:ascii="Garamond" w:hAnsi="Garamond"/>
          <w:sz w:val="24"/>
          <w:szCs w:val="24"/>
        </w:rPr>
        <w:t xml:space="preserve"> </w:t>
      </w:r>
      <w:r w:rsidR="00326F42" w:rsidRPr="003F60B4">
        <w:rPr>
          <w:rFonts w:ascii="Garamond" w:hAnsi="Garamond"/>
          <w:sz w:val="24"/>
          <w:szCs w:val="24"/>
        </w:rPr>
        <w:t>germat</w:t>
      </w:r>
      <w:r w:rsidR="00326F42">
        <w:rPr>
          <w:rFonts w:ascii="Garamond" w:hAnsi="Garamond"/>
          <w:sz w:val="24"/>
          <w:szCs w:val="24"/>
        </w:rPr>
        <w:t>:</w:t>
      </w:r>
      <w:r w:rsidR="003F60B4" w:rsidRPr="003F60B4">
        <w:rPr>
          <w:rFonts w:ascii="Garamond" w:hAnsi="Garamond"/>
          <w:sz w:val="24"/>
          <w:szCs w:val="24"/>
        </w:rPr>
        <w:t xml:space="preserve"> “a”, “b”, “c” dhe “d”) është plotësuar në mënyrë korrekte;</w:t>
      </w:r>
    </w:p>
    <w:p w14:paraId="05467FF9" w14:textId="592CC7F7"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3F60B4" w:rsidRPr="003F60B4">
        <w:rPr>
          <w:rFonts w:ascii="Garamond" w:hAnsi="Garamond"/>
          <w:sz w:val="24"/>
          <w:szCs w:val="24"/>
        </w:rPr>
        <w:t>Dokumentacioni teknik (neni 9, pika 4.1.1, pika 4.1.2, pika 4.1.3</w:t>
      </w:r>
      <w:r w:rsidR="00326F42">
        <w:rPr>
          <w:rFonts w:ascii="Garamond" w:hAnsi="Garamond"/>
          <w:sz w:val="24"/>
          <w:szCs w:val="24"/>
        </w:rPr>
        <w:t>,</w:t>
      </w:r>
      <w:r w:rsidR="003F60B4" w:rsidRPr="003F60B4">
        <w:rPr>
          <w:rFonts w:ascii="Garamond" w:hAnsi="Garamond"/>
          <w:sz w:val="24"/>
          <w:szCs w:val="24"/>
        </w:rPr>
        <w:t xml:space="preserve"> </w:t>
      </w:r>
      <w:r w:rsidR="00326F42" w:rsidRPr="003F60B4">
        <w:rPr>
          <w:rFonts w:ascii="Garamond" w:hAnsi="Garamond"/>
          <w:sz w:val="24"/>
          <w:szCs w:val="24"/>
        </w:rPr>
        <w:t>germat</w:t>
      </w:r>
      <w:r w:rsidR="003F60B4" w:rsidRPr="003F60B4">
        <w:rPr>
          <w:rFonts w:ascii="Garamond" w:hAnsi="Garamond"/>
          <w:sz w:val="24"/>
          <w:szCs w:val="24"/>
        </w:rPr>
        <w:t xml:space="preserve"> “a”, “b”, “c”, “d”; pika 4.1.4</w:t>
      </w:r>
      <w:r w:rsidR="00326F42">
        <w:rPr>
          <w:rFonts w:ascii="Garamond" w:hAnsi="Garamond"/>
          <w:sz w:val="24"/>
          <w:szCs w:val="24"/>
        </w:rPr>
        <w:t>,</w:t>
      </w:r>
      <w:r w:rsidR="003F60B4" w:rsidRPr="003F60B4">
        <w:rPr>
          <w:rFonts w:ascii="Garamond" w:hAnsi="Garamond"/>
          <w:sz w:val="24"/>
          <w:szCs w:val="24"/>
        </w:rPr>
        <w:t xml:space="preserve"> </w:t>
      </w:r>
      <w:r w:rsidR="00326F42" w:rsidRPr="003F60B4">
        <w:rPr>
          <w:rFonts w:ascii="Garamond" w:hAnsi="Garamond"/>
          <w:sz w:val="24"/>
          <w:szCs w:val="24"/>
        </w:rPr>
        <w:t>germat</w:t>
      </w:r>
      <w:r w:rsidR="003F60B4" w:rsidRPr="003F60B4">
        <w:rPr>
          <w:rFonts w:ascii="Garamond" w:hAnsi="Garamond"/>
          <w:sz w:val="24"/>
          <w:szCs w:val="24"/>
        </w:rPr>
        <w:t xml:space="preserve"> “a”, “b”, “c”, “d”, “e”; pika 4.1.5</w:t>
      </w:r>
      <w:r w:rsidR="00326F42">
        <w:rPr>
          <w:rFonts w:ascii="Garamond" w:hAnsi="Garamond"/>
          <w:sz w:val="24"/>
          <w:szCs w:val="24"/>
        </w:rPr>
        <w:t>,</w:t>
      </w:r>
      <w:r w:rsidR="003F60B4" w:rsidRPr="003F60B4">
        <w:rPr>
          <w:rFonts w:ascii="Garamond" w:hAnsi="Garamond"/>
          <w:sz w:val="24"/>
          <w:szCs w:val="24"/>
        </w:rPr>
        <w:t xml:space="preserve"> </w:t>
      </w:r>
      <w:r w:rsidR="00326F42" w:rsidRPr="003F60B4">
        <w:rPr>
          <w:rFonts w:ascii="Garamond" w:hAnsi="Garamond"/>
          <w:sz w:val="24"/>
          <w:szCs w:val="24"/>
        </w:rPr>
        <w:t>germat</w:t>
      </w:r>
      <w:r w:rsidR="003F60B4" w:rsidRPr="003F60B4">
        <w:rPr>
          <w:rFonts w:ascii="Garamond" w:hAnsi="Garamond"/>
          <w:sz w:val="24"/>
          <w:szCs w:val="24"/>
        </w:rPr>
        <w:t xml:space="preserve"> “a”, “b”, “c”) është plotësuar në mënyrë korrekte.</w:t>
      </w:r>
    </w:p>
    <w:p w14:paraId="7CA83457" w14:textId="6E004E89"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 </w:t>
      </w:r>
      <w:r w:rsidR="003F60B4" w:rsidRPr="003F60B4">
        <w:rPr>
          <w:rFonts w:ascii="Garamond" w:hAnsi="Garamond"/>
          <w:sz w:val="24"/>
          <w:szCs w:val="24"/>
        </w:rPr>
        <w:t xml:space="preserve">Kontrata e </w:t>
      </w:r>
      <w:r w:rsidR="00326F42" w:rsidRPr="003F60B4">
        <w:rPr>
          <w:rFonts w:ascii="Garamond" w:hAnsi="Garamond"/>
          <w:sz w:val="24"/>
          <w:szCs w:val="24"/>
        </w:rPr>
        <w:t>Koncesionit</w:t>
      </w:r>
      <w:r w:rsidR="003F60B4" w:rsidRPr="003F60B4">
        <w:rPr>
          <w:rFonts w:ascii="Garamond" w:hAnsi="Garamond"/>
          <w:sz w:val="24"/>
          <w:szCs w:val="24"/>
        </w:rPr>
        <w:t xml:space="preserve"> e formës BOT</w:t>
      </w:r>
      <w:r w:rsidR="00326F42">
        <w:rPr>
          <w:rFonts w:ascii="Garamond" w:hAnsi="Garamond"/>
          <w:sz w:val="24"/>
          <w:szCs w:val="24"/>
        </w:rPr>
        <w:t>,</w:t>
      </w:r>
      <w:r w:rsidR="003F60B4" w:rsidRPr="003F60B4">
        <w:rPr>
          <w:rFonts w:ascii="Garamond" w:hAnsi="Garamond"/>
          <w:sz w:val="24"/>
          <w:szCs w:val="24"/>
        </w:rPr>
        <w:t xml:space="preserve"> e lidhur midis METE</w:t>
      </w:r>
      <w:r w:rsidR="00326F42">
        <w:rPr>
          <w:rFonts w:ascii="Garamond" w:hAnsi="Garamond"/>
          <w:sz w:val="24"/>
          <w:szCs w:val="24"/>
        </w:rPr>
        <w:t>-s</w:t>
      </w:r>
      <w:r w:rsidR="003F60B4" w:rsidRPr="003F60B4">
        <w:rPr>
          <w:rFonts w:ascii="Garamond" w:hAnsi="Garamond"/>
          <w:sz w:val="24"/>
          <w:szCs w:val="24"/>
        </w:rPr>
        <w:t xml:space="preserve"> (sot MIE) dhe Bashkimit të Shoqërive “Ani” sh.p.k, “Rafaelo 2002” sh.a, “Junik”</w:t>
      </w:r>
      <w:r w:rsidR="00326F42">
        <w:rPr>
          <w:rFonts w:ascii="Garamond" w:hAnsi="Garamond"/>
          <w:sz w:val="24"/>
          <w:szCs w:val="24"/>
        </w:rPr>
        <w:t xml:space="preserve"> sh.p.k, “Vllaznimi” sh.p.k, “SP</w:t>
      </w:r>
      <w:r w:rsidR="003F60B4" w:rsidRPr="003F60B4">
        <w:rPr>
          <w:rFonts w:ascii="Garamond" w:hAnsi="Garamond"/>
          <w:sz w:val="24"/>
          <w:szCs w:val="24"/>
        </w:rPr>
        <w:t>E Energy” sh.p.k</w:t>
      </w:r>
      <w:r w:rsidR="00326F42">
        <w:rPr>
          <w:rFonts w:ascii="Garamond" w:hAnsi="Garamond"/>
          <w:sz w:val="24"/>
          <w:szCs w:val="24"/>
        </w:rPr>
        <w:t xml:space="preserve"> dhe</w:t>
      </w:r>
      <w:r w:rsidR="003F60B4" w:rsidRPr="003F60B4">
        <w:rPr>
          <w:rFonts w:ascii="Garamond" w:hAnsi="Garamond"/>
          <w:sz w:val="24"/>
          <w:szCs w:val="24"/>
        </w:rPr>
        <w:t xml:space="preserve"> “EUES</w:t>
      </w:r>
      <w:r w:rsidR="00326F42">
        <w:rPr>
          <w:rFonts w:ascii="Garamond" w:hAnsi="Garamond"/>
          <w:sz w:val="24"/>
          <w:szCs w:val="24"/>
        </w:rPr>
        <w:t xml:space="preserve"> Energy” sh.p.k, ka një afat 35-vjeçar, që fillon nga data 9.</w:t>
      </w:r>
      <w:r w:rsidR="003F60B4" w:rsidRPr="003F60B4">
        <w:rPr>
          <w:rFonts w:ascii="Garamond" w:hAnsi="Garamond"/>
          <w:sz w:val="24"/>
          <w:szCs w:val="24"/>
        </w:rPr>
        <w:t>9.2013. Shoqëria ka aplikuar në ERE për pajisje me licencë në veprimtarinë e prodhimit të energjisë elektrik</w:t>
      </w:r>
      <w:r w:rsidR="00326F42">
        <w:rPr>
          <w:rFonts w:ascii="Garamond" w:hAnsi="Garamond"/>
          <w:sz w:val="24"/>
          <w:szCs w:val="24"/>
        </w:rPr>
        <w:t>e në datën 28.</w:t>
      </w:r>
      <w:r w:rsidR="003F60B4" w:rsidRPr="003F60B4">
        <w:rPr>
          <w:rFonts w:ascii="Garamond" w:hAnsi="Garamond"/>
          <w:sz w:val="24"/>
          <w:szCs w:val="24"/>
        </w:rPr>
        <w:t xml:space="preserve">2.2019. Nga analiza e afateve të llogaritura sipas kontratës </w:t>
      </w:r>
      <w:r w:rsidR="00326F42">
        <w:rPr>
          <w:rFonts w:ascii="Garamond" w:hAnsi="Garamond"/>
          <w:sz w:val="24"/>
          <w:szCs w:val="24"/>
        </w:rPr>
        <w:t xml:space="preserve">së </w:t>
      </w:r>
      <w:r w:rsidR="00750F87">
        <w:rPr>
          <w:rFonts w:ascii="Garamond" w:hAnsi="Garamond"/>
          <w:sz w:val="24"/>
          <w:szCs w:val="24"/>
        </w:rPr>
        <w:t>k</w:t>
      </w:r>
      <w:r w:rsidR="00326F42">
        <w:rPr>
          <w:rFonts w:ascii="Garamond" w:hAnsi="Garamond"/>
          <w:sz w:val="24"/>
          <w:szCs w:val="24"/>
        </w:rPr>
        <w:t>oncesionit dhe periudhës 30-</w:t>
      </w:r>
      <w:r w:rsidR="003F60B4" w:rsidRPr="003F60B4">
        <w:rPr>
          <w:rFonts w:ascii="Garamond" w:hAnsi="Garamond"/>
          <w:sz w:val="24"/>
          <w:szCs w:val="24"/>
        </w:rPr>
        <w:t>vjeçare që ERE lëshon një licencë në zbatim të nenit 38</w:t>
      </w:r>
      <w:r w:rsidR="00326F42">
        <w:rPr>
          <w:rFonts w:ascii="Garamond" w:hAnsi="Garamond"/>
          <w:sz w:val="24"/>
          <w:szCs w:val="24"/>
        </w:rPr>
        <w:t>,</w:t>
      </w:r>
      <w:r w:rsidR="003F60B4" w:rsidRPr="003F60B4">
        <w:rPr>
          <w:rFonts w:ascii="Garamond" w:hAnsi="Garamond"/>
          <w:sz w:val="24"/>
          <w:szCs w:val="24"/>
        </w:rPr>
        <w:t xml:space="preserve"> të </w:t>
      </w:r>
      <w:r w:rsidR="00326F42">
        <w:rPr>
          <w:rFonts w:ascii="Garamond" w:hAnsi="Garamond"/>
          <w:sz w:val="24"/>
          <w:szCs w:val="24"/>
        </w:rPr>
        <w:t>l</w:t>
      </w:r>
      <w:r w:rsidR="003F60B4" w:rsidRPr="003F60B4">
        <w:rPr>
          <w:rFonts w:ascii="Garamond" w:hAnsi="Garamond"/>
          <w:sz w:val="24"/>
          <w:szCs w:val="24"/>
        </w:rPr>
        <w:t xml:space="preserve">igjit “Për </w:t>
      </w:r>
      <w:r w:rsidR="00326F42" w:rsidRPr="003F60B4">
        <w:rPr>
          <w:rFonts w:ascii="Garamond" w:hAnsi="Garamond"/>
          <w:sz w:val="24"/>
          <w:szCs w:val="24"/>
        </w:rPr>
        <w:t>sektorin e energjisë elektrike</w:t>
      </w:r>
      <w:r w:rsidR="003F60B4" w:rsidRPr="003F60B4">
        <w:rPr>
          <w:rFonts w:ascii="Garamond" w:hAnsi="Garamond"/>
          <w:sz w:val="24"/>
          <w:szCs w:val="24"/>
        </w:rPr>
        <w:t>”, i ndryshuar dhe nenit 5</w:t>
      </w:r>
      <w:r w:rsidR="00326F42">
        <w:rPr>
          <w:rFonts w:ascii="Garamond" w:hAnsi="Garamond"/>
          <w:sz w:val="24"/>
          <w:szCs w:val="24"/>
        </w:rPr>
        <w:t>,</w:t>
      </w:r>
      <w:r w:rsidR="003F60B4" w:rsidRPr="003F60B4">
        <w:rPr>
          <w:rFonts w:ascii="Garamond" w:hAnsi="Garamond"/>
          <w:sz w:val="24"/>
          <w:szCs w:val="24"/>
        </w:rPr>
        <w:t xml:space="preserve"> të “Rregullores për </w:t>
      </w:r>
      <w:r w:rsidR="00326F42" w:rsidRPr="003F60B4">
        <w:rPr>
          <w:rFonts w:ascii="Garamond" w:hAnsi="Garamond"/>
          <w:sz w:val="24"/>
          <w:szCs w:val="24"/>
        </w:rPr>
        <w:t>procedurat dhe afatet për dhënien, modifikimin, transferimin, rinovimin ose heqjen e licencave në sektorin e energjisë elektrike</w:t>
      </w:r>
      <w:r w:rsidR="003F60B4" w:rsidRPr="003F60B4">
        <w:rPr>
          <w:rFonts w:ascii="Garamond" w:hAnsi="Garamond"/>
          <w:sz w:val="24"/>
          <w:szCs w:val="24"/>
        </w:rPr>
        <w:t>”, rezulton se nga koha e nënshkrimit kanë kaluar 5 vjet e 10 muaj. Në këto kushte, ERE</w:t>
      </w:r>
      <w:r w:rsidR="00326F42">
        <w:rPr>
          <w:rFonts w:ascii="Garamond" w:hAnsi="Garamond"/>
          <w:sz w:val="24"/>
          <w:szCs w:val="24"/>
        </w:rPr>
        <w:t>-ja</w:t>
      </w:r>
      <w:r w:rsidR="003F60B4" w:rsidRPr="003F60B4">
        <w:rPr>
          <w:rFonts w:ascii="Garamond" w:hAnsi="Garamond"/>
          <w:sz w:val="24"/>
          <w:szCs w:val="24"/>
        </w:rPr>
        <w:t xml:space="preserve"> mund të lëshojë një licencë për një afat deri në 29 vjet e 2 muaj për këtë shoqëri, në përputhje me periudhën e mbetur të koncesionit. </w:t>
      </w:r>
    </w:p>
    <w:p w14:paraId="2D269C08" w14:textId="77777777" w:rsidR="003F60B4" w:rsidRPr="003F60B4" w:rsidRDefault="003F60B4" w:rsidP="003F60B4">
      <w:pPr>
        <w:spacing w:after="0" w:line="240" w:lineRule="auto"/>
        <w:ind w:firstLine="284"/>
        <w:jc w:val="both"/>
        <w:rPr>
          <w:rFonts w:ascii="Garamond" w:hAnsi="Garamond"/>
          <w:sz w:val="24"/>
          <w:szCs w:val="24"/>
        </w:rPr>
      </w:pPr>
      <w:r w:rsidRPr="003F60B4">
        <w:rPr>
          <w:rFonts w:ascii="Garamond" w:hAnsi="Garamond"/>
          <w:sz w:val="24"/>
          <w:szCs w:val="24"/>
        </w:rPr>
        <w:t xml:space="preserve">Për gjithë sa më sipër cituar, bordi i ERE-s, </w:t>
      </w:r>
    </w:p>
    <w:p w14:paraId="3980841D" w14:textId="77777777" w:rsidR="003F60B4" w:rsidRDefault="003F60B4" w:rsidP="003F60B4">
      <w:pPr>
        <w:spacing w:after="0" w:line="240" w:lineRule="auto"/>
        <w:ind w:firstLine="284"/>
        <w:jc w:val="both"/>
        <w:rPr>
          <w:rFonts w:ascii="Garamond" w:hAnsi="Garamond"/>
          <w:sz w:val="24"/>
          <w:szCs w:val="24"/>
        </w:rPr>
      </w:pPr>
    </w:p>
    <w:p w14:paraId="3D3CAA6F" w14:textId="00672AF5" w:rsidR="003F60B4" w:rsidRPr="003F60B4" w:rsidRDefault="003F60B4" w:rsidP="003F60B4">
      <w:pPr>
        <w:spacing w:after="0" w:line="240" w:lineRule="auto"/>
        <w:jc w:val="center"/>
        <w:rPr>
          <w:rFonts w:ascii="Garamond" w:hAnsi="Garamond"/>
          <w:sz w:val="24"/>
          <w:szCs w:val="24"/>
        </w:rPr>
      </w:pPr>
      <w:r w:rsidRPr="003F60B4">
        <w:rPr>
          <w:rFonts w:ascii="Garamond" w:hAnsi="Garamond"/>
          <w:sz w:val="24"/>
          <w:szCs w:val="24"/>
        </w:rPr>
        <w:t>VENDOSI:</w:t>
      </w:r>
    </w:p>
    <w:p w14:paraId="5B6341C2" w14:textId="77777777" w:rsidR="003F60B4" w:rsidRPr="003F60B4" w:rsidRDefault="003F60B4" w:rsidP="003F60B4">
      <w:pPr>
        <w:spacing w:after="0" w:line="240" w:lineRule="auto"/>
        <w:ind w:firstLine="284"/>
        <w:jc w:val="both"/>
        <w:rPr>
          <w:rFonts w:ascii="Garamond" w:hAnsi="Garamond"/>
          <w:sz w:val="24"/>
          <w:szCs w:val="24"/>
        </w:rPr>
      </w:pPr>
    </w:p>
    <w:p w14:paraId="701B65BB" w14:textId="661AAA79" w:rsidR="00EA625B" w:rsidRPr="00EA625B" w:rsidRDefault="00A54F8B" w:rsidP="00EA625B">
      <w:pPr>
        <w:spacing w:after="0" w:line="240" w:lineRule="auto"/>
        <w:ind w:firstLine="284"/>
        <w:jc w:val="both"/>
        <w:rPr>
          <w:rFonts w:ascii="Garamond" w:eastAsia="Calibri" w:hAnsi="Garamond" w:cs="Times New Roman"/>
          <w:i/>
          <w:sz w:val="24"/>
          <w:szCs w:val="24"/>
        </w:rPr>
      </w:pPr>
      <w:bookmarkStart w:id="0" w:name="_GoBack"/>
      <w:r w:rsidRPr="00EA625B">
        <w:rPr>
          <w:rFonts w:ascii="Garamond" w:hAnsi="Garamond"/>
          <w:i/>
          <w:sz w:val="24"/>
          <w:szCs w:val="24"/>
        </w:rPr>
        <w:t xml:space="preserve">1. </w:t>
      </w:r>
      <w:r w:rsidR="00EA625B" w:rsidRPr="00EA625B">
        <w:rPr>
          <w:rFonts w:ascii="Garamond" w:eastAsia="Calibri" w:hAnsi="Garamond" w:cs="Times New Roman"/>
          <w:i/>
          <w:sz w:val="24"/>
          <w:szCs w:val="24"/>
        </w:rPr>
        <w:t>Të licencojë shoqërinë “SPE Gjadër” sh.p.k. në veprimtarinë e prodhimit të energjisë elektrike nga: “HEC Gjadër nr. 1/1” me kapacitet të instaluar 2134 kV, “HEC Gjadër nr. 1/2” me kapacitet të instaluar 4406 kw, “HEC Gjadër nr. 2” me kapacitet të instaluar 2983 kw, “Hec Gjadër nr. 3” me kapacitet të instaluar 3874 kw, “HEC Gjadër nr. 4” me kapacitet të instaluar 5922 kw, “HEC Gjadër nr. 5” me kapacitet të instaluar 5619 kw; me kapacitet të instaluar total 24938 kw, për një afat 29 vjet e 2 muaj.</w:t>
      </w:r>
    </w:p>
    <w:bookmarkEnd w:id="0"/>
    <w:p w14:paraId="7A9B4C26" w14:textId="598C22AE"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t xml:space="preserve">2. </w:t>
      </w:r>
      <w:r w:rsidR="003F60B4" w:rsidRPr="003F60B4">
        <w:rPr>
          <w:rFonts w:ascii="Garamond" w:hAnsi="Garamond"/>
          <w:sz w:val="24"/>
          <w:szCs w:val="24"/>
        </w:rPr>
        <w:t>Në çdo rast që Autoriteti Kontraktor do të shprehet me vendim për shtyrje të afatit të ndërtimit dhe vënies</w:t>
      </w:r>
      <w:r w:rsidR="00326F42">
        <w:rPr>
          <w:rFonts w:ascii="Garamond" w:hAnsi="Garamond"/>
          <w:sz w:val="24"/>
          <w:szCs w:val="24"/>
        </w:rPr>
        <w:t xml:space="preserve"> në punë të veprës, shoqëria “SP</w:t>
      </w:r>
      <w:r w:rsidR="003F60B4" w:rsidRPr="003F60B4">
        <w:rPr>
          <w:rFonts w:ascii="Garamond" w:hAnsi="Garamond"/>
          <w:sz w:val="24"/>
          <w:szCs w:val="24"/>
        </w:rPr>
        <w:t>E Gjadër” sh.p.k</w:t>
      </w:r>
      <w:r w:rsidR="00326F42">
        <w:rPr>
          <w:rFonts w:ascii="Garamond" w:hAnsi="Garamond"/>
          <w:sz w:val="24"/>
          <w:szCs w:val="24"/>
        </w:rPr>
        <w:t>,</w:t>
      </w:r>
      <w:r w:rsidR="003F60B4" w:rsidRPr="003F60B4">
        <w:rPr>
          <w:rFonts w:ascii="Garamond" w:hAnsi="Garamond"/>
          <w:sz w:val="24"/>
          <w:szCs w:val="24"/>
        </w:rPr>
        <w:t xml:space="preserve"> t’i drejtohet ERE-s për miratimin e ndryshimeve që do të prodhojë kontrata shtesë e </w:t>
      </w:r>
      <w:r w:rsidR="00326F42" w:rsidRPr="003F60B4">
        <w:rPr>
          <w:rFonts w:ascii="Garamond" w:hAnsi="Garamond"/>
          <w:sz w:val="24"/>
          <w:szCs w:val="24"/>
        </w:rPr>
        <w:t>koncesionit</w:t>
      </w:r>
      <w:r w:rsidR="003F60B4" w:rsidRPr="003F60B4">
        <w:rPr>
          <w:rFonts w:ascii="Garamond" w:hAnsi="Garamond"/>
          <w:sz w:val="24"/>
          <w:szCs w:val="24"/>
        </w:rPr>
        <w:t xml:space="preserve">. </w:t>
      </w:r>
    </w:p>
    <w:p w14:paraId="32C556B3" w14:textId="61EC8DCC" w:rsidR="003F60B4" w:rsidRPr="003F60B4" w:rsidRDefault="00A54F8B" w:rsidP="003F60B4">
      <w:pPr>
        <w:spacing w:after="0" w:line="240" w:lineRule="auto"/>
        <w:ind w:firstLine="284"/>
        <w:jc w:val="both"/>
        <w:rPr>
          <w:rFonts w:ascii="Garamond" w:hAnsi="Garamond"/>
          <w:sz w:val="24"/>
          <w:szCs w:val="24"/>
        </w:rPr>
      </w:pPr>
      <w:r>
        <w:rPr>
          <w:rFonts w:ascii="Garamond" w:hAnsi="Garamond"/>
          <w:sz w:val="24"/>
          <w:szCs w:val="24"/>
        </w:rPr>
        <w:lastRenderedPageBreak/>
        <w:t xml:space="preserve">3. </w:t>
      </w:r>
      <w:r w:rsidR="003F60B4" w:rsidRPr="003F60B4">
        <w:rPr>
          <w:rFonts w:ascii="Garamond" w:hAnsi="Garamond"/>
          <w:sz w:val="24"/>
          <w:szCs w:val="24"/>
        </w:rPr>
        <w:t>Drejtoria e Licencimit, Autorizimeve dhe</w:t>
      </w:r>
      <w:r w:rsidR="00326F42">
        <w:rPr>
          <w:rFonts w:ascii="Garamond" w:hAnsi="Garamond"/>
          <w:sz w:val="24"/>
          <w:szCs w:val="24"/>
        </w:rPr>
        <w:t xml:space="preserve"> </w:t>
      </w:r>
      <w:r w:rsidR="00326F42" w:rsidRPr="003F60B4">
        <w:rPr>
          <w:rFonts w:ascii="Garamond" w:hAnsi="Garamond"/>
          <w:sz w:val="24"/>
          <w:szCs w:val="24"/>
        </w:rPr>
        <w:t>Mbikëqyrjes</w:t>
      </w:r>
      <w:r w:rsidR="003F60B4" w:rsidRPr="003F60B4">
        <w:rPr>
          <w:rFonts w:ascii="Garamond" w:hAnsi="Garamond"/>
          <w:sz w:val="24"/>
          <w:szCs w:val="24"/>
        </w:rPr>
        <w:t xml:space="preserve">, të njoftojë aplikuesin për vendimin e </w:t>
      </w:r>
      <w:r w:rsidR="00326F42">
        <w:rPr>
          <w:rFonts w:ascii="Garamond" w:hAnsi="Garamond"/>
          <w:sz w:val="24"/>
          <w:szCs w:val="24"/>
        </w:rPr>
        <w:t>b</w:t>
      </w:r>
      <w:r w:rsidR="003F60B4" w:rsidRPr="003F60B4">
        <w:rPr>
          <w:rFonts w:ascii="Garamond" w:hAnsi="Garamond"/>
          <w:sz w:val="24"/>
          <w:szCs w:val="24"/>
        </w:rPr>
        <w:t>ordit të ERE-s.</w:t>
      </w:r>
    </w:p>
    <w:p w14:paraId="497A130D" w14:textId="77777777" w:rsidR="003F60B4" w:rsidRPr="003F60B4" w:rsidRDefault="003F60B4" w:rsidP="003F60B4">
      <w:pPr>
        <w:spacing w:after="0" w:line="240" w:lineRule="auto"/>
        <w:ind w:firstLine="284"/>
        <w:jc w:val="both"/>
        <w:rPr>
          <w:rFonts w:ascii="Garamond" w:hAnsi="Garamond"/>
          <w:sz w:val="24"/>
          <w:szCs w:val="24"/>
        </w:rPr>
      </w:pPr>
      <w:r w:rsidRPr="003F60B4">
        <w:rPr>
          <w:rFonts w:ascii="Garamond" w:hAnsi="Garamond"/>
          <w:sz w:val="24"/>
          <w:szCs w:val="24"/>
        </w:rPr>
        <w:t>Ky vendim hyn në fuqi menjëherë.</w:t>
      </w:r>
    </w:p>
    <w:p w14:paraId="6B39B356" w14:textId="7FCABE93" w:rsidR="003F60B4" w:rsidRPr="003F60B4" w:rsidRDefault="003F60B4" w:rsidP="003F60B4">
      <w:pPr>
        <w:spacing w:after="0" w:line="240" w:lineRule="auto"/>
        <w:ind w:firstLine="284"/>
        <w:jc w:val="both"/>
        <w:rPr>
          <w:rFonts w:ascii="Garamond" w:hAnsi="Garamond"/>
          <w:sz w:val="24"/>
          <w:szCs w:val="24"/>
        </w:rPr>
      </w:pPr>
      <w:r w:rsidRPr="003F60B4">
        <w:rPr>
          <w:rFonts w:ascii="Garamond" w:hAnsi="Garamond"/>
          <w:sz w:val="24"/>
          <w:szCs w:val="24"/>
        </w:rPr>
        <w:t xml:space="preserve">Për këtë vendim mund të kërkohet rishikim </w:t>
      </w:r>
      <w:r w:rsidR="00326F42" w:rsidRPr="003F60B4">
        <w:rPr>
          <w:rFonts w:ascii="Garamond" w:hAnsi="Garamond"/>
          <w:sz w:val="24"/>
          <w:szCs w:val="24"/>
        </w:rPr>
        <w:t>brenda</w:t>
      </w:r>
      <w:r w:rsidRPr="003F60B4">
        <w:rPr>
          <w:rFonts w:ascii="Garamond" w:hAnsi="Garamond"/>
          <w:sz w:val="24"/>
          <w:szCs w:val="24"/>
        </w:rPr>
        <w:t xml:space="preserve"> 7 ditëve kalendarike</w:t>
      </w:r>
      <w:r w:rsidR="00326F42">
        <w:rPr>
          <w:rFonts w:ascii="Garamond" w:hAnsi="Garamond"/>
          <w:sz w:val="24"/>
          <w:szCs w:val="24"/>
        </w:rPr>
        <w:t>,</w:t>
      </w:r>
      <w:r w:rsidRPr="003F60B4">
        <w:rPr>
          <w:rFonts w:ascii="Garamond" w:hAnsi="Garamond"/>
          <w:sz w:val="24"/>
          <w:szCs w:val="24"/>
        </w:rPr>
        <w:t xml:space="preserve"> si dhe mund të bëhet ankim në Gjykatën Administrative Tiranë, </w:t>
      </w:r>
      <w:r w:rsidR="00326F42" w:rsidRPr="003F60B4">
        <w:rPr>
          <w:rFonts w:ascii="Garamond" w:hAnsi="Garamond"/>
          <w:sz w:val="24"/>
          <w:szCs w:val="24"/>
        </w:rPr>
        <w:t>brenda</w:t>
      </w:r>
      <w:r w:rsidRPr="003F60B4">
        <w:rPr>
          <w:rFonts w:ascii="Garamond" w:hAnsi="Garamond"/>
          <w:sz w:val="24"/>
          <w:szCs w:val="24"/>
        </w:rPr>
        <w:t xml:space="preserve"> 30 ditëve kalendarike nga dita e publikimit në Fletoren Zyrtare.</w:t>
      </w:r>
    </w:p>
    <w:p w14:paraId="1FA1CD60" w14:textId="1FFE0C2F" w:rsidR="003F60B4" w:rsidRPr="003F60B4" w:rsidRDefault="003F60B4" w:rsidP="003F60B4">
      <w:pPr>
        <w:spacing w:after="0" w:line="240" w:lineRule="auto"/>
        <w:ind w:firstLine="284"/>
        <w:jc w:val="both"/>
        <w:rPr>
          <w:rFonts w:ascii="Garamond" w:hAnsi="Garamond"/>
          <w:sz w:val="24"/>
          <w:szCs w:val="24"/>
        </w:rPr>
      </w:pPr>
      <w:r w:rsidRPr="003F60B4">
        <w:rPr>
          <w:rFonts w:ascii="Garamond" w:hAnsi="Garamond"/>
          <w:sz w:val="24"/>
          <w:szCs w:val="24"/>
        </w:rPr>
        <w:t>Ky vendim botohet në Fletoren Zyrtare</w:t>
      </w:r>
      <w:r w:rsidR="00326F42">
        <w:rPr>
          <w:rFonts w:ascii="Garamond" w:hAnsi="Garamond"/>
          <w:sz w:val="24"/>
          <w:szCs w:val="24"/>
        </w:rPr>
        <w:t>.</w:t>
      </w:r>
    </w:p>
    <w:p w14:paraId="42F80847" w14:textId="77777777" w:rsidR="00882984" w:rsidRDefault="00882984" w:rsidP="003F60B4">
      <w:pPr>
        <w:spacing w:after="0" w:line="240" w:lineRule="auto"/>
        <w:ind w:firstLine="284"/>
        <w:jc w:val="both"/>
        <w:rPr>
          <w:rFonts w:ascii="Garamond" w:hAnsi="Garamond"/>
          <w:sz w:val="24"/>
          <w:szCs w:val="24"/>
        </w:rPr>
      </w:pPr>
    </w:p>
    <w:p w14:paraId="144D4857" w14:textId="7FB700FB" w:rsidR="00A54F8B" w:rsidRDefault="00A54F8B" w:rsidP="00A54F8B">
      <w:pPr>
        <w:spacing w:after="0" w:line="240" w:lineRule="auto"/>
        <w:ind w:firstLine="284"/>
        <w:jc w:val="right"/>
        <w:rPr>
          <w:rFonts w:ascii="Garamond" w:hAnsi="Garamond"/>
          <w:sz w:val="24"/>
          <w:szCs w:val="24"/>
        </w:rPr>
      </w:pPr>
      <w:r>
        <w:rPr>
          <w:rFonts w:ascii="Garamond" w:hAnsi="Garamond"/>
          <w:sz w:val="24"/>
          <w:szCs w:val="24"/>
        </w:rPr>
        <w:t>KRYETAR</w:t>
      </w:r>
    </w:p>
    <w:p w14:paraId="73DCFBDB" w14:textId="2AADAA46" w:rsidR="00A54F8B" w:rsidRPr="00A54F8B" w:rsidRDefault="00A54F8B" w:rsidP="00A54F8B">
      <w:pPr>
        <w:spacing w:after="0" w:line="240" w:lineRule="auto"/>
        <w:ind w:firstLine="284"/>
        <w:jc w:val="right"/>
        <w:rPr>
          <w:rFonts w:ascii="Garamond" w:hAnsi="Garamond"/>
          <w:b/>
          <w:sz w:val="24"/>
          <w:szCs w:val="24"/>
        </w:rPr>
      </w:pPr>
      <w:r w:rsidRPr="00A54F8B">
        <w:rPr>
          <w:rFonts w:ascii="Garamond" w:hAnsi="Garamond"/>
          <w:b/>
          <w:sz w:val="24"/>
          <w:szCs w:val="24"/>
        </w:rPr>
        <w:t>Petrit Ahmeti</w:t>
      </w:r>
    </w:p>
    <w:sectPr w:rsidR="00A54F8B" w:rsidRPr="00A54F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62047"/>
    <w:multiLevelType w:val="hybridMultilevel"/>
    <w:tmpl w:val="0C882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CD528E"/>
    <w:multiLevelType w:val="hybridMultilevel"/>
    <w:tmpl w:val="D1B82F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3BB5D5E"/>
    <w:multiLevelType w:val="hybridMultilevel"/>
    <w:tmpl w:val="428C8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A27570"/>
    <w:multiLevelType w:val="hybridMultilevel"/>
    <w:tmpl w:val="17A45E70"/>
    <w:lvl w:ilvl="0" w:tplc="1994BB2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4344CB4"/>
    <w:multiLevelType w:val="hybridMultilevel"/>
    <w:tmpl w:val="B46AF37A"/>
    <w:lvl w:ilvl="0" w:tplc="1994BB2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CA47361"/>
    <w:multiLevelType w:val="hybridMultilevel"/>
    <w:tmpl w:val="682CC4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667677E1"/>
    <w:multiLevelType w:val="hybridMultilevel"/>
    <w:tmpl w:val="9A4A7248"/>
    <w:lvl w:ilvl="0" w:tplc="9CE8DE1A">
      <w:start w:val="1"/>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D383E84"/>
    <w:multiLevelType w:val="hybridMultilevel"/>
    <w:tmpl w:val="362A4D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3"/>
  </w:num>
  <w:num w:numId="4">
    <w:abstractNumId w:val="4"/>
  </w:num>
  <w:num w:numId="5">
    <w:abstractNumId w:val="2"/>
  </w:num>
  <w:num w:numId="6">
    <w:abstractNumId w:val="0"/>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6BF"/>
    <w:rsid w:val="001276BF"/>
    <w:rsid w:val="00210378"/>
    <w:rsid w:val="002D057F"/>
    <w:rsid w:val="00326F42"/>
    <w:rsid w:val="003665F8"/>
    <w:rsid w:val="003F60B4"/>
    <w:rsid w:val="004E1103"/>
    <w:rsid w:val="00510262"/>
    <w:rsid w:val="00630EFC"/>
    <w:rsid w:val="00750F87"/>
    <w:rsid w:val="00865FF0"/>
    <w:rsid w:val="00882984"/>
    <w:rsid w:val="009218B5"/>
    <w:rsid w:val="00A54F8B"/>
    <w:rsid w:val="00B70653"/>
    <w:rsid w:val="00EA625B"/>
    <w:rsid w:val="00FC2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83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2">
    <w:name w:val="heading 2"/>
    <w:basedOn w:val="Normal"/>
    <w:next w:val="Normal"/>
    <w:link w:val="Heading2Char"/>
    <w:qFormat/>
    <w:rsid w:val="003F60B4"/>
    <w:pPr>
      <w:keepNext/>
      <w:spacing w:before="240" w:after="60" w:line="240" w:lineRule="auto"/>
      <w:outlineLvl w:val="1"/>
    </w:pPr>
    <w:rPr>
      <w:rFonts w:ascii="Arial" w:eastAsia="Times New Roman"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F60B4"/>
    <w:rPr>
      <w:rFonts w:ascii="Arial" w:eastAsia="Times New Roman" w:hAnsi="Arial" w:cs="Arial"/>
      <w:b/>
      <w:bCs/>
      <w:i/>
      <w:iCs/>
      <w:sz w:val="28"/>
      <w:szCs w:val="28"/>
    </w:rPr>
  </w:style>
  <w:style w:type="paragraph" w:styleId="BodyText">
    <w:name w:val="Body Text"/>
    <w:basedOn w:val="Normal"/>
    <w:link w:val="BodyTextChar"/>
    <w:rsid w:val="003F60B4"/>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3F60B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3F60B4"/>
    <w:pPr>
      <w:spacing w:after="0" w:line="240" w:lineRule="auto"/>
      <w:ind w:left="720"/>
    </w:pPr>
    <w:rPr>
      <w:rFonts w:ascii="Times New Roman" w:eastAsia="Times New Roman" w:hAnsi="Times New Roman" w:cs="Times New Roman"/>
      <w:sz w:val="24"/>
      <w:szCs w:val="24"/>
      <w:lang w:val="en-US"/>
    </w:rPr>
  </w:style>
  <w:style w:type="paragraph" w:styleId="NoSpacing">
    <w:name w:val="No Spacing"/>
    <w:uiPriority w:val="1"/>
    <w:qFormat/>
    <w:rsid w:val="003F60B4"/>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2">
    <w:name w:val="heading 2"/>
    <w:basedOn w:val="Normal"/>
    <w:next w:val="Normal"/>
    <w:link w:val="Heading2Char"/>
    <w:qFormat/>
    <w:rsid w:val="003F60B4"/>
    <w:pPr>
      <w:keepNext/>
      <w:spacing w:before="240" w:after="60" w:line="240" w:lineRule="auto"/>
      <w:outlineLvl w:val="1"/>
    </w:pPr>
    <w:rPr>
      <w:rFonts w:ascii="Arial" w:eastAsia="Times New Roman"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F60B4"/>
    <w:rPr>
      <w:rFonts w:ascii="Arial" w:eastAsia="Times New Roman" w:hAnsi="Arial" w:cs="Arial"/>
      <w:b/>
      <w:bCs/>
      <w:i/>
      <w:iCs/>
      <w:sz w:val="28"/>
      <w:szCs w:val="28"/>
    </w:rPr>
  </w:style>
  <w:style w:type="paragraph" w:styleId="BodyText">
    <w:name w:val="Body Text"/>
    <w:basedOn w:val="Normal"/>
    <w:link w:val="BodyTextChar"/>
    <w:rsid w:val="003F60B4"/>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3F60B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3F60B4"/>
    <w:pPr>
      <w:spacing w:after="0" w:line="240" w:lineRule="auto"/>
      <w:ind w:left="720"/>
    </w:pPr>
    <w:rPr>
      <w:rFonts w:ascii="Times New Roman" w:eastAsia="Times New Roman" w:hAnsi="Times New Roman" w:cs="Times New Roman"/>
      <w:sz w:val="24"/>
      <w:szCs w:val="24"/>
      <w:lang w:val="en-US"/>
    </w:rPr>
  </w:style>
  <w:style w:type="paragraph" w:styleId="NoSpacing">
    <w:name w:val="No Spacing"/>
    <w:uiPriority w:val="1"/>
    <w:qFormat/>
    <w:rsid w:val="003F60B4"/>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4151B5A1FA94914914A7A41EA6CA6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114</Nr_x002e__x0020_akti>
    <Data_x0020_e_x0020_Krijimit xmlns="0e656187-b300-4fb0-8bf4-3a50f872073c">2019-08-15T11:44:31Z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2019-08-13T22:00:00Z</Date_x0020_protokolli>
    <Titulli xmlns="0e656187-b300-4fb0-8bf4-3a50f872073c">Për licencimin e Shoqërisë "S.P.E. Gjadër" shpk në veprimtarinë e prodhimit të energjisë elektrike nga HEC "Gjadër nr. 1/1" me kapacitet të instaluar 2134 KW, HEC " "Gjadër nr. 1/2", me kapacitet të instaluar 4406 KW, HEC "GJadër nr. 2" me kapacitet të instaluar 2983KW, HEC"Gjadër nr. 3"  me kapacitet të instaluar 3874 KW HEC"Gjadër nr. 4"  me kapacitet të instaluar5622 KW, HEC"Gjadër nr. 5"  me kapacitet të instaluar5619 KW me kapacitet total të instaluar 24938 KW</Titulli>
    <Modifikuesi xmlns="0e656187-b300-4fb0-8bf4-3a50f872073c">Fjora.Korita</Modifikuesi>
    <Nr_x002e__x0020_prot_x0020_QBZ xmlns="0e656187-b300-4fb0-8bf4-3a50f872073c">1213/3</Nr_x002e__x0020_prot_x0020_QBZ>
    <Data_x0020_e_x0020_Modifikimit xmlns="0e656187-b300-4fb0-8bf4-3a50f872073c">2019-08-15T13:47:17Z</Data_x0020_e_x0020_Modifikimit>
    <Dekretuar xmlns="0e656187-b300-4fb0-8bf4-3a50f872073c">false</Dekretuar>
    <Data xmlns="0e656187-b300-4fb0-8bf4-3a50f872073c">2019-07-21T22:00:00Z</Data>
    <Nr_x002e__x0020_protokolli_x0020_i_x0020_aktit xmlns="0e656187-b300-4fb0-8bf4-3a50f872073c">35/36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B0CFB-2685-4123-83DA-5527CF301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5400168-9141-43CE-9F64-260B7DCE7600}">
  <ds:schemaRefs>
    <ds:schemaRef ds:uri="http://schemas.microsoft.com/sharepoint/v3/contenttype/forms"/>
  </ds:schemaRefs>
</ds:datastoreItem>
</file>

<file path=customXml/itemProps3.xml><?xml version="1.0" encoding="utf-8"?>
<ds:datastoreItem xmlns:ds="http://schemas.openxmlformats.org/officeDocument/2006/customXml" ds:itemID="{982B1312-5F72-468C-83D3-D2F144261B50}">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B0842811-F0C1-4A87-9146-7DD773BBE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1739</Words>
  <Characters>9913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Për licencimin e Shoqërisë "S.P.E. Gjadër" shpk në veprimtarinë e prodhimit të energjisë elektrike nga HEC "Gjadër nr. 1/1" me kapacitet të instaluar 2134 KW, HEC " "Gjadër nr. 1/2", me kapacitet të instaluar 4406 KW, HEC "GJadër nr. 2" me kapacitet të in</vt:lpstr>
    </vt:vector>
  </TitlesOfParts>
  <Company/>
  <LinksUpToDate>false</LinksUpToDate>
  <CharactersWithSpaces>11629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licencimin e Shoqërisë "S.P.E. Gjadër" shpk në veprimtarinë e prodhimit të energjisë elektrike nga HEC "Gjadër nr. 1/1" me kapacitet të instaluar 2134 KW, HEC " "Gjadër nr. 1/2", me kapacitet të instaluar 4406 KW, HEC "GJadër nr. 2" me kapacitet të instaluar 2983KW, HEC"Gjadër nr. 3" me kapacitet të instaluar 3874 KW HEC"Gjadër nr. 4" me kapacitet të instaluar5622 KW, HEC"Gjadër nr. 5" me kapacitet të instaluar5619 KW me kapacitet total të instaluar 24938 KW</dc:title>
  <dc:creator>Entela Suli</dc:creator>
  <cp:lastModifiedBy>Vilma Belishta</cp:lastModifiedBy>
  <cp:revision>2</cp:revision>
  <dcterms:created xsi:type="dcterms:W3CDTF">2021-03-05T09:56:00Z</dcterms:created>
  <dcterms:modified xsi:type="dcterms:W3CDTF">2021-03-05T09:56:00Z</dcterms:modified>
</cp:coreProperties>
</file>