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701CD" w14:textId="77777777" w:rsidR="00E00C8F" w:rsidRPr="007118FB" w:rsidRDefault="00E00C8F" w:rsidP="00711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18FB">
        <w:rPr>
          <w:rFonts w:ascii="Garamond" w:hAnsi="Garamond"/>
          <w:b/>
          <w:sz w:val="24"/>
          <w:szCs w:val="24"/>
        </w:rPr>
        <w:t>VENDIM</w:t>
      </w:r>
    </w:p>
    <w:p w14:paraId="3A8CA585" w14:textId="28EFF144" w:rsidR="00E00C8F" w:rsidRPr="007118FB" w:rsidRDefault="00E00C8F" w:rsidP="00711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18FB">
        <w:rPr>
          <w:rFonts w:ascii="Garamond" w:hAnsi="Garamond"/>
          <w:b/>
          <w:sz w:val="24"/>
          <w:szCs w:val="24"/>
        </w:rPr>
        <w:t xml:space="preserve">Nr. 151, </w:t>
      </w:r>
      <w:r w:rsidR="00051E4A">
        <w:rPr>
          <w:rFonts w:ascii="Garamond" w:hAnsi="Garamond"/>
          <w:b/>
          <w:sz w:val="24"/>
          <w:szCs w:val="24"/>
        </w:rPr>
        <w:t>datë</w:t>
      </w:r>
      <w:r w:rsidRPr="007118FB">
        <w:rPr>
          <w:rFonts w:ascii="Garamond" w:hAnsi="Garamond"/>
          <w:b/>
          <w:sz w:val="24"/>
          <w:szCs w:val="24"/>
        </w:rPr>
        <w:t xml:space="preserve"> 14.10.2019</w:t>
      </w:r>
    </w:p>
    <w:p w14:paraId="7CE96FF5" w14:textId="77777777" w:rsidR="00E00C8F" w:rsidRPr="007118FB" w:rsidRDefault="00E00C8F" w:rsidP="00711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69F1F0" w14:textId="1AE3F15B" w:rsidR="00E00C8F" w:rsidRPr="007118FB" w:rsidRDefault="007118FB" w:rsidP="00711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18FB">
        <w:rPr>
          <w:rFonts w:ascii="Garamond" w:hAnsi="Garamond"/>
          <w:b/>
          <w:sz w:val="24"/>
          <w:szCs w:val="24"/>
        </w:rPr>
        <w:t xml:space="preserve">MBI </w:t>
      </w:r>
      <w:r w:rsidR="00E00C8F" w:rsidRPr="007118FB">
        <w:rPr>
          <w:rFonts w:ascii="Garamond" w:hAnsi="Garamond"/>
          <w:b/>
          <w:sz w:val="24"/>
          <w:szCs w:val="24"/>
        </w:rPr>
        <w:t>FILLIMIN E PROCEDU</w:t>
      </w:r>
      <w:r w:rsidR="003E39B6">
        <w:rPr>
          <w:rFonts w:ascii="Garamond" w:hAnsi="Garamond"/>
          <w:b/>
          <w:sz w:val="24"/>
          <w:szCs w:val="24"/>
        </w:rPr>
        <w:t xml:space="preserve">RËS PËR LICENCIMIN E SHOQËRISË </w:t>
      </w:r>
      <w:r w:rsidR="00BB4486">
        <w:rPr>
          <w:rFonts w:ascii="Garamond" w:hAnsi="Garamond"/>
          <w:b/>
          <w:sz w:val="24"/>
          <w:szCs w:val="24"/>
        </w:rPr>
        <w:t>“</w:t>
      </w:r>
      <w:r w:rsidR="003E39B6">
        <w:rPr>
          <w:rFonts w:ascii="Garamond" w:hAnsi="Garamond"/>
          <w:b/>
          <w:sz w:val="24"/>
          <w:szCs w:val="24"/>
        </w:rPr>
        <w:t>ELVA 2001</w:t>
      </w:r>
      <w:r w:rsidR="00BB4486">
        <w:rPr>
          <w:rFonts w:ascii="Garamond" w:hAnsi="Garamond"/>
          <w:b/>
          <w:sz w:val="24"/>
          <w:szCs w:val="24"/>
        </w:rPr>
        <w:t>”</w:t>
      </w:r>
      <w:r w:rsidR="00E00C8F" w:rsidRPr="007118FB">
        <w:rPr>
          <w:rFonts w:ascii="Garamond" w:hAnsi="Garamond"/>
          <w:b/>
          <w:sz w:val="24"/>
          <w:szCs w:val="24"/>
        </w:rPr>
        <w:t xml:space="preserve"> </w:t>
      </w:r>
      <w:r w:rsidR="00051E4A" w:rsidRPr="007118FB">
        <w:rPr>
          <w:rFonts w:ascii="Garamond" w:hAnsi="Garamond"/>
          <w:b/>
          <w:sz w:val="24"/>
          <w:szCs w:val="24"/>
        </w:rPr>
        <w:t>SHA</w:t>
      </w:r>
      <w:r w:rsidR="00E00C8F" w:rsidRPr="007118FB">
        <w:rPr>
          <w:rFonts w:ascii="Garamond" w:hAnsi="Garamond"/>
          <w:b/>
          <w:sz w:val="24"/>
          <w:szCs w:val="24"/>
        </w:rPr>
        <w:t xml:space="preserve"> NË VEPRIMTARINË E PRODHIMIT </w:t>
      </w:r>
      <w:r w:rsidR="003E39B6">
        <w:rPr>
          <w:rFonts w:ascii="Garamond" w:hAnsi="Garamond"/>
          <w:b/>
          <w:sz w:val="24"/>
          <w:szCs w:val="24"/>
        </w:rPr>
        <w:t xml:space="preserve">TË ENERGJISË ELEKTRIKE NGA HEC </w:t>
      </w:r>
      <w:r w:rsidR="00BB4486">
        <w:rPr>
          <w:rFonts w:ascii="Garamond" w:hAnsi="Garamond"/>
          <w:b/>
          <w:sz w:val="24"/>
          <w:szCs w:val="24"/>
        </w:rPr>
        <w:t>“</w:t>
      </w:r>
      <w:r w:rsidR="00051E4A" w:rsidRPr="007118FB">
        <w:rPr>
          <w:rFonts w:ascii="Garamond" w:hAnsi="Garamond"/>
          <w:b/>
          <w:sz w:val="24"/>
          <w:szCs w:val="24"/>
        </w:rPr>
        <w:t>MIVAS</w:t>
      </w:r>
      <w:r w:rsidR="00BB4486">
        <w:rPr>
          <w:rFonts w:ascii="Garamond" w:hAnsi="Garamond"/>
          <w:b/>
          <w:sz w:val="24"/>
          <w:szCs w:val="24"/>
        </w:rPr>
        <w:t>”</w:t>
      </w:r>
      <w:r w:rsidR="00E00C8F" w:rsidRPr="007118FB">
        <w:rPr>
          <w:rFonts w:ascii="Garamond" w:hAnsi="Garamond"/>
          <w:b/>
          <w:sz w:val="24"/>
          <w:szCs w:val="24"/>
        </w:rPr>
        <w:t xml:space="preserve"> ME KAPACITET TË INSTALUAR 1940</w:t>
      </w:r>
      <w:r w:rsidR="00051E4A">
        <w:rPr>
          <w:rFonts w:ascii="Garamond" w:hAnsi="Garamond"/>
          <w:b/>
          <w:sz w:val="24"/>
          <w:szCs w:val="24"/>
        </w:rPr>
        <w:t xml:space="preserve"> </w:t>
      </w:r>
      <w:r w:rsidR="00E00C8F" w:rsidRPr="007118FB">
        <w:rPr>
          <w:rFonts w:ascii="Garamond" w:hAnsi="Garamond"/>
          <w:b/>
          <w:sz w:val="24"/>
          <w:szCs w:val="24"/>
        </w:rPr>
        <w:t>k</w:t>
      </w:r>
      <w:r w:rsidR="00051E4A" w:rsidRPr="007118FB">
        <w:rPr>
          <w:rFonts w:ascii="Garamond" w:hAnsi="Garamond"/>
          <w:b/>
          <w:sz w:val="24"/>
          <w:szCs w:val="24"/>
        </w:rPr>
        <w:t>W</w:t>
      </w:r>
    </w:p>
    <w:p w14:paraId="5673344A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A9EC40" w14:textId="0C65CCC9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Në mbështetje të nenit 16 dhe nenit 37, pika 2</w:t>
      </w:r>
      <w:r w:rsidR="00051E4A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</w:t>
      </w:r>
      <w:r w:rsidR="00051E4A" w:rsidRPr="007118FB">
        <w:rPr>
          <w:rFonts w:ascii="Garamond" w:hAnsi="Garamond"/>
          <w:sz w:val="24"/>
          <w:szCs w:val="24"/>
        </w:rPr>
        <w:t>germa</w:t>
      </w:r>
      <w:r w:rsidRPr="007118FB">
        <w:rPr>
          <w:rFonts w:ascii="Garamond" w:hAnsi="Garamond"/>
          <w:sz w:val="24"/>
          <w:szCs w:val="24"/>
        </w:rPr>
        <w:t xml:space="preserve"> “a”</w:t>
      </w:r>
      <w:r w:rsidR="00051E4A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të </w:t>
      </w:r>
      <w:r w:rsidR="00051E4A">
        <w:rPr>
          <w:rFonts w:ascii="Garamond" w:hAnsi="Garamond"/>
          <w:sz w:val="24"/>
          <w:szCs w:val="24"/>
        </w:rPr>
        <w:t>l</w:t>
      </w:r>
      <w:r w:rsidRPr="007118FB">
        <w:rPr>
          <w:rFonts w:ascii="Garamond" w:hAnsi="Garamond"/>
          <w:sz w:val="24"/>
          <w:szCs w:val="24"/>
        </w:rPr>
        <w:t>igjit nr. 43/2015 “</w:t>
      </w:r>
      <w:r w:rsidR="00051E4A" w:rsidRPr="007118FB">
        <w:rPr>
          <w:rFonts w:ascii="Garamond" w:hAnsi="Garamond"/>
          <w:sz w:val="24"/>
          <w:szCs w:val="24"/>
        </w:rPr>
        <w:t>për sektorin e energjisë elektrike</w:t>
      </w:r>
      <w:r w:rsidRPr="007118FB">
        <w:rPr>
          <w:rFonts w:ascii="Garamond" w:hAnsi="Garamond"/>
          <w:sz w:val="24"/>
          <w:szCs w:val="24"/>
        </w:rPr>
        <w:t xml:space="preserve">” i ndryshuar, nenit 4, pika 1, </w:t>
      </w:r>
      <w:r w:rsidR="00051E4A" w:rsidRPr="007118FB">
        <w:rPr>
          <w:rFonts w:ascii="Garamond" w:hAnsi="Garamond"/>
          <w:sz w:val="24"/>
          <w:szCs w:val="24"/>
        </w:rPr>
        <w:t>germa</w:t>
      </w:r>
      <w:r w:rsidRPr="007118FB">
        <w:rPr>
          <w:rFonts w:ascii="Garamond" w:hAnsi="Garamond"/>
          <w:sz w:val="24"/>
          <w:szCs w:val="24"/>
        </w:rPr>
        <w:t xml:space="preserve"> “a”, nenit 5, pika 1 </w:t>
      </w:r>
      <w:r w:rsidR="00051E4A" w:rsidRPr="007118FB">
        <w:rPr>
          <w:rFonts w:ascii="Garamond" w:hAnsi="Garamond"/>
          <w:sz w:val="24"/>
          <w:szCs w:val="24"/>
        </w:rPr>
        <w:t>germa</w:t>
      </w:r>
      <w:r w:rsidRPr="007118FB">
        <w:rPr>
          <w:rFonts w:ascii="Garamond" w:hAnsi="Garamond"/>
          <w:sz w:val="24"/>
          <w:szCs w:val="24"/>
        </w:rPr>
        <w:t xml:space="preserve"> “a”, nenit 10</w:t>
      </w:r>
      <w:r w:rsidR="00051E4A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pika 1 dhe 3, të “Rregullores për procedurat dhe afatet për dhënien, modifikimin, transferimin, rinovimin ose heqjen e licencave në sektorin e energjisë elektrike”, të miratuar me </w:t>
      </w:r>
      <w:r w:rsidR="00051E4A">
        <w:rPr>
          <w:rFonts w:ascii="Garamond" w:hAnsi="Garamond"/>
          <w:sz w:val="24"/>
          <w:szCs w:val="24"/>
        </w:rPr>
        <w:t>v</w:t>
      </w:r>
      <w:r w:rsidRPr="007118FB">
        <w:rPr>
          <w:rFonts w:ascii="Garamond" w:hAnsi="Garamond"/>
          <w:sz w:val="24"/>
          <w:szCs w:val="24"/>
        </w:rPr>
        <w:t>endimin e bor</w:t>
      </w:r>
      <w:r w:rsidR="00051E4A">
        <w:rPr>
          <w:rFonts w:ascii="Garamond" w:hAnsi="Garamond"/>
          <w:sz w:val="24"/>
          <w:szCs w:val="24"/>
        </w:rPr>
        <w:t>dit të ERE-s, nr. 109, datë 29.</w:t>
      </w:r>
      <w:r w:rsidRPr="007118FB">
        <w:rPr>
          <w:rFonts w:ascii="Garamond" w:hAnsi="Garamond"/>
          <w:sz w:val="24"/>
          <w:szCs w:val="24"/>
        </w:rPr>
        <w:t>6.2016, si dhe nenit 19</w:t>
      </w:r>
      <w:r w:rsidR="00051E4A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pika 1, </w:t>
      </w:r>
      <w:r w:rsidR="00051E4A" w:rsidRPr="007118FB">
        <w:rPr>
          <w:rFonts w:ascii="Garamond" w:hAnsi="Garamond"/>
          <w:sz w:val="24"/>
          <w:szCs w:val="24"/>
        </w:rPr>
        <w:t>germa</w:t>
      </w:r>
      <w:r w:rsidRPr="007118FB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</w:t>
      </w:r>
      <w:r w:rsidR="00051E4A">
        <w:rPr>
          <w:rFonts w:ascii="Garamond" w:hAnsi="Garamond"/>
          <w:sz w:val="24"/>
          <w:szCs w:val="24"/>
        </w:rPr>
        <w:t>v</w:t>
      </w:r>
      <w:r w:rsidRPr="007118FB">
        <w:rPr>
          <w:rFonts w:ascii="Garamond" w:hAnsi="Garamond"/>
          <w:sz w:val="24"/>
          <w:szCs w:val="24"/>
        </w:rPr>
        <w:t>endimin e bor</w:t>
      </w:r>
      <w:r w:rsidR="00051E4A">
        <w:rPr>
          <w:rFonts w:ascii="Garamond" w:hAnsi="Garamond"/>
          <w:sz w:val="24"/>
          <w:szCs w:val="24"/>
        </w:rPr>
        <w:t>dit të ERE-s nr. 96, datë 17.</w:t>
      </w:r>
      <w:r w:rsidRPr="007118FB">
        <w:rPr>
          <w:rFonts w:ascii="Garamond" w:hAnsi="Garamond"/>
          <w:sz w:val="24"/>
          <w:szCs w:val="24"/>
        </w:rPr>
        <w:t>6.2016, bordi i Entit Rregullator të Energjisë (ERE), në mbledhjen e tij të datës 14.10.2019, pasi shqyrtoi aplikimin e paraqitur nga shoqëria “E</w:t>
      </w:r>
      <w:r w:rsidR="00C576E1" w:rsidRPr="007118FB">
        <w:rPr>
          <w:rFonts w:ascii="Garamond" w:hAnsi="Garamond"/>
          <w:sz w:val="24"/>
          <w:szCs w:val="24"/>
        </w:rPr>
        <w:t>lva</w:t>
      </w:r>
      <w:r w:rsidRPr="007118FB">
        <w:rPr>
          <w:rFonts w:ascii="Garamond" w:hAnsi="Garamond"/>
          <w:sz w:val="24"/>
          <w:szCs w:val="24"/>
        </w:rPr>
        <w:t xml:space="preserve"> 2001”</w:t>
      </w:r>
      <w:r w:rsidR="00051E4A">
        <w:rPr>
          <w:rFonts w:ascii="Garamond" w:hAnsi="Garamond"/>
          <w:sz w:val="24"/>
          <w:szCs w:val="24"/>
        </w:rPr>
        <w:t xml:space="preserve"> </w:t>
      </w:r>
      <w:r w:rsidRPr="007118FB">
        <w:rPr>
          <w:rFonts w:ascii="Garamond" w:hAnsi="Garamond"/>
          <w:sz w:val="24"/>
          <w:szCs w:val="24"/>
        </w:rPr>
        <w:t>sh</w:t>
      </w:r>
      <w:r w:rsidR="00051E4A">
        <w:rPr>
          <w:rFonts w:ascii="Garamond" w:hAnsi="Garamond"/>
          <w:sz w:val="24"/>
          <w:szCs w:val="24"/>
        </w:rPr>
        <w:t>.</w:t>
      </w:r>
      <w:r w:rsidRPr="007118FB">
        <w:rPr>
          <w:rFonts w:ascii="Garamond" w:hAnsi="Garamond"/>
          <w:sz w:val="24"/>
          <w:szCs w:val="24"/>
        </w:rPr>
        <w:t xml:space="preserve">a, si dhe relacionin e Drejtorisë së Licencimit, Autorizimeve dhe </w:t>
      </w:r>
      <w:r w:rsidR="00051E4A" w:rsidRPr="007118FB">
        <w:rPr>
          <w:rFonts w:ascii="Garamond" w:hAnsi="Garamond"/>
          <w:sz w:val="24"/>
          <w:szCs w:val="24"/>
        </w:rPr>
        <w:t>Mbikëqyrjes</w:t>
      </w:r>
      <w:r w:rsidRPr="007118FB">
        <w:rPr>
          <w:rFonts w:ascii="Garamond" w:hAnsi="Garamond"/>
          <w:sz w:val="24"/>
          <w:szCs w:val="24"/>
        </w:rPr>
        <w:t xml:space="preserve"> nr. 92/11</w:t>
      </w:r>
      <w:r w:rsidR="00051E4A">
        <w:rPr>
          <w:rFonts w:ascii="Garamond" w:hAnsi="Garamond"/>
          <w:sz w:val="24"/>
          <w:szCs w:val="24"/>
        </w:rPr>
        <w:t xml:space="preserve">, datë </w:t>
      </w:r>
      <w:r w:rsidRPr="007118FB">
        <w:rPr>
          <w:rFonts w:ascii="Garamond" w:hAnsi="Garamond"/>
          <w:sz w:val="24"/>
          <w:szCs w:val="24"/>
        </w:rPr>
        <w:t>8.10.2019</w:t>
      </w:r>
      <w:r w:rsidR="00051E4A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për shqyrtimin e aplikimit të shoqërisë “E</w:t>
      </w:r>
      <w:r w:rsidR="00C576E1" w:rsidRPr="007118FB">
        <w:rPr>
          <w:rFonts w:ascii="Garamond" w:hAnsi="Garamond"/>
          <w:sz w:val="24"/>
          <w:szCs w:val="24"/>
        </w:rPr>
        <w:t xml:space="preserve">lva </w:t>
      </w:r>
      <w:r w:rsidRPr="007118FB">
        <w:rPr>
          <w:rFonts w:ascii="Garamond" w:hAnsi="Garamond"/>
          <w:sz w:val="24"/>
          <w:szCs w:val="24"/>
        </w:rPr>
        <w:t>2001” sh</w:t>
      </w:r>
      <w:r w:rsidR="00051E4A">
        <w:rPr>
          <w:rFonts w:ascii="Garamond" w:hAnsi="Garamond"/>
          <w:sz w:val="24"/>
          <w:szCs w:val="24"/>
        </w:rPr>
        <w:t>.</w:t>
      </w:r>
      <w:r w:rsidRPr="007118FB">
        <w:rPr>
          <w:rFonts w:ascii="Garamond" w:hAnsi="Garamond"/>
          <w:sz w:val="24"/>
          <w:szCs w:val="24"/>
        </w:rPr>
        <w:t>a, për licencim në veprimtarinë e prodhimit të energjisë elektrike të kësaj shoqërie, nga HEC “Mivas” me kapacitet të instaluar 1940 kW,</w:t>
      </w:r>
    </w:p>
    <w:p w14:paraId="4E9E08CC" w14:textId="259DA4A5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k</w:t>
      </w:r>
      <w:r w:rsidRPr="007118FB">
        <w:rPr>
          <w:rFonts w:ascii="Garamond" w:hAnsi="Garamond"/>
          <w:sz w:val="24"/>
          <w:szCs w:val="24"/>
        </w:rPr>
        <w:t xml:space="preserve">onstatoi se: </w:t>
      </w:r>
    </w:p>
    <w:p w14:paraId="48799299" w14:textId="154FF593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Shoqëria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>a,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me shkresën e protokolluar në ERE me nr. 604 </w:t>
      </w:r>
      <w:r w:rsidR="00051E4A">
        <w:rPr>
          <w:rFonts w:ascii="Garamond" w:hAnsi="Garamond"/>
          <w:sz w:val="24"/>
          <w:szCs w:val="24"/>
        </w:rPr>
        <w:t xml:space="preserve">prot, datë </w:t>
      </w:r>
      <w:r w:rsidR="00E00C8F" w:rsidRPr="007118FB">
        <w:rPr>
          <w:rFonts w:ascii="Garamond" w:hAnsi="Garamond"/>
          <w:sz w:val="24"/>
          <w:szCs w:val="24"/>
        </w:rPr>
        <w:t>1.10.2019, ka paraqitur kërkesën për t’u pajisur me licencë në veprimtarinë e prodhimit të energjisë elektrike nga Hec “Mivas”, me kapacitet të instaluar 1940 kW.</w:t>
      </w:r>
    </w:p>
    <w:p w14:paraId="7AF9D0E5" w14:textId="284C61C8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Aplikimi i shoqërisë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 xml:space="preserve">a, plotëson pjesërisht kërkesat e parashikuara nga ERE në </w:t>
      </w:r>
      <w:r w:rsidR="00E00C8F" w:rsidRPr="00051E4A">
        <w:rPr>
          <w:rFonts w:ascii="Garamond" w:hAnsi="Garamond"/>
          <w:sz w:val="24"/>
          <w:szCs w:val="24"/>
        </w:rPr>
        <w:t>“Rregulloren për procedurat dhe afatet për dhënien, modifikimin, transferimin, rinovimin ose heqjen e licencave në sektorin e energjisë elektrike”</w:t>
      </w:r>
      <w:r w:rsidR="00E00C8F" w:rsidRPr="007118FB">
        <w:rPr>
          <w:rFonts w:ascii="Garamond" w:hAnsi="Garamond"/>
          <w:sz w:val="24"/>
          <w:szCs w:val="24"/>
        </w:rPr>
        <w:t xml:space="preserve"> si më poshtë: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</w:p>
    <w:p w14:paraId="5CCFCECF" w14:textId="16251968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Formati i aplikimit (neni 9, pika 1, </w:t>
      </w:r>
      <w:r w:rsidR="00051E4A" w:rsidRPr="007118FB">
        <w:rPr>
          <w:rFonts w:ascii="Garamond" w:hAnsi="Garamond"/>
          <w:sz w:val="24"/>
          <w:szCs w:val="24"/>
        </w:rPr>
        <w:t>germat</w:t>
      </w:r>
      <w:r w:rsidR="00051E4A">
        <w:rPr>
          <w:rFonts w:ascii="Garamond" w:hAnsi="Garamond"/>
          <w:sz w:val="24"/>
          <w:szCs w:val="24"/>
        </w:rPr>
        <w:t>:</w:t>
      </w:r>
      <w:r w:rsidR="00E00C8F" w:rsidRPr="007118FB">
        <w:rPr>
          <w:rFonts w:ascii="Garamond" w:hAnsi="Garamond"/>
          <w:sz w:val="24"/>
          <w:szCs w:val="24"/>
        </w:rPr>
        <w:t xml:space="preserve"> “a”, “b”, “c”) është plotësuar.</w:t>
      </w:r>
    </w:p>
    <w:p w14:paraId="2B3DD183" w14:textId="3832F671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Dokumentacioni juridik, administrativ dhe pronësor (neni 9, pika 2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 w:rsidRPr="007118FB">
        <w:rPr>
          <w:rFonts w:ascii="Garamond" w:hAnsi="Garamond"/>
          <w:sz w:val="24"/>
          <w:szCs w:val="24"/>
        </w:rPr>
        <w:t>germat</w:t>
      </w:r>
      <w:r w:rsidR="00051E4A">
        <w:rPr>
          <w:rFonts w:ascii="Garamond" w:hAnsi="Garamond"/>
          <w:sz w:val="24"/>
          <w:szCs w:val="24"/>
        </w:rPr>
        <w:t>:</w:t>
      </w:r>
      <w:r w:rsidR="00E00C8F" w:rsidRPr="007118FB">
        <w:rPr>
          <w:rFonts w:ascii="Garamond" w:hAnsi="Garamond"/>
          <w:sz w:val="24"/>
          <w:szCs w:val="24"/>
        </w:rPr>
        <w:t xml:space="preserve"> “a”, “b”, “c”,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“d” “e”,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“f” dhe “g”) është plotësuar pjesërisht. </w:t>
      </w:r>
    </w:p>
    <w:p w14:paraId="7D9B6128" w14:textId="1CE27F1B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Dokumentacioni financiar dhe fiskal (neni 9, pika 3) është plotësuar. </w:t>
      </w:r>
    </w:p>
    <w:p w14:paraId="4CEB422D" w14:textId="15F2C0FE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Dokumentacioni teknik (neni 9, pika 4.1.1; pika 4.1.2; pika 4.1.3; pika 4.1.4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 w:rsidRPr="007118FB">
        <w:rPr>
          <w:rFonts w:ascii="Garamond" w:hAnsi="Garamond"/>
          <w:sz w:val="24"/>
          <w:szCs w:val="24"/>
        </w:rPr>
        <w:t>germat</w:t>
      </w:r>
      <w:r w:rsidR="00051E4A">
        <w:rPr>
          <w:rFonts w:ascii="Garamond" w:hAnsi="Garamond"/>
          <w:sz w:val="24"/>
          <w:szCs w:val="24"/>
        </w:rPr>
        <w:t>:</w:t>
      </w:r>
      <w:r w:rsidR="00E00C8F" w:rsidRPr="007118FB">
        <w:rPr>
          <w:rFonts w:ascii="Garamond" w:hAnsi="Garamond"/>
          <w:sz w:val="24"/>
          <w:szCs w:val="24"/>
        </w:rPr>
        <w:t xml:space="preserve"> “a”, “b”, “c”, “d”, “e”; pika 4.1.5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 w:rsidRPr="007118FB">
        <w:rPr>
          <w:rFonts w:ascii="Garamond" w:hAnsi="Garamond"/>
          <w:sz w:val="24"/>
          <w:szCs w:val="24"/>
        </w:rPr>
        <w:t>germat</w:t>
      </w:r>
      <w:r w:rsidR="00051E4A">
        <w:rPr>
          <w:rFonts w:ascii="Garamond" w:hAnsi="Garamond"/>
          <w:sz w:val="24"/>
          <w:szCs w:val="24"/>
        </w:rPr>
        <w:t>:</w:t>
      </w:r>
      <w:r w:rsidR="00E00C8F" w:rsidRPr="007118FB">
        <w:rPr>
          <w:rFonts w:ascii="Garamond" w:hAnsi="Garamond"/>
          <w:sz w:val="24"/>
          <w:szCs w:val="24"/>
        </w:rPr>
        <w:t xml:space="preserve"> “a”, “b”, “c”) është plotësuar pjesërisht.</w:t>
      </w:r>
    </w:p>
    <w:p w14:paraId="7856A1EB" w14:textId="37FD38E2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0C8F" w:rsidRPr="007118FB">
        <w:rPr>
          <w:rFonts w:ascii="Garamond" w:hAnsi="Garamond"/>
          <w:sz w:val="24"/>
          <w:szCs w:val="24"/>
        </w:rPr>
        <w:t>Shoqëria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>a, është një subjekt tregtar i krijuar me vendimin nr. 25441 të Gjykatës së Rrethit Tiranë, dh</w:t>
      </w:r>
      <w:r w:rsidR="00C1077D">
        <w:rPr>
          <w:rFonts w:ascii="Garamond" w:hAnsi="Garamond"/>
          <w:sz w:val="24"/>
          <w:szCs w:val="24"/>
        </w:rPr>
        <w:t>e mban numër identifikimi NUIS:</w:t>
      </w:r>
      <w:r w:rsidR="00E00C8F" w:rsidRPr="007118FB">
        <w:rPr>
          <w:rFonts w:ascii="Garamond" w:hAnsi="Garamond"/>
          <w:sz w:val="24"/>
          <w:szCs w:val="24"/>
        </w:rPr>
        <w:t xml:space="preserve"> K12809402J.</w:t>
      </w:r>
    </w:p>
    <w:p w14:paraId="2E8EB1F4" w14:textId="05AB413F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Shoqëria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 xml:space="preserve">a, është mbajtëse e </w:t>
      </w:r>
      <w:r w:rsidR="00E00C8F" w:rsidRPr="00051E4A">
        <w:rPr>
          <w:rFonts w:ascii="Garamond" w:hAnsi="Garamond"/>
          <w:sz w:val="24"/>
          <w:szCs w:val="24"/>
        </w:rPr>
        <w:t>Miratimit Përfundimtar</w:t>
      </w:r>
      <w:r w:rsidR="00E00C8F" w:rsidRPr="007118FB">
        <w:rPr>
          <w:rFonts w:ascii="Garamond" w:hAnsi="Garamond"/>
          <w:sz w:val="24"/>
          <w:szCs w:val="24"/>
        </w:rPr>
        <w:t xml:space="preserve"> për ndër</w:t>
      </w:r>
      <w:r w:rsidR="00051E4A">
        <w:rPr>
          <w:rFonts w:ascii="Garamond" w:hAnsi="Garamond"/>
          <w:sz w:val="24"/>
          <w:szCs w:val="24"/>
        </w:rPr>
        <w:t>timin e objektit, hidrocentrali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“</w:t>
      </w:r>
      <w:r w:rsidR="00E00C8F" w:rsidRPr="007118FB">
        <w:rPr>
          <w:rFonts w:ascii="Garamond" w:hAnsi="Garamond"/>
          <w:sz w:val="24"/>
          <w:szCs w:val="24"/>
        </w:rPr>
        <w:t>Mivas</w:t>
      </w:r>
      <w:r w:rsidR="00051E4A">
        <w:rPr>
          <w:rFonts w:ascii="Garamond" w:hAnsi="Garamond"/>
          <w:sz w:val="24"/>
          <w:szCs w:val="24"/>
        </w:rPr>
        <w:t>”</w:t>
      </w:r>
      <w:r w:rsidR="00E00C8F" w:rsidRPr="007118FB">
        <w:rPr>
          <w:rFonts w:ascii="Garamond" w:hAnsi="Garamond"/>
          <w:sz w:val="24"/>
          <w:szCs w:val="24"/>
        </w:rPr>
        <w:t xml:space="preserve"> me kapacitet prodhues 1940 kW, në pellgun ujëmbledhës të lumit të Tomorricës, Bashkia Gramsh, </w:t>
      </w:r>
      <w:r w:rsidR="00051E4A">
        <w:rPr>
          <w:rFonts w:ascii="Garamond" w:hAnsi="Garamond"/>
          <w:sz w:val="24"/>
          <w:szCs w:val="24"/>
        </w:rPr>
        <w:t>q</w:t>
      </w:r>
      <w:r w:rsidR="00E00C8F" w:rsidRPr="007118FB">
        <w:rPr>
          <w:rFonts w:ascii="Garamond" w:hAnsi="Garamond"/>
          <w:sz w:val="24"/>
          <w:szCs w:val="24"/>
        </w:rPr>
        <w:t xml:space="preserve">arku Elbasan me 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 xml:space="preserve">r. 2657/2 </w:t>
      </w:r>
      <w:r w:rsidR="00051E4A">
        <w:rPr>
          <w:rFonts w:ascii="Garamond" w:hAnsi="Garamond"/>
          <w:sz w:val="24"/>
          <w:szCs w:val="24"/>
        </w:rPr>
        <w:t>prot, datë 27.12.</w:t>
      </w:r>
      <w:r w:rsidR="00E00C8F" w:rsidRPr="007118FB">
        <w:rPr>
          <w:rFonts w:ascii="Garamond" w:hAnsi="Garamond"/>
          <w:sz w:val="24"/>
          <w:szCs w:val="24"/>
        </w:rPr>
        <w:t>2017, mbështetur në pikën 2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të nenit 49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të </w:t>
      </w:r>
      <w:r w:rsidR="00051E4A">
        <w:rPr>
          <w:rFonts w:ascii="Garamond" w:hAnsi="Garamond"/>
          <w:sz w:val="24"/>
          <w:szCs w:val="24"/>
        </w:rPr>
        <w:t>l</w:t>
      </w:r>
      <w:r w:rsidR="00E00C8F" w:rsidRPr="007118FB">
        <w:rPr>
          <w:rFonts w:ascii="Garamond" w:hAnsi="Garamond"/>
          <w:sz w:val="24"/>
          <w:szCs w:val="24"/>
        </w:rPr>
        <w:t xml:space="preserve">igjit nr. 43/2015 </w:t>
      </w:r>
      <w:r w:rsidR="00051E4A">
        <w:rPr>
          <w:rFonts w:ascii="Garamond" w:hAnsi="Garamond"/>
          <w:sz w:val="24"/>
          <w:szCs w:val="24"/>
        </w:rPr>
        <w:t>“</w:t>
      </w:r>
      <w:r w:rsidR="00E00C8F" w:rsidRPr="007118FB">
        <w:rPr>
          <w:rFonts w:ascii="Garamond" w:hAnsi="Garamond"/>
          <w:sz w:val="24"/>
          <w:szCs w:val="24"/>
        </w:rPr>
        <w:t xml:space="preserve">Për </w:t>
      </w:r>
      <w:r w:rsidR="00051E4A" w:rsidRPr="007118FB">
        <w:rPr>
          <w:rFonts w:ascii="Garamond" w:hAnsi="Garamond"/>
          <w:sz w:val="24"/>
          <w:szCs w:val="24"/>
        </w:rPr>
        <w:t>sektorin e energjisë elektrike</w:t>
      </w:r>
      <w:r w:rsidR="00051E4A">
        <w:rPr>
          <w:rFonts w:ascii="Garamond" w:hAnsi="Garamond"/>
          <w:sz w:val="24"/>
          <w:szCs w:val="24"/>
        </w:rPr>
        <w:t>”,</w:t>
      </w:r>
      <w:r w:rsidR="00E00C8F" w:rsidRPr="007118FB">
        <w:rPr>
          <w:rFonts w:ascii="Garamond" w:hAnsi="Garamond"/>
          <w:sz w:val="24"/>
          <w:szCs w:val="24"/>
        </w:rPr>
        <w:t xml:space="preserve"> i ndryshuar, </w:t>
      </w:r>
      <w:r w:rsidR="00051E4A">
        <w:rPr>
          <w:rFonts w:ascii="Garamond" w:hAnsi="Garamond"/>
          <w:sz w:val="24"/>
          <w:szCs w:val="24"/>
        </w:rPr>
        <w:t xml:space="preserve">si dhe të VKM-së nr. 822, datë </w:t>
      </w:r>
      <w:r w:rsidR="00E00C8F" w:rsidRPr="007118FB">
        <w:rPr>
          <w:rFonts w:ascii="Garamond" w:hAnsi="Garamond"/>
          <w:sz w:val="24"/>
          <w:szCs w:val="24"/>
        </w:rPr>
        <w:t xml:space="preserve">7.10.2015 </w:t>
      </w:r>
      <w:r w:rsidR="00051E4A">
        <w:rPr>
          <w:rFonts w:ascii="Garamond" w:hAnsi="Garamond"/>
          <w:sz w:val="24"/>
          <w:szCs w:val="24"/>
        </w:rPr>
        <w:t>“</w:t>
      </w:r>
      <w:r w:rsidR="00E00C8F" w:rsidRPr="00051E4A">
        <w:rPr>
          <w:rFonts w:ascii="Garamond" w:hAnsi="Garamond"/>
          <w:sz w:val="24"/>
          <w:szCs w:val="24"/>
        </w:rPr>
        <w:t>Për miratimin e rregullave dhe procedurave të ndërtimit të kapaciteteve të reja prodhuese të energjisë elektrike, që nuk janë objekt koncesioni</w:t>
      </w:r>
      <w:r w:rsidR="00051E4A" w:rsidRPr="00051E4A">
        <w:rPr>
          <w:rFonts w:ascii="Garamond" w:hAnsi="Garamond"/>
          <w:sz w:val="24"/>
          <w:szCs w:val="24"/>
        </w:rPr>
        <w:t>”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i ndryshuar</w:t>
      </w:r>
      <w:r w:rsidR="00051E4A">
        <w:rPr>
          <w:rFonts w:ascii="Garamond" w:hAnsi="Garamond"/>
          <w:sz w:val="24"/>
          <w:szCs w:val="24"/>
        </w:rPr>
        <w:t>.</w:t>
      </w:r>
    </w:p>
    <w:p w14:paraId="334DA19A" w14:textId="27D5CBE5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Shoqëria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 xml:space="preserve">a, ka nënshkruar me Ministrinë e </w:t>
      </w:r>
      <w:r w:rsidR="00051E4A" w:rsidRPr="007118FB">
        <w:rPr>
          <w:rFonts w:ascii="Garamond" w:hAnsi="Garamond"/>
          <w:sz w:val="24"/>
          <w:szCs w:val="24"/>
        </w:rPr>
        <w:t>Infrastrukturës</w:t>
      </w:r>
      <w:r w:rsidR="00E00C8F" w:rsidRPr="007118FB">
        <w:rPr>
          <w:rFonts w:ascii="Garamond" w:hAnsi="Garamond"/>
          <w:sz w:val="24"/>
          <w:szCs w:val="24"/>
        </w:rPr>
        <w:t xml:space="preserve"> dhe Energjisë (MIE), Kontratën për ndër</w:t>
      </w:r>
      <w:r w:rsidR="00051E4A">
        <w:rPr>
          <w:rFonts w:ascii="Garamond" w:hAnsi="Garamond"/>
          <w:sz w:val="24"/>
          <w:szCs w:val="24"/>
        </w:rPr>
        <w:t>timin e objektit, hidrocentrali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“</w:t>
      </w:r>
      <w:r w:rsidR="00E00C8F" w:rsidRPr="007118FB">
        <w:rPr>
          <w:rFonts w:ascii="Garamond" w:hAnsi="Garamond"/>
          <w:sz w:val="24"/>
          <w:szCs w:val="24"/>
        </w:rPr>
        <w:t>Mivas</w:t>
      </w:r>
      <w:r w:rsidR="00051E4A">
        <w:rPr>
          <w:rFonts w:ascii="Garamond" w:hAnsi="Garamond"/>
          <w:sz w:val="24"/>
          <w:szCs w:val="24"/>
        </w:rPr>
        <w:t>”</w:t>
      </w:r>
      <w:r w:rsidR="00E00C8F" w:rsidRPr="007118FB">
        <w:rPr>
          <w:rFonts w:ascii="Garamond" w:hAnsi="Garamond"/>
          <w:sz w:val="24"/>
          <w:szCs w:val="24"/>
        </w:rPr>
        <w:t xml:space="preserve">, me kapacitet prodhues 1940 kW, në pellgun ujëmbledhës të lumit të Tomorricës, Bashkia Gramsh, </w:t>
      </w:r>
      <w:r w:rsidR="00051E4A">
        <w:rPr>
          <w:rFonts w:ascii="Garamond" w:hAnsi="Garamond"/>
          <w:sz w:val="24"/>
          <w:szCs w:val="24"/>
        </w:rPr>
        <w:t>q</w:t>
      </w:r>
      <w:r w:rsidR="00E00C8F" w:rsidRPr="007118FB">
        <w:rPr>
          <w:rFonts w:ascii="Garamond" w:hAnsi="Garamond"/>
          <w:sz w:val="24"/>
          <w:szCs w:val="24"/>
        </w:rPr>
        <w:t xml:space="preserve">arku Elbasan me 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>r.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5 </w:t>
      </w:r>
      <w:r w:rsidR="00051E4A">
        <w:rPr>
          <w:rFonts w:ascii="Garamond" w:hAnsi="Garamond"/>
          <w:sz w:val="24"/>
          <w:szCs w:val="24"/>
        </w:rPr>
        <w:t>r</w:t>
      </w:r>
      <w:r w:rsidR="00E00C8F" w:rsidRPr="007118FB">
        <w:rPr>
          <w:rFonts w:ascii="Garamond" w:hAnsi="Garamond"/>
          <w:sz w:val="24"/>
          <w:szCs w:val="24"/>
        </w:rPr>
        <w:t xml:space="preserve">ep, 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>r.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3/3 </w:t>
      </w:r>
      <w:r w:rsidR="00051E4A">
        <w:rPr>
          <w:rFonts w:ascii="Garamond" w:hAnsi="Garamond"/>
          <w:sz w:val="24"/>
          <w:szCs w:val="24"/>
        </w:rPr>
        <w:t>k</w:t>
      </w:r>
      <w:r w:rsidR="00E00C8F" w:rsidRPr="007118FB">
        <w:rPr>
          <w:rFonts w:ascii="Garamond" w:hAnsi="Garamond"/>
          <w:sz w:val="24"/>
          <w:szCs w:val="24"/>
        </w:rPr>
        <w:t>ol</w:t>
      </w:r>
      <w:r w:rsidR="00051E4A">
        <w:rPr>
          <w:rFonts w:ascii="Garamond" w:hAnsi="Garamond"/>
          <w:sz w:val="24"/>
          <w:szCs w:val="24"/>
        </w:rPr>
        <w:t>. datë 25.</w:t>
      </w:r>
      <w:r w:rsidR="00E00C8F" w:rsidRPr="007118FB">
        <w:rPr>
          <w:rFonts w:ascii="Garamond" w:hAnsi="Garamond"/>
          <w:sz w:val="24"/>
          <w:szCs w:val="24"/>
        </w:rPr>
        <w:t>1.2018</w:t>
      </w:r>
      <w:r w:rsidR="00051E4A">
        <w:rPr>
          <w:rFonts w:ascii="Garamond" w:hAnsi="Garamond"/>
          <w:sz w:val="24"/>
          <w:szCs w:val="24"/>
        </w:rPr>
        <w:t xml:space="preserve">. </w:t>
      </w:r>
    </w:p>
    <w:p w14:paraId="443D611E" w14:textId="53C43344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Referuar afateve të vënies në punë të veprës, sipas kontratës sipërcituar, mbajtësi i miratimit merr përsipër të vërë në punë hidrocentralin </w:t>
      </w:r>
      <w:r w:rsidR="00051E4A" w:rsidRPr="007118FB">
        <w:rPr>
          <w:rFonts w:ascii="Garamond" w:hAnsi="Garamond"/>
          <w:sz w:val="24"/>
          <w:szCs w:val="24"/>
        </w:rPr>
        <w:t>brenda</w:t>
      </w:r>
      <w:r w:rsidR="00E00C8F" w:rsidRPr="007118FB">
        <w:rPr>
          <w:rFonts w:ascii="Garamond" w:hAnsi="Garamond"/>
          <w:sz w:val="24"/>
          <w:szCs w:val="24"/>
        </w:rPr>
        <w:t xml:space="preserve"> 21 (njëzetë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e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një) muajve nga data e marrjes së të gjitha lejeve për fillimin e punimeve, siç është parashikuar në grafikun e punimeve të paraqitur në </w:t>
      </w:r>
      <w:r w:rsidR="00051E4A">
        <w:rPr>
          <w:rFonts w:ascii="Garamond" w:hAnsi="Garamond"/>
          <w:sz w:val="24"/>
          <w:szCs w:val="24"/>
        </w:rPr>
        <w:t>a</w:t>
      </w:r>
      <w:r w:rsidR="00E00C8F" w:rsidRPr="007118FB">
        <w:rPr>
          <w:rFonts w:ascii="Garamond" w:hAnsi="Garamond"/>
          <w:sz w:val="24"/>
          <w:szCs w:val="24"/>
        </w:rPr>
        <w:t xml:space="preserve">neksin 2, bashkëlidhur kontratës. </w:t>
      </w:r>
    </w:p>
    <w:p w14:paraId="01C3A361" w14:textId="28EFAA7F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Rezulton se shoqëria ka vijuar me aplikimet për pajisjen me lejet në institucionet përkatëse. </w:t>
      </w:r>
    </w:p>
    <w:p w14:paraId="495F6DCB" w14:textId="6686E659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Shoqëria, në aplikimin e saj, parashikon </w:t>
      </w:r>
      <w:r w:rsidR="00051E4A">
        <w:rPr>
          <w:rFonts w:ascii="Garamond" w:hAnsi="Garamond"/>
          <w:sz w:val="24"/>
          <w:szCs w:val="24"/>
        </w:rPr>
        <w:t xml:space="preserve">të vërë në punë Hec-in në datë </w:t>
      </w:r>
      <w:r w:rsidR="00E00C8F" w:rsidRPr="007118FB">
        <w:rPr>
          <w:rFonts w:ascii="Garamond" w:hAnsi="Garamond"/>
          <w:sz w:val="24"/>
          <w:szCs w:val="24"/>
        </w:rPr>
        <w:t>1.12.2019.</w:t>
      </w:r>
    </w:p>
    <w:p w14:paraId="6D03EF5E" w14:textId="32689327" w:rsidR="00E00C8F" w:rsidRPr="00C1077D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77D">
        <w:rPr>
          <w:rFonts w:ascii="Garamond" w:hAnsi="Garamond"/>
          <w:sz w:val="24"/>
          <w:szCs w:val="24"/>
        </w:rPr>
        <w:t>Për mungesën</w:t>
      </w:r>
      <w:r w:rsidR="00051E4A" w:rsidRPr="00C1077D">
        <w:rPr>
          <w:rFonts w:ascii="Garamond" w:hAnsi="Garamond"/>
          <w:sz w:val="24"/>
          <w:szCs w:val="24"/>
        </w:rPr>
        <w:t xml:space="preserve"> </w:t>
      </w:r>
      <w:r w:rsidRPr="00C1077D">
        <w:rPr>
          <w:rFonts w:ascii="Garamond" w:hAnsi="Garamond"/>
          <w:sz w:val="24"/>
          <w:szCs w:val="24"/>
        </w:rPr>
        <w:t xml:space="preserve">e dokumentacionit të konstatuar që ka të bëjë me: </w:t>
      </w:r>
    </w:p>
    <w:p w14:paraId="4A2C2E87" w14:textId="0718116F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Dokumentacioni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 xml:space="preserve"> juridik, administrativ dhe pronësor (neni 9, pika 2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 w:rsidRPr="007118FB">
        <w:rPr>
          <w:rFonts w:ascii="Garamond" w:hAnsi="Garamond"/>
          <w:sz w:val="24"/>
          <w:szCs w:val="24"/>
        </w:rPr>
        <w:t>germa</w:t>
      </w:r>
      <w:r w:rsidR="00051E4A">
        <w:rPr>
          <w:rFonts w:ascii="Garamond" w:hAnsi="Garamond"/>
          <w:sz w:val="24"/>
          <w:szCs w:val="24"/>
        </w:rPr>
        <w:t xml:space="preserve"> “g”: </w:t>
      </w:r>
      <w:r w:rsidR="00425440" w:rsidRPr="007118FB">
        <w:rPr>
          <w:rFonts w:ascii="Garamond" w:hAnsi="Garamond"/>
          <w:sz w:val="24"/>
          <w:szCs w:val="24"/>
        </w:rPr>
        <w:t>dokumente</w:t>
      </w:r>
      <w:r w:rsidR="00E00C8F" w:rsidRPr="007118FB">
        <w:rPr>
          <w:rFonts w:ascii="Garamond" w:hAnsi="Garamond"/>
          <w:sz w:val="24"/>
          <w:szCs w:val="24"/>
        </w:rPr>
        <w:t xml:space="preserve"> që vërtetojnë pronësinë e aplikuesit në zo</w:t>
      </w:r>
      <w:r w:rsidR="00051E4A">
        <w:rPr>
          <w:rFonts w:ascii="Garamond" w:hAnsi="Garamond"/>
          <w:sz w:val="24"/>
          <w:szCs w:val="24"/>
        </w:rPr>
        <w:t xml:space="preserve">nat ku do të shtrihet projekti, </w:t>
      </w:r>
      <w:r w:rsidR="00E00C8F" w:rsidRPr="007118FB">
        <w:rPr>
          <w:rFonts w:ascii="Garamond" w:hAnsi="Garamond"/>
          <w:sz w:val="24"/>
          <w:szCs w:val="24"/>
        </w:rPr>
        <w:t xml:space="preserve">kontrata shit-blerje, kontrata qiraje, akte dhurimi, kontrata premtim shitblerje, marrëveshje me </w:t>
      </w:r>
      <w:r w:rsidR="00051E4A" w:rsidRPr="007118FB">
        <w:rPr>
          <w:rFonts w:ascii="Garamond" w:hAnsi="Garamond"/>
          <w:sz w:val="24"/>
          <w:szCs w:val="24"/>
        </w:rPr>
        <w:t>subjektet</w:t>
      </w:r>
      <w:r w:rsidR="00E00C8F" w:rsidRPr="007118FB">
        <w:rPr>
          <w:rFonts w:ascii="Garamond" w:hAnsi="Garamond"/>
          <w:sz w:val="24"/>
          <w:szCs w:val="24"/>
        </w:rPr>
        <w:t xml:space="preserve"> që kanë në pronësi zonat ku shtrihet projekti). </w:t>
      </w:r>
    </w:p>
    <w:p w14:paraId="1C01CE42" w14:textId="0AAE55CB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Subjekti ka depozituar Kontratën “Për dhënien në përdorim të tokës pa frut” me nr. 1728 prot</w:t>
      </w:r>
      <w:r w:rsidR="00051E4A">
        <w:rPr>
          <w:rFonts w:ascii="Garamond" w:hAnsi="Garamond"/>
          <w:sz w:val="24"/>
          <w:szCs w:val="24"/>
        </w:rPr>
        <w:t>, datë 6.</w:t>
      </w:r>
      <w:r w:rsidR="00E00C8F" w:rsidRPr="007118FB">
        <w:rPr>
          <w:rFonts w:ascii="Garamond" w:hAnsi="Garamond"/>
          <w:sz w:val="24"/>
          <w:szCs w:val="24"/>
        </w:rPr>
        <w:t xml:space="preserve">7.2018, lidhur </w:t>
      </w:r>
      <w:r w:rsidR="00051E4A" w:rsidRPr="007118FB">
        <w:rPr>
          <w:rFonts w:ascii="Garamond" w:hAnsi="Garamond"/>
          <w:sz w:val="24"/>
          <w:szCs w:val="24"/>
        </w:rPr>
        <w:t>ndërmjet</w:t>
      </w:r>
      <w:r w:rsidR="00051E4A">
        <w:rPr>
          <w:rFonts w:ascii="Garamond" w:hAnsi="Garamond"/>
          <w:sz w:val="24"/>
          <w:szCs w:val="24"/>
        </w:rPr>
        <w:t xml:space="preserve"> Bashkisë </w:t>
      </w:r>
      <w:r w:rsidR="00E00C8F" w:rsidRPr="007118FB">
        <w:rPr>
          <w:rFonts w:ascii="Garamond" w:hAnsi="Garamond"/>
          <w:sz w:val="24"/>
          <w:szCs w:val="24"/>
        </w:rPr>
        <w:t>Skrapar dhe shoqërisë “Elva 2001” sh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>a, e cila në nenin 6 të saj ka të parashikuara afatin, i cil</w:t>
      </w:r>
      <w:r w:rsidR="00051E4A">
        <w:rPr>
          <w:rFonts w:ascii="Garamond" w:hAnsi="Garamond"/>
          <w:sz w:val="24"/>
          <w:szCs w:val="24"/>
        </w:rPr>
        <w:t>i rezulton se ka përfunduar më 6.</w:t>
      </w:r>
      <w:r w:rsidR="00E00C8F" w:rsidRPr="007118FB">
        <w:rPr>
          <w:rFonts w:ascii="Garamond" w:hAnsi="Garamond"/>
          <w:sz w:val="24"/>
          <w:szCs w:val="24"/>
        </w:rPr>
        <w:t>7.2019, me të drejtë ripërsëritje, dhe për këtë shoqëria do të bëjë me dije nëse ka nënshkruar një kontrate të re.</w:t>
      </w:r>
      <w:r w:rsidR="00051E4A">
        <w:rPr>
          <w:rFonts w:ascii="Garamond" w:hAnsi="Garamond"/>
          <w:sz w:val="24"/>
          <w:szCs w:val="24"/>
        </w:rPr>
        <w:t xml:space="preserve">   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</w:p>
    <w:p w14:paraId="0C526BF5" w14:textId="3AC415B5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77D">
        <w:rPr>
          <w:rFonts w:ascii="Garamond" w:hAnsi="Garamond"/>
          <w:sz w:val="24"/>
          <w:szCs w:val="24"/>
        </w:rPr>
        <w:t>-</w:t>
      </w:r>
      <w:r w:rsidR="00051E4A" w:rsidRPr="00C1077D">
        <w:rPr>
          <w:rFonts w:ascii="Garamond" w:hAnsi="Garamond"/>
          <w:sz w:val="24"/>
          <w:szCs w:val="24"/>
        </w:rPr>
        <w:t xml:space="preserve"> </w:t>
      </w:r>
      <w:r w:rsidR="00E00C8F" w:rsidRPr="00C1077D">
        <w:rPr>
          <w:rFonts w:ascii="Garamond" w:hAnsi="Garamond"/>
          <w:sz w:val="24"/>
          <w:szCs w:val="24"/>
        </w:rPr>
        <w:t>Neni 9, pika 4.1.1</w:t>
      </w:r>
      <w:r w:rsidR="00E00C8F" w:rsidRPr="007118FB">
        <w:rPr>
          <w:rFonts w:ascii="Garamond" w:hAnsi="Garamond"/>
          <w:sz w:val="24"/>
          <w:szCs w:val="24"/>
        </w:rPr>
        <w:t xml:space="preserve"> (Të dhëna specifike për HEC</w:t>
      </w:r>
      <w:r w:rsidR="00051E4A">
        <w:rPr>
          <w:rFonts w:ascii="Garamond" w:hAnsi="Garamond"/>
          <w:sz w:val="24"/>
          <w:szCs w:val="24"/>
        </w:rPr>
        <w:t>-in)</w:t>
      </w:r>
    </w:p>
    <w:p w14:paraId="51044F66" w14:textId="2E7C02DF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Në këtë formular subjekti ka lënë pa plotësuar, </w:t>
      </w:r>
      <w:r w:rsidR="00051E4A">
        <w:rPr>
          <w:rFonts w:ascii="Garamond" w:hAnsi="Garamond"/>
          <w:sz w:val="24"/>
          <w:szCs w:val="24"/>
        </w:rPr>
        <w:t>pikën 3 të tij</w:t>
      </w:r>
      <w:r w:rsidR="00E00C8F" w:rsidRPr="007118FB">
        <w:rPr>
          <w:rFonts w:ascii="Garamond" w:hAnsi="Garamond"/>
          <w:sz w:val="24"/>
          <w:szCs w:val="24"/>
        </w:rPr>
        <w:t xml:space="preserve"> (</w:t>
      </w:r>
      <w:r w:rsidR="00051E4A">
        <w:rPr>
          <w:rFonts w:ascii="Garamond" w:hAnsi="Garamond"/>
          <w:sz w:val="24"/>
          <w:szCs w:val="24"/>
        </w:rPr>
        <w:t>v</w:t>
      </w:r>
      <w:r w:rsidR="00E00C8F" w:rsidRPr="007118FB">
        <w:rPr>
          <w:rFonts w:ascii="Garamond" w:hAnsi="Garamond"/>
          <w:sz w:val="24"/>
          <w:szCs w:val="24"/>
        </w:rPr>
        <w:t>end</w:t>
      </w:r>
      <w:r w:rsidR="00051E4A">
        <w:rPr>
          <w:rFonts w:ascii="Garamond" w:hAnsi="Garamond"/>
          <w:sz w:val="24"/>
          <w:szCs w:val="24"/>
        </w:rPr>
        <w:t>nd</w:t>
      </w:r>
      <w:r w:rsidR="00E00C8F" w:rsidRPr="007118FB">
        <w:rPr>
          <w:rFonts w:ascii="Garamond" w:hAnsi="Garamond"/>
          <w:sz w:val="24"/>
          <w:szCs w:val="24"/>
        </w:rPr>
        <w:t xml:space="preserve">odhja numri i </w:t>
      </w:r>
      <w:r w:rsidR="00051E4A" w:rsidRPr="007118FB">
        <w:rPr>
          <w:rFonts w:ascii="Garamond" w:hAnsi="Garamond"/>
          <w:sz w:val="24"/>
          <w:szCs w:val="24"/>
        </w:rPr>
        <w:t>regjistrimit</w:t>
      </w:r>
      <w:r w:rsidR="00E00C8F" w:rsidRPr="007118FB">
        <w:rPr>
          <w:rFonts w:ascii="Garamond" w:hAnsi="Garamond"/>
          <w:sz w:val="24"/>
          <w:szCs w:val="24"/>
        </w:rPr>
        <w:t xml:space="preserve"> të pronës)</w:t>
      </w:r>
      <w:r w:rsidR="00051E4A">
        <w:rPr>
          <w:rFonts w:ascii="Garamond" w:hAnsi="Garamond"/>
          <w:sz w:val="24"/>
          <w:szCs w:val="24"/>
        </w:rPr>
        <w:t>;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 xml:space="preserve">pikën 8 </w:t>
      </w:r>
      <w:r w:rsidR="00E00C8F" w:rsidRPr="007118FB">
        <w:rPr>
          <w:rFonts w:ascii="Garamond" w:hAnsi="Garamond"/>
          <w:sz w:val="24"/>
          <w:szCs w:val="24"/>
        </w:rPr>
        <w:t>(</w:t>
      </w:r>
      <w:r w:rsidR="00051E4A">
        <w:rPr>
          <w:rFonts w:ascii="Garamond" w:hAnsi="Garamond"/>
          <w:sz w:val="24"/>
          <w:szCs w:val="24"/>
        </w:rPr>
        <w:t>g</w:t>
      </w:r>
      <w:r w:rsidR="00E00C8F" w:rsidRPr="007118FB">
        <w:rPr>
          <w:rFonts w:ascii="Garamond" w:hAnsi="Garamond"/>
          <w:sz w:val="24"/>
          <w:szCs w:val="24"/>
        </w:rPr>
        <w:t>jat</w:t>
      </w:r>
      <w:r w:rsidR="00051E4A">
        <w:rPr>
          <w:rFonts w:ascii="Garamond" w:hAnsi="Garamond"/>
          <w:sz w:val="24"/>
          <w:szCs w:val="24"/>
        </w:rPr>
        <w:t>ësia e kanalit të derivacionit);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pikën 11</w:t>
      </w:r>
      <w:r w:rsidR="00E00C8F" w:rsidRPr="007118FB">
        <w:rPr>
          <w:rFonts w:ascii="Garamond" w:hAnsi="Garamond"/>
          <w:sz w:val="24"/>
          <w:szCs w:val="24"/>
        </w:rPr>
        <w:t xml:space="preserve"> (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>umri i njësive gjeneruese dhe fuqia e instaluar e secilës),</w:t>
      </w:r>
      <w:r w:rsidR="00051E4A">
        <w:rPr>
          <w:rFonts w:ascii="Garamond" w:hAnsi="Garamond"/>
          <w:sz w:val="24"/>
          <w:szCs w:val="24"/>
        </w:rPr>
        <w:t>;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pikën 16</w:t>
      </w:r>
      <w:r w:rsidR="00E00C8F" w:rsidRPr="007118FB">
        <w:rPr>
          <w:rFonts w:ascii="Garamond" w:hAnsi="Garamond"/>
          <w:sz w:val="24"/>
          <w:szCs w:val="24"/>
        </w:rPr>
        <w:t xml:space="preserve"> (</w:t>
      </w:r>
      <w:r w:rsidR="00051E4A">
        <w:rPr>
          <w:rFonts w:ascii="Garamond" w:hAnsi="Garamond"/>
          <w:sz w:val="24"/>
          <w:szCs w:val="24"/>
        </w:rPr>
        <w:t>rendimenti);</w:t>
      </w:r>
      <w:r w:rsidR="00E00C8F" w:rsidRPr="007118FB">
        <w:rPr>
          <w:rFonts w:ascii="Garamond" w:hAnsi="Garamond"/>
          <w:sz w:val="24"/>
          <w:szCs w:val="24"/>
        </w:rPr>
        <w:t xml:space="preserve"> </w:t>
      </w:r>
      <w:r w:rsidR="00051E4A">
        <w:rPr>
          <w:rFonts w:ascii="Garamond" w:hAnsi="Garamond"/>
          <w:sz w:val="24"/>
          <w:szCs w:val="24"/>
        </w:rPr>
        <w:t>p</w:t>
      </w:r>
      <w:r w:rsidR="00E00C8F" w:rsidRPr="007118FB">
        <w:rPr>
          <w:rFonts w:ascii="Garamond" w:hAnsi="Garamond"/>
          <w:sz w:val="24"/>
          <w:szCs w:val="24"/>
        </w:rPr>
        <w:t>i</w:t>
      </w:r>
      <w:r w:rsidR="00051E4A">
        <w:rPr>
          <w:rFonts w:ascii="Garamond" w:hAnsi="Garamond"/>
          <w:sz w:val="24"/>
          <w:szCs w:val="24"/>
        </w:rPr>
        <w:t>kën 19</w:t>
      </w:r>
      <w:r w:rsidR="00E00C8F" w:rsidRPr="007118FB">
        <w:rPr>
          <w:rFonts w:ascii="Garamond" w:hAnsi="Garamond"/>
          <w:sz w:val="24"/>
          <w:szCs w:val="24"/>
        </w:rPr>
        <w:t xml:space="preserve"> (</w:t>
      </w:r>
      <w:r w:rsidR="00051E4A">
        <w:rPr>
          <w:rFonts w:ascii="Garamond" w:hAnsi="Garamond"/>
          <w:sz w:val="24"/>
          <w:szCs w:val="24"/>
        </w:rPr>
        <w:t>j</w:t>
      </w:r>
      <w:r w:rsidR="00E00C8F" w:rsidRPr="007118FB">
        <w:rPr>
          <w:rFonts w:ascii="Garamond" w:hAnsi="Garamond"/>
          <w:sz w:val="24"/>
          <w:szCs w:val="24"/>
        </w:rPr>
        <w:t xml:space="preserve">etëgjatësia e pritshme e centralit). </w:t>
      </w:r>
    </w:p>
    <w:p w14:paraId="2D66DB24" w14:textId="61A2796F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77D">
        <w:rPr>
          <w:rFonts w:ascii="Garamond" w:hAnsi="Garamond"/>
          <w:sz w:val="24"/>
          <w:szCs w:val="24"/>
        </w:rPr>
        <w:t>-</w:t>
      </w:r>
      <w:r w:rsidR="00051E4A" w:rsidRPr="00C1077D">
        <w:rPr>
          <w:rFonts w:ascii="Garamond" w:hAnsi="Garamond"/>
          <w:sz w:val="24"/>
          <w:szCs w:val="24"/>
        </w:rPr>
        <w:t xml:space="preserve"> </w:t>
      </w:r>
      <w:r w:rsidR="00E00C8F" w:rsidRPr="00C1077D">
        <w:rPr>
          <w:rFonts w:ascii="Garamond" w:hAnsi="Garamond"/>
          <w:sz w:val="24"/>
          <w:szCs w:val="24"/>
        </w:rPr>
        <w:t>Neni 9, pika 4.1.4</w:t>
      </w:r>
      <w:r w:rsidR="00051E4A" w:rsidRPr="00C1077D">
        <w:rPr>
          <w:rFonts w:ascii="Garamond" w:hAnsi="Garamond"/>
          <w:sz w:val="24"/>
          <w:szCs w:val="24"/>
        </w:rPr>
        <w:t>, germa “e”</w:t>
      </w:r>
      <w:r w:rsidR="00051E4A">
        <w:rPr>
          <w:rFonts w:ascii="Garamond" w:hAnsi="Garamond"/>
          <w:sz w:val="24"/>
          <w:szCs w:val="24"/>
        </w:rPr>
        <w:t xml:space="preserve"> (</w:t>
      </w:r>
      <w:r w:rsidR="00E00C8F" w:rsidRPr="007118FB">
        <w:rPr>
          <w:rFonts w:ascii="Garamond" w:hAnsi="Garamond"/>
          <w:sz w:val="24"/>
          <w:szCs w:val="24"/>
        </w:rPr>
        <w:t xml:space="preserve">Miratim i </w:t>
      </w:r>
      <w:r w:rsidR="00051E4A">
        <w:rPr>
          <w:rFonts w:ascii="Garamond" w:hAnsi="Garamond"/>
          <w:sz w:val="24"/>
          <w:szCs w:val="24"/>
        </w:rPr>
        <w:t>p</w:t>
      </w:r>
      <w:r w:rsidR="00E00C8F" w:rsidRPr="007118FB">
        <w:rPr>
          <w:rFonts w:ascii="Garamond" w:hAnsi="Garamond"/>
          <w:sz w:val="24"/>
          <w:szCs w:val="24"/>
        </w:rPr>
        <w:t>rojektit të zbatimit nga organi i caktuar me ligj</w:t>
      </w:r>
      <w:r w:rsidR="00051E4A">
        <w:rPr>
          <w:rFonts w:ascii="Garamond" w:hAnsi="Garamond"/>
          <w:sz w:val="24"/>
          <w:szCs w:val="24"/>
        </w:rPr>
        <w:t>)</w:t>
      </w:r>
    </w:p>
    <w:p w14:paraId="1D988306" w14:textId="26E28397" w:rsidR="00E00C8F" w:rsidRPr="007118FB" w:rsidRDefault="00B06783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>Në lidhje me mungesën e dokumentacionit të sipërcituar, do të njoftohet subjekti që në bazë të nenit 11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pika 1 të “</w:t>
      </w:r>
      <w:r w:rsidR="00E00C8F" w:rsidRPr="00051E4A">
        <w:rPr>
          <w:rFonts w:ascii="Garamond" w:hAnsi="Garamond"/>
          <w:sz w:val="24"/>
          <w:szCs w:val="24"/>
        </w:rPr>
        <w:t xml:space="preserve">Rregullores për </w:t>
      </w:r>
      <w:r w:rsidR="00051E4A" w:rsidRPr="00051E4A">
        <w:rPr>
          <w:rFonts w:ascii="Garamond" w:hAnsi="Garamond"/>
          <w:sz w:val="24"/>
          <w:szCs w:val="24"/>
        </w:rPr>
        <w:t>procedurat</w:t>
      </w:r>
      <w:r w:rsidR="00E00C8F" w:rsidRPr="00051E4A">
        <w:rPr>
          <w:rFonts w:ascii="Garamond" w:hAnsi="Garamond"/>
          <w:sz w:val="24"/>
          <w:szCs w:val="24"/>
        </w:rPr>
        <w:t xml:space="preserve"> d</w:t>
      </w:r>
      <w:r w:rsidR="00051E4A">
        <w:rPr>
          <w:rFonts w:ascii="Garamond" w:hAnsi="Garamond"/>
          <w:sz w:val="24"/>
          <w:szCs w:val="24"/>
        </w:rPr>
        <w:t xml:space="preserve">he afatet për dhënie, modifikim, transferim, rinovim </w:t>
      </w:r>
      <w:r w:rsidR="00E00C8F" w:rsidRPr="00051E4A">
        <w:rPr>
          <w:rFonts w:ascii="Garamond" w:hAnsi="Garamond"/>
          <w:sz w:val="24"/>
          <w:szCs w:val="24"/>
        </w:rPr>
        <w:t>ose heqjen e licencave në sektorin e energjisë elektrike”,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t’i paraqesë ato brenda afateve. </w:t>
      </w:r>
    </w:p>
    <w:p w14:paraId="0872F57D" w14:textId="2A136DE3" w:rsidR="00E00C8F" w:rsidRPr="007118FB" w:rsidRDefault="0062485B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bookmarkStart w:id="0" w:name="_GoBack"/>
      <w:bookmarkEnd w:id="0"/>
      <w:r w:rsidR="00E00C8F" w:rsidRPr="007118FB">
        <w:rPr>
          <w:rFonts w:ascii="Garamond" w:hAnsi="Garamond"/>
          <w:sz w:val="24"/>
          <w:szCs w:val="24"/>
        </w:rPr>
        <w:t xml:space="preserve">Kontrata për ndërtimin, shfrytëzimin dhe administrimin e hidrocentralit </w:t>
      </w:r>
      <w:r w:rsidR="00051E4A">
        <w:rPr>
          <w:rFonts w:ascii="Garamond" w:hAnsi="Garamond"/>
          <w:sz w:val="24"/>
          <w:szCs w:val="24"/>
        </w:rPr>
        <w:t>“</w:t>
      </w:r>
      <w:r w:rsidR="00E00C8F" w:rsidRPr="007118FB">
        <w:rPr>
          <w:rFonts w:ascii="Garamond" w:hAnsi="Garamond"/>
          <w:sz w:val="24"/>
          <w:szCs w:val="24"/>
        </w:rPr>
        <w:t>Mivas</w:t>
      </w:r>
      <w:r w:rsidR="00051E4A">
        <w:rPr>
          <w:rFonts w:ascii="Garamond" w:hAnsi="Garamond"/>
          <w:sz w:val="24"/>
          <w:szCs w:val="24"/>
        </w:rPr>
        <w:t>”</w:t>
      </w:r>
      <w:r w:rsidR="00E00C8F" w:rsidRPr="007118FB">
        <w:rPr>
          <w:rFonts w:ascii="Garamond" w:hAnsi="Garamond"/>
          <w:sz w:val="24"/>
          <w:szCs w:val="24"/>
        </w:rPr>
        <w:t xml:space="preserve"> me kapacitet prodhues 1.940 kW, në pellgun ujëmbledhës të lumit </w:t>
      </w:r>
      <w:r w:rsidR="00051E4A">
        <w:rPr>
          <w:rFonts w:ascii="Garamond" w:hAnsi="Garamond"/>
          <w:sz w:val="24"/>
          <w:szCs w:val="24"/>
        </w:rPr>
        <w:t>T</w:t>
      </w:r>
      <w:r w:rsidR="00E00C8F" w:rsidRPr="007118FB">
        <w:rPr>
          <w:rFonts w:ascii="Garamond" w:hAnsi="Garamond"/>
          <w:sz w:val="24"/>
          <w:szCs w:val="24"/>
        </w:rPr>
        <w:t>omorric</w:t>
      </w:r>
      <w:r w:rsidR="00051E4A">
        <w:rPr>
          <w:rFonts w:ascii="Garamond" w:hAnsi="Garamond"/>
          <w:sz w:val="24"/>
          <w:szCs w:val="24"/>
        </w:rPr>
        <w:t>ë</w:t>
      </w:r>
      <w:r w:rsidR="00E00C8F" w:rsidRPr="007118FB">
        <w:rPr>
          <w:rFonts w:ascii="Garamond" w:hAnsi="Garamond"/>
          <w:sz w:val="24"/>
          <w:szCs w:val="24"/>
        </w:rPr>
        <w:t xml:space="preserve">s, Bashkia </w:t>
      </w:r>
      <w:r w:rsidR="00051E4A">
        <w:rPr>
          <w:rFonts w:ascii="Garamond" w:hAnsi="Garamond"/>
          <w:sz w:val="24"/>
          <w:szCs w:val="24"/>
        </w:rPr>
        <w:t>G</w:t>
      </w:r>
      <w:r w:rsidR="00E00C8F" w:rsidRPr="007118FB">
        <w:rPr>
          <w:rFonts w:ascii="Garamond" w:hAnsi="Garamond"/>
          <w:sz w:val="24"/>
          <w:szCs w:val="24"/>
        </w:rPr>
        <w:t xml:space="preserve">ramsh, </w:t>
      </w:r>
      <w:r w:rsidR="00051E4A">
        <w:rPr>
          <w:rFonts w:ascii="Garamond" w:hAnsi="Garamond"/>
          <w:sz w:val="24"/>
          <w:szCs w:val="24"/>
        </w:rPr>
        <w:t>q</w:t>
      </w:r>
      <w:r w:rsidR="00E00C8F" w:rsidRPr="007118FB">
        <w:rPr>
          <w:rFonts w:ascii="Garamond" w:hAnsi="Garamond"/>
          <w:sz w:val="24"/>
          <w:szCs w:val="24"/>
        </w:rPr>
        <w:t xml:space="preserve">arku Elbasan dhe Autoritetit Kontraktues, me 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>r.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5 </w:t>
      </w:r>
      <w:r w:rsidR="00051E4A">
        <w:rPr>
          <w:rFonts w:ascii="Garamond" w:hAnsi="Garamond"/>
          <w:sz w:val="24"/>
          <w:szCs w:val="24"/>
        </w:rPr>
        <w:t>r</w:t>
      </w:r>
      <w:r w:rsidR="00E00C8F" w:rsidRPr="007118FB">
        <w:rPr>
          <w:rFonts w:ascii="Garamond" w:hAnsi="Garamond"/>
          <w:sz w:val="24"/>
          <w:szCs w:val="24"/>
        </w:rPr>
        <w:t>ep</w:t>
      </w:r>
      <w:r w:rsidR="00051E4A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 xml:space="preserve"> dhe </w:t>
      </w:r>
      <w:r w:rsidR="00051E4A">
        <w:rPr>
          <w:rFonts w:ascii="Garamond" w:hAnsi="Garamond"/>
          <w:sz w:val="24"/>
          <w:szCs w:val="24"/>
        </w:rPr>
        <w:t>n</w:t>
      </w:r>
      <w:r w:rsidR="00E00C8F" w:rsidRPr="007118FB">
        <w:rPr>
          <w:rFonts w:ascii="Garamond" w:hAnsi="Garamond"/>
          <w:sz w:val="24"/>
          <w:szCs w:val="24"/>
        </w:rPr>
        <w:t>r.</w:t>
      </w:r>
      <w:r w:rsidR="00051E4A">
        <w:rPr>
          <w:rFonts w:ascii="Garamond" w:hAnsi="Garamond"/>
          <w:sz w:val="24"/>
          <w:szCs w:val="24"/>
        </w:rPr>
        <w:t xml:space="preserve"> </w:t>
      </w:r>
      <w:r w:rsidR="00E00C8F" w:rsidRPr="007118FB">
        <w:rPr>
          <w:rFonts w:ascii="Garamond" w:hAnsi="Garamond"/>
          <w:sz w:val="24"/>
          <w:szCs w:val="24"/>
        </w:rPr>
        <w:t xml:space="preserve">3/3 </w:t>
      </w:r>
      <w:r w:rsidR="00051E4A">
        <w:rPr>
          <w:rFonts w:ascii="Garamond" w:hAnsi="Garamond"/>
          <w:sz w:val="24"/>
          <w:szCs w:val="24"/>
        </w:rPr>
        <w:t>k</w:t>
      </w:r>
      <w:r w:rsidR="00E00C8F" w:rsidRPr="007118FB">
        <w:rPr>
          <w:rFonts w:ascii="Garamond" w:hAnsi="Garamond"/>
          <w:sz w:val="24"/>
          <w:szCs w:val="24"/>
        </w:rPr>
        <w:t xml:space="preserve">ol, lidhur ndërmjet Ministrisë së </w:t>
      </w:r>
      <w:r w:rsidR="00051E4A" w:rsidRPr="007118FB">
        <w:rPr>
          <w:rFonts w:ascii="Garamond" w:hAnsi="Garamond"/>
          <w:sz w:val="24"/>
          <w:szCs w:val="24"/>
        </w:rPr>
        <w:t>Infrastrukturës</w:t>
      </w:r>
      <w:r w:rsidR="00051E4A">
        <w:rPr>
          <w:rFonts w:ascii="Garamond" w:hAnsi="Garamond"/>
          <w:sz w:val="24"/>
          <w:szCs w:val="24"/>
        </w:rPr>
        <w:t xml:space="preserve"> dhe Energjisë, ka një afat 49-</w:t>
      </w:r>
      <w:r w:rsidR="00E00C8F" w:rsidRPr="007118FB">
        <w:rPr>
          <w:rFonts w:ascii="Garamond" w:hAnsi="Garamond"/>
          <w:sz w:val="24"/>
          <w:szCs w:val="24"/>
        </w:rPr>
        <w:t>vjeçar, por në zbatim të nenit 38</w:t>
      </w:r>
      <w:r w:rsidR="00051E4A">
        <w:rPr>
          <w:rFonts w:ascii="Garamond" w:hAnsi="Garamond"/>
          <w:sz w:val="24"/>
          <w:szCs w:val="24"/>
        </w:rPr>
        <w:t>,</w:t>
      </w:r>
      <w:r w:rsidR="00E00C8F" w:rsidRPr="007118FB">
        <w:rPr>
          <w:rFonts w:ascii="Garamond" w:hAnsi="Garamond"/>
          <w:sz w:val="24"/>
          <w:szCs w:val="24"/>
        </w:rPr>
        <w:t xml:space="preserve"> të </w:t>
      </w:r>
      <w:r w:rsidR="00051E4A">
        <w:rPr>
          <w:rFonts w:ascii="Garamond" w:hAnsi="Garamond"/>
          <w:sz w:val="24"/>
          <w:szCs w:val="24"/>
        </w:rPr>
        <w:t>l</w:t>
      </w:r>
      <w:r w:rsidR="00E00C8F" w:rsidRPr="007118FB">
        <w:rPr>
          <w:rFonts w:ascii="Garamond" w:hAnsi="Garamond"/>
          <w:sz w:val="24"/>
          <w:szCs w:val="24"/>
        </w:rPr>
        <w:t xml:space="preserve">igjit </w:t>
      </w:r>
      <w:r w:rsidR="00E00C8F" w:rsidRPr="00051E4A">
        <w:rPr>
          <w:rFonts w:ascii="Garamond" w:hAnsi="Garamond"/>
          <w:sz w:val="24"/>
          <w:szCs w:val="24"/>
        </w:rPr>
        <w:t xml:space="preserve">“Për </w:t>
      </w:r>
      <w:r w:rsidR="00051E4A" w:rsidRPr="00051E4A">
        <w:rPr>
          <w:rFonts w:ascii="Garamond" w:hAnsi="Garamond"/>
          <w:sz w:val="24"/>
          <w:szCs w:val="24"/>
        </w:rPr>
        <w:t>sektorin e energjisë elektrike</w:t>
      </w:r>
      <w:r w:rsidR="00E00C8F" w:rsidRPr="00051E4A">
        <w:rPr>
          <w:rFonts w:ascii="Garamond" w:hAnsi="Garamond"/>
          <w:sz w:val="24"/>
          <w:szCs w:val="24"/>
        </w:rPr>
        <w:t xml:space="preserve">”, i ndryshuar dhe nenit 5 të “Rregullores për procedurat dhe afatet për dhënien, modifikimin, transferimin, rinovimin ose heqjen e </w:t>
      </w:r>
      <w:r w:rsidR="00051E4A" w:rsidRPr="00051E4A">
        <w:rPr>
          <w:rFonts w:ascii="Garamond" w:hAnsi="Garamond"/>
          <w:sz w:val="24"/>
          <w:szCs w:val="24"/>
        </w:rPr>
        <w:t>licencave</w:t>
      </w:r>
      <w:r w:rsidR="00E00C8F" w:rsidRPr="00051E4A">
        <w:rPr>
          <w:rFonts w:ascii="Garamond" w:hAnsi="Garamond"/>
          <w:sz w:val="24"/>
          <w:szCs w:val="24"/>
        </w:rPr>
        <w:t xml:space="preserve"> në sektorin e energjisë elektrike”</w:t>
      </w:r>
      <w:r w:rsidR="00E00C8F" w:rsidRPr="007118FB">
        <w:rPr>
          <w:rFonts w:ascii="Garamond" w:hAnsi="Garamond"/>
          <w:sz w:val="24"/>
          <w:szCs w:val="24"/>
        </w:rPr>
        <w:t xml:space="preserve">, ERE mund të lëshojë për veprimtarinë e prodhimit të energjisë elektrike një licencë me afat deri në 30 vjet. </w:t>
      </w:r>
    </w:p>
    <w:p w14:paraId="3D407189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6C50664A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7116B2" w14:textId="59534667" w:rsidR="00E00C8F" w:rsidRPr="007118FB" w:rsidRDefault="00B06783" w:rsidP="00B0678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VENDOSI:</w:t>
      </w:r>
    </w:p>
    <w:p w14:paraId="0480A793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A95E02" w14:textId="6B5513B5" w:rsidR="00E00C8F" w:rsidRPr="007118FB" w:rsidRDefault="00B06783" w:rsidP="00B067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00C8F" w:rsidRPr="007118FB">
        <w:rPr>
          <w:rFonts w:ascii="Garamond" w:hAnsi="Garamond"/>
          <w:sz w:val="24"/>
          <w:szCs w:val="24"/>
        </w:rPr>
        <w:t>Të fillojë procedurën për licencimin e shoqërisë “Elva 2001” sh</w:t>
      </w:r>
      <w:r w:rsidR="00BB282C">
        <w:rPr>
          <w:rFonts w:ascii="Garamond" w:hAnsi="Garamond"/>
          <w:sz w:val="24"/>
          <w:szCs w:val="24"/>
        </w:rPr>
        <w:t>.</w:t>
      </w:r>
      <w:r w:rsidR="00E00C8F" w:rsidRPr="007118FB">
        <w:rPr>
          <w:rFonts w:ascii="Garamond" w:hAnsi="Garamond"/>
          <w:sz w:val="24"/>
          <w:szCs w:val="24"/>
        </w:rPr>
        <w:t>a, në veprimtarinë e prodhimit të energjisë elektrike nga Hec “Mivas”, me kapacitet të instaluar 1940 kW.</w:t>
      </w:r>
    </w:p>
    <w:p w14:paraId="1E0A3904" w14:textId="4FE46460" w:rsidR="00E00C8F" w:rsidRPr="007118FB" w:rsidRDefault="00E00C8F" w:rsidP="00B067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2.</w:t>
      </w:r>
      <w:r w:rsidR="00051E4A">
        <w:rPr>
          <w:rFonts w:ascii="Garamond" w:hAnsi="Garamond"/>
          <w:sz w:val="24"/>
          <w:szCs w:val="24"/>
        </w:rPr>
        <w:t xml:space="preserve"> </w:t>
      </w:r>
      <w:r w:rsidRPr="007118FB">
        <w:rPr>
          <w:rFonts w:ascii="Garamond" w:hAnsi="Garamond"/>
          <w:sz w:val="24"/>
          <w:szCs w:val="24"/>
        </w:rPr>
        <w:t xml:space="preserve">Drejtoria e Licencimit, Autorizimeve dhe </w:t>
      </w:r>
      <w:r w:rsidR="00BB282C" w:rsidRPr="007118FB">
        <w:rPr>
          <w:rFonts w:ascii="Garamond" w:hAnsi="Garamond"/>
          <w:sz w:val="24"/>
          <w:szCs w:val="24"/>
        </w:rPr>
        <w:t>Mbikëqyrjes</w:t>
      </w:r>
      <w:r w:rsidRPr="007118FB">
        <w:rPr>
          <w:rFonts w:ascii="Garamond" w:hAnsi="Garamond"/>
          <w:sz w:val="24"/>
          <w:szCs w:val="24"/>
        </w:rPr>
        <w:t>, të njoftojë aplikuesin për vendimin e</w:t>
      </w:r>
      <w:r w:rsidR="00051E4A">
        <w:rPr>
          <w:rFonts w:ascii="Garamond" w:hAnsi="Garamond"/>
          <w:sz w:val="24"/>
          <w:szCs w:val="24"/>
        </w:rPr>
        <w:t xml:space="preserve">  </w:t>
      </w:r>
      <w:r w:rsidR="00B06783">
        <w:rPr>
          <w:rFonts w:ascii="Garamond" w:hAnsi="Garamond"/>
          <w:sz w:val="24"/>
          <w:szCs w:val="24"/>
        </w:rPr>
        <w:t xml:space="preserve"> </w:t>
      </w:r>
      <w:r w:rsidR="00BB282C">
        <w:rPr>
          <w:rFonts w:ascii="Garamond" w:hAnsi="Garamond"/>
          <w:sz w:val="24"/>
          <w:szCs w:val="24"/>
        </w:rPr>
        <w:t>b</w:t>
      </w:r>
      <w:r w:rsidRPr="007118FB">
        <w:rPr>
          <w:rFonts w:ascii="Garamond" w:hAnsi="Garamond"/>
          <w:sz w:val="24"/>
          <w:szCs w:val="24"/>
        </w:rPr>
        <w:t>ordit të ERE-s.</w:t>
      </w:r>
    </w:p>
    <w:p w14:paraId="2CFD1121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Ky vendim hyn në fuqi menjëherë.</w:t>
      </w:r>
    </w:p>
    <w:p w14:paraId="6C580AEF" w14:textId="22AF8E8B" w:rsidR="00E00C8F" w:rsidRPr="007118FB" w:rsidRDefault="00E00C8F" w:rsidP="00B067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BB282C">
        <w:rPr>
          <w:rFonts w:ascii="Garamond" w:hAnsi="Garamond"/>
          <w:sz w:val="24"/>
          <w:szCs w:val="24"/>
        </w:rPr>
        <w:t>,</w:t>
      </w:r>
      <w:r w:rsidRPr="007118FB">
        <w:rPr>
          <w:rFonts w:ascii="Garamond" w:hAnsi="Garamond"/>
          <w:sz w:val="24"/>
          <w:szCs w:val="24"/>
        </w:rPr>
        <w:t xml:space="preserve"> si dhe mund të bëhet ankim</w:t>
      </w:r>
      <w:r w:rsidR="00051E4A">
        <w:rPr>
          <w:rFonts w:ascii="Garamond" w:hAnsi="Garamond"/>
          <w:sz w:val="24"/>
          <w:szCs w:val="24"/>
        </w:rPr>
        <w:t xml:space="preserve"> </w:t>
      </w:r>
      <w:r w:rsidRPr="007118FB">
        <w:rPr>
          <w:rFonts w:ascii="Garamond" w:hAnsi="Garamond"/>
          <w:sz w:val="24"/>
          <w:szCs w:val="24"/>
        </w:rPr>
        <w:t xml:space="preserve">në Gjykatën Administrative Tiranë, </w:t>
      </w:r>
      <w:r w:rsidR="00BB282C" w:rsidRPr="007118FB">
        <w:rPr>
          <w:rFonts w:ascii="Garamond" w:hAnsi="Garamond"/>
          <w:sz w:val="24"/>
          <w:szCs w:val="24"/>
        </w:rPr>
        <w:t>brenda</w:t>
      </w:r>
      <w:r w:rsidRPr="007118FB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8A86E29" w14:textId="2EA0CC05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18FB">
        <w:rPr>
          <w:rFonts w:ascii="Garamond" w:hAnsi="Garamond"/>
          <w:sz w:val="24"/>
          <w:szCs w:val="24"/>
        </w:rPr>
        <w:t>Ky vendim botohet në Fletoren Zyrtare</w:t>
      </w:r>
      <w:r w:rsidR="00B06783">
        <w:rPr>
          <w:rFonts w:ascii="Garamond" w:hAnsi="Garamond"/>
          <w:sz w:val="24"/>
          <w:szCs w:val="24"/>
        </w:rPr>
        <w:t>.</w:t>
      </w:r>
    </w:p>
    <w:p w14:paraId="7460E537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466957" w14:textId="3D9782C8" w:rsidR="00E00C8F" w:rsidRPr="007118FB" w:rsidRDefault="00BB282C" w:rsidP="00B067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C43F9E8" w14:textId="3502B2E3" w:rsidR="00E00C8F" w:rsidRPr="00B06783" w:rsidRDefault="00E00C8F" w:rsidP="00B0678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6783">
        <w:rPr>
          <w:rFonts w:ascii="Garamond" w:hAnsi="Garamond"/>
          <w:b/>
          <w:sz w:val="24"/>
          <w:szCs w:val="24"/>
        </w:rPr>
        <w:t xml:space="preserve">Petrit </w:t>
      </w:r>
      <w:r w:rsidR="00B06783" w:rsidRPr="00B06783">
        <w:rPr>
          <w:rFonts w:ascii="Garamond" w:hAnsi="Garamond"/>
          <w:b/>
          <w:sz w:val="24"/>
          <w:szCs w:val="24"/>
        </w:rPr>
        <w:t>Ahmeti</w:t>
      </w:r>
    </w:p>
    <w:p w14:paraId="36D7282D" w14:textId="77777777" w:rsidR="00E00C8F" w:rsidRPr="007118FB" w:rsidRDefault="00E00C8F" w:rsidP="00711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00C8F" w:rsidRPr="00711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6D71B41"/>
    <w:multiLevelType w:val="multilevel"/>
    <w:tmpl w:val="06D71B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630EC"/>
    <w:multiLevelType w:val="hybridMultilevel"/>
    <w:tmpl w:val="1A86D1E4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99E1F90"/>
    <w:multiLevelType w:val="multilevel"/>
    <w:tmpl w:val="699E1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51E4A"/>
    <w:rsid w:val="000C7796"/>
    <w:rsid w:val="00210378"/>
    <w:rsid w:val="0023140F"/>
    <w:rsid w:val="003E39B6"/>
    <w:rsid w:val="00425440"/>
    <w:rsid w:val="0062485B"/>
    <w:rsid w:val="007118FB"/>
    <w:rsid w:val="00A1108E"/>
    <w:rsid w:val="00B06783"/>
    <w:rsid w:val="00B70653"/>
    <w:rsid w:val="00BB282C"/>
    <w:rsid w:val="00BB4486"/>
    <w:rsid w:val="00C1077D"/>
    <w:rsid w:val="00C576E1"/>
    <w:rsid w:val="00C65FF1"/>
    <w:rsid w:val="00C91276"/>
    <w:rsid w:val="00E00C8F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A585"/>
  <w15:docId w15:val="{57FB7F05-344F-4927-AB76-B494AD51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00C8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00C8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00C8F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2019-10-31T11:16:15Z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2019-10-29T23:00:00Z</Date_x0020_protokolli>
    <Titulli xmlns="0e656187-b300-4fb0-8bf4-3a50f872073c">Mbi fillimin e procedurës për licencimin e shoqërisë "Elva 2001" sha, në veprimtarinë e prodhimit të energjisë elektrike nga HEC "MIVAS" me kapacitet të instaluar 1940 kw. </Titulli>
    <Modifikuesi xmlns="0e656187-b300-4fb0-8bf4-3a50f872073c">Fjora.Korita</Modifikuesi>
    <Nr_x002e__x0020_prot_x0020_QBZ xmlns="0e656187-b300-4fb0-8bf4-3a50f872073c">1497/1</Nr_x002e__x0020_prot_x0020_QBZ>
    <Data_x0020_e_x0020_Modifikimit xmlns="0e656187-b300-4fb0-8bf4-3a50f872073c">2019-10-31T13:48:09Z</Data_x0020_e_x0020_Modifikimit>
    <Dekretuar xmlns="0e656187-b300-4fb0-8bf4-3a50f872073c">false</Dekretuar>
    <Data xmlns="0e656187-b300-4fb0-8bf4-3a50f872073c">2019-10-13T22:00:00Z</Data>
    <Nr_x002e__x0020_protokolli_x0020_i_x0020_aktit xmlns="0e656187-b300-4fb0-8bf4-3a50f872073c">35/50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EA441B4E6943349624D0D5E9270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EA441B4E6943349624D0D5E9270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7BD7F-DC20-4E06-9594-C5EEC31481EA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D1E58A-AB86-4580-8835-DD7F592F6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2E79A-D089-43D5-BD47-84B39B49D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FEC700-60ED-4138-AEC0-5E5F9DA2BE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BC3C80-2AEC-4897-91CB-AA6B43CF4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D0E878-31CE-44B6-AA10-23C3872A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"Elva 2001" sha, në veprimtarinë e prodhimit të energjisë elektrike nga HEC "MIVAS" me kapacitet të instaluar 1940 kw.</vt:lpstr>
    </vt:vector>
  </TitlesOfParts>
  <Company/>
  <LinksUpToDate>false</LinksUpToDate>
  <CharactersWithSpaces>6644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"Elva 2001" sha, në veprimtarinë e prodhimit të energjisë elektrike nga HEC "MIVAS" me kapacitet të instaluar 1940 kw.</dc:title>
  <dc:creator>Entela Suli</dc:creator>
  <cp:lastModifiedBy>Entela Suli</cp:lastModifiedBy>
  <cp:revision>13</cp:revision>
  <dcterms:created xsi:type="dcterms:W3CDTF">2019-10-31T11:13:00Z</dcterms:created>
  <dcterms:modified xsi:type="dcterms:W3CDTF">2019-11-01T10:18:00Z</dcterms:modified>
</cp:coreProperties>
</file>