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90576F" w14:textId="441574FB" w:rsidR="00AC342A" w:rsidRPr="00AC342A" w:rsidRDefault="00AC342A" w:rsidP="00AC34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C342A">
        <w:rPr>
          <w:rFonts w:ascii="Garamond" w:hAnsi="Garamond"/>
          <w:b/>
          <w:sz w:val="24"/>
          <w:szCs w:val="24"/>
        </w:rPr>
        <w:t>VENDIM</w:t>
      </w:r>
    </w:p>
    <w:p w14:paraId="6B77386E" w14:textId="7EEE40A1" w:rsidR="00AC342A" w:rsidRPr="007A517D" w:rsidRDefault="00AC342A" w:rsidP="00AC34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A517D">
        <w:rPr>
          <w:rFonts w:ascii="Garamond" w:hAnsi="Garamond"/>
          <w:b/>
          <w:sz w:val="24"/>
          <w:szCs w:val="24"/>
        </w:rPr>
        <w:t>Nr</w:t>
      </w:r>
      <w:r w:rsidRPr="007A517D">
        <w:rPr>
          <w:rFonts w:ascii="Garamond" w:hAnsi="Garamond"/>
          <w:b/>
        </w:rPr>
        <w:t>.</w:t>
      </w:r>
      <w:r w:rsidR="007A517D">
        <w:rPr>
          <w:rFonts w:ascii="Garamond" w:hAnsi="Garamond"/>
          <w:b/>
        </w:rPr>
        <w:t xml:space="preserve"> </w:t>
      </w:r>
      <w:r w:rsidRPr="007A517D">
        <w:rPr>
          <w:rFonts w:ascii="Garamond" w:hAnsi="Garamond"/>
          <w:b/>
        </w:rPr>
        <w:t>156</w:t>
      </w:r>
      <w:r w:rsidRPr="007A517D">
        <w:rPr>
          <w:rFonts w:ascii="Garamond" w:hAnsi="Garamond"/>
          <w:b/>
          <w:sz w:val="24"/>
          <w:szCs w:val="24"/>
        </w:rPr>
        <w:t xml:space="preserve">, </w:t>
      </w:r>
      <w:r w:rsidR="007A517D">
        <w:rPr>
          <w:rFonts w:ascii="Garamond" w:hAnsi="Garamond"/>
          <w:b/>
          <w:sz w:val="24"/>
          <w:szCs w:val="24"/>
        </w:rPr>
        <w:t>datë</w:t>
      </w:r>
      <w:r w:rsidRPr="007A517D">
        <w:rPr>
          <w:rFonts w:ascii="Garamond" w:hAnsi="Garamond"/>
          <w:b/>
        </w:rPr>
        <w:t xml:space="preserve"> 29.10.2019</w:t>
      </w:r>
    </w:p>
    <w:p w14:paraId="57BCCA1F" w14:textId="77777777" w:rsidR="00AC342A" w:rsidRPr="00AC342A" w:rsidRDefault="00AC342A" w:rsidP="00AC34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D3495D3" w14:textId="015DAD83" w:rsidR="00AC342A" w:rsidRDefault="007A517D" w:rsidP="00AC34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MBI </w:t>
      </w:r>
      <w:r w:rsidR="00AC342A" w:rsidRPr="00AC342A">
        <w:rPr>
          <w:rFonts w:ascii="Garamond" w:hAnsi="Garamond"/>
          <w:b/>
          <w:sz w:val="24"/>
          <w:szCs w:val="24"/>
        </w:rPr>
        <w:t>KËRKESËN</w:t>
      </w:r>
      <w:r>
        <w:rPr>
          <w:rFonts w:ascii="Garamond" w:hAnsi="Garamond"/>
          <w:b/>
          <w:sz w:val="24"/>
          <w:szCs w:val="24"/>
        </w:rPr>
        <w:t xml:space="preserve"> E SHOQËRISË “ALBTEK ENERGY” SHPK</w:t>
      </w:r>
      <w:r w:rsidR="00AC342A" w:rsidRPr="00AC342A">
        <w:rPr>
          <w:rFonts w:ascii="Garamond" w:hAnsi="Garamond"/>
          <w:b/>
          <w:sz w:val="24"/>
          <w:szCs w:val="24"/>
        </w:rPr>
        <w:t xml:space="preserve"> PËR PËRCAKTIMIN E ÇMIMIT TË SHITJES SË ENERGJISË ELEKTRIKE NGA IMPIANTI I PËRPUNIMIT TË MBETJEVE URBANE ME FUQI TË INSTALUAR </w:t>
      </w:r>
    </w:p>
    <w:p w14:paraId="06379660" w14:textId="6564BF8E" w:rsidR="00AC342A" w:rsidRPr="00AC342A" w:rsidRDefault="00AC342A" w:rsidP="00AC34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C342A">
        <w:rPr>
          <w:rFonts w:ascii="Garamond" w:hAnsi="Garamond"/>
          <w:b/>
          <w:sz w:val="24"/>
          <w:szCs w:val="24"/>
        </w:rPr>
        <w:t>2850 KW</w:t>
      </w:r>
    </w:p>
    <w:p w14:paraId="1D909F25" w14:textId="7777777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360B3E" w14:textId="1A15F108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42A">
        <w:rPr>
          <w:rFonts w:ascii="Garamond" w:hAnsi="Garamond"/>
          <w:sz w:val="24"/>
          <w:szCs w:val="24"/>
        </w:rPr>
        <w:t>Në mbështetje të neneve 16, 19 dhe 20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të </w:t>
      </w:r>
      <w:r w:rsidR="007A517D">
        <w:rPr>
          <w:rFonts w:ascii="Garamond" w:hAnsi="Garamond"/>
          <w:sz w:val="24"/>
          <w:szCs w:val="24"/>
        </w:rPr>
        <w:t>l</w:t>
      </w:r>
      <w:r w:rsidRPr="00AC342A">
        <w:rPr>
          <w:rFonts w:ascii="Garamond" w:hAnsi="Garamond"/>
          <w:sz w:val="24"/>
          <w:szCs w:val="24"/>
        </w:rPr>
        <w:t>igjit nr. 43/2015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“Për </w:t>
      </w:r>
      <w:r w:rsidR="007A517D" w:rsidRPr="00AC342A">
        <w:rPr>
          <w:rFonts w:ascii="Garamond" w:hAnsi="Garamond"/>
          <w:sz w:val="24"/>
          <w:szCs w:val="24"/>
        </w:rPr>
        <w:t>sektorin e energjisë elektrike</w:t>
      </w:r>
      <w:r w:rsidRPr="00AC342A">
        <w:rPr>
          <w:rFonts w:ascii="Garamond" w:hAnsi="Garamond"/>
          <w:sz w:val="24"/>
          <w:szCs w:val="24"/>
        </w:rPr>
        <w:t>”, i ndryshuar; nenit 10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pika 3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të ligjit nr. 7/2017 “Pёr </w:t>
      </w:r>
      <w:r w:rsidR="007A517D" w:rsidRPr="00AC342A">
        <w:rPr>
          <w:rFonts w:ascii="Garamond" w:hAnsi="Garamond"/>
          <w:sz w:val="24"/>
          <w:szCs w:val="24"/>
        </w:rPr>
        <w:t xml:space="preserve">nxitjen e përdorimit tё energjisë </w:t>
      </w:r>
      <w:r w:rsidRPr="00AC342A">
        <w:rPr>
          <w:rFonts w:ascii="Garamond" w:hAnsi="Garamond"/>
          <w:sz w:val="24"/>
          <w:szCs w:val="24"/>
        </w:rPr>
        <w:t xml:space="preserve">nga </w:t>
      </w:r>
      <w:r w:rsidR="007A517D" w:rsidRPr="00AC342A">
        <w:rPr>
          <w:rFonts w:ascii="Garamond" w:hAnsi="Garamond"/>
          <w:sz w:val="24"/>
          <w:szCs w:val="24"/>
        </w:rPr>
        <w:t>burimet e rinovueshme</w:t>
      </w:r>
      <w:r w:rsidRPr="00AC342A">
        <w:rPr>
          <w:rFonts w:ascii="Garamond" w:hAnsi="Garamond"/>
          <w:sz w:val="24"/>
          <w:szCs w:val="24"/>
        </w:rPr>
        <w:t>”; VKM</w:t>
      </w:r>
      <w:r w:rsidR="007A517D">
        <w:rPr>
          <w:rFonts w:ascii="Garamond" w:hAnsi="Garamond"/>
          <w:sz w:val="24"/>
          <w:szCs w:val="24"/>
        </w:rPr>
        <w:t>-së</w:t>
      </w:r>
      <w:r w:rsidRPr="00AC342A">
        <w:rPr>
          <w:rFonts w:ascii="Garamond" w:hAnsi="Garamond"/>
          <w:sz w:val="24"/>
          <w:szCs w:val="24"/>
        </w:rPr>
        <w:t xml:space="preserve"> </w:t>
      </w:r>
      <w:r w:rsidR="007A517D">
        <w:rPr>
          <w:rFonts w:ascii="Garamond" w:hAnsi="Garamond"/>
          <w:sz w:val="24"/>
          <w:szCs w:val="24"/>
        </w:rPr>
        <w:t>nr. 244, datë 30.</w:t>
      </w:r>
      <w:r w:rsidRPr="00AC342A">
        <w:rPr>
          <w:rFonts w:ascii="Garamond" w:hAnsi="Garamond"/>
          <w:sz w:val="24"/>
          <w:szCs w:val="24"/>
        </w:rPr>
        <w:t>3.2016, “Për miratimin e kushteve për vendosjen e detyrimit të shërbimit publik që do të zbatohen ndaj të licencuarve në sektorin e energjisë elektrike të cilët ushtrojnë aktivitetin e prodhimit, transmetimit, shpërndarjes dhe furnizimit me energji elektrike”, i ndryshuar; VKM</w:t>
      </w:r>
      <w:r w:rsidR="007A517D">
        <w:rPr>
          <w:rFonts w:ascii="Garamond" w:hAnsi="Garamond"/>
          <w:sz w:val="24"/>
          <w:szCs w:val="24"/>
        </w:rPr>
        <w:t>-së nr. 27, datë 17.</w:t>
      </w:r>
      <w:r w:rsidRPr="00AC342A">
        <w:rPr>
          <w:rFonts w:ascii="Garamond" w:hAnsi="Garamond"/>
          <w:sz w:val="24"/>
          <w:szCs w:val="24"/>
        </w:rPr>
        <w:t>1.2018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“Për miratimin e metodologjisë për përcaktimin e çmimit të blerjes së energjisë elektrike të prodhuar nga gjeneratorët e vegjël me burime të rinovueshme nga pjesa e biodegradueshme e mbetjeve të ngurta, që shfrytëzojnë mbeturinat industriale, urbane dhe rurale”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si dhe nenit 5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pika 20, nenit 19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pikat 1 dhe 3 të “Rregullores për organizimin, funksionimin dhe procedurat e ERE-s”, miratuar me vendimin bo</w:t>
      </w:r>
      <w:r w:rsidR="007A517D">
        <w:rPr>
          <w:rFonts w:ascii="Garamond" w:hAnsi="Garamond"/>
          <w:sz w:val="24"/>
          <w:szCs w:val="24"/>
        </w:rPr>
        <w:t>rdit të ERE-s, nr. 96, datë 17.</w:t>
      </w:r>
      <w:r w:rsidRPr="00AC342A">
        <w:rPr>
          <w:rFonts w:ascii="Garamond" w:hAnsi="Garamond"/>
          <w:sz w:val="24"/>
          <w:szCs w:val="24"/>
        </w:rPr>
        <w:t xml:space="preserve">6.2016, </w:t>
      </w:r>
      <w:r w:rsidR="007A517D">
        <w:rPr>
          <w:rFonts w:ascii="Garamond" w:hAnsi="Garamond"/>
          <w:sz w:val="24"/>
          <w:szCs w:val="24"/>
        </w:rPr>
        <w:t>b</w:t>
      </w:r>
      <w:r w:rsidRPr="00AC342A">
        <w:rPr>
          <w:rFonts w:ascii="Garamond" w:hAnsi="Garamond"/>
          <w:sz w:val="24"/>
          <w:szCs w:val="24"/>
        </w:rPr>
        <w:t>ordi i En</w:t>
      </w:r>
      <w:r w:rsidR="007A517D">
        <w:rPr>
          <w:rFonts w:ascii="Garamond" w:hAnsi="Garamond"/>
          <w:sz w:val="24"/>
          <w:szCs w:val="24"/>
        </w:rPr>
        <w:t>tit Rregullator të Energjisë (ER</w:t>
      </w:r>
      <w:r w:rsidRPr="00AC342A">
        <w:rPr>
          <w:rFonts w:ascii="Garamond" w:hAnsi="Garamond"/>
          <w:sz w:val="24"/>
          <w:szCs w:val="24"/>
        </w:rPr>
        <w:t>E), në mbledhjen e tij të datës 29.10.2019, mbasi shqyrtoi relacionin nr.</w:t>
      </w:r>
      <w:r w:rsidR="007A517D">
        <w:rPr>
          <w:rFonts w:ascii="Garamond" w:hAnsi="Garamond"/>
          <w:sz w:val="24"/>
          <w:szCs w:val="24"/>
        </w:rPr>
        <w:t xml:space="preserve"> </w:t>
      </w:r>
      <w:r w:rsidRPr="00AC342A">
        <w:rPr>
          <w:rFonts w:ascii="Garamond" w:hAnsi="Garamond"/>
          <w:sz w:val="24"/>
          <w:szCs w:val="24"/>
        </w:rPr>
        <w:t xml:space="preserve">95/6 </w:t>
      </w:r>
      <w:r w:rsidR="007A517D">
        <w:rPr>
          <w:rFonts w:ascii="Garamond" w:hAnsi="Garamond"/>
          <w:sz w:val="24"/>
          <w:szCs w:val="24"/>
        </w:rPr>
        <w:t>p</w:t>
      </w:r>
      <w:r w:rsidRPr="00AC342A">
        <w:rPr>
          <w:rFonts w:ascii="Garamond" w:hAnsi="Garamond"/>
          <w:sz w:val="24"/>
          <w:szCs w:val="24"/>
        </w:rPr>
        <w:t xml:space="preserve">rot, datë 18.10.2019, “Mbi kërkesën e shoqërisë </w:t>
      </w:r>
      <w:r w:rsidR="007A517D">
        <w:rPr>
          <w:rFonts w:ascii="Garamond" w:hAnsi="Garamond"/>
          <w:sz w:val="24"/>
          <w:szCs w:val="24"/>
        </w:rPr>
        <w:t>‘</w:t>
      </w:r>
      <w:r w:rsidRPr="00AC342A">
        <w:rPr>
          <w:rFonts w:ascii="Garamond" w:hAnsi="Garamond"/>
          <w:sz w:val="24"/>
          <w:szCs w:val="24"/>
        </w:rPr>
        <w:t>Albtek Energy</w:t>
      </w:r>
      <w:r w:rsidR="007A517D">
        <w:rPr>
          <w:rFonts w:ascii="Garamond" w:hAnsi="Garamond"/>
          <w:sz w:val="24"/>
          <w:szCs w:val="24"/>
        </w:rPr>
        <w:t>’</w:t>
      </w:r>
      <w:r w:rsidRPr="00AC342A">
        <w:rPr>
          <w:rFonts w:ascii="Garamond" w:hAnsi="Garamond"/>
          <w:sz w:val="24"/>
          <w:szCs w:val="24"/>
        </w:rPr>
        <w:t xml:space="preserve"> sh.p.k. për përcaktimin e çmimit të shitjes së energjisë elektrike”, </w:t>
      </w:r>
    </w:p>
    <w:p w14:paraId="445A17F0" w14:textId="427784F3" w:rsidR="00AC342A" w:rsidRPr="00AC342A" w:rsidRDefault="007A517D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AC342A" w:rsidRPr="00AC342A">
        <w:rPr>
          <w:rFonts w:ascii="Garamond" w:hAnsi="Garamond"/>
          <w:sz w:val="24"/>
          <w:szCs w:val="24"/>
        </w:rPr>
        <w:t>onstatoi se:</w:t>
      </w:r>
    </w:p>
    <w:p w14:paraId="4F551C37" w14:textId="3ED10C29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 xml:space="preserve">Shoqëria “Albtek Energy” sh.p.k. ka paraqitur pranë ERE-s, kërkesën për përcaktimin e çmimit të shitjes së energjisë elektrike, </w:t>
      </w:r>
      <w:r w:rsidR="007A517D">
        <w:rPr>
          <w:rFonts w:ascii="Garamond" w:hAnsi="Garamond"/>
          <w:sz w:val="24"/>
          <w:szCs w:val="24"/>
        </w:rPr>
        <w:t>me anë të shkresës së datës 27.</w:t>
      </w:r>
      <w:r w:rsidRPr="00AC342A">
        <w:rPr>
          <w:rFonts w:ascii="Garamond" w:hAnsi="Garamond"/>
          <w:sz w:val="24"/>
          <w:szCs w:val="24"/>
        </w:rPr>
        <w:t>8.2019</w:t>
      </w:r>
      <w:r w:rsidR="007A517D">
        <w:rPr>
          <w:rFonts w:ascii="Garamond" w:hAnsi="Garamond"/>
          <w:sz w:val="24"/>
          <w:szCs w:val="24"/>
        </w:rPr>
        <w:t>;</w:t>
      </w:r>
    </w:p>
    <w:p w14:paraId="0F285582" w14:textId="2B3FB4D4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>Shoqëria “Albtek Energy” sh.p.k. ka pa</w:t>
      </w:r>
      <w:r w:rsidR="007A517D">
        <w:rPr>
          <w:rFonts w:ascii="Garamond" w:hAnsi="Garamond"/>
          <w:sz w:val="24"/>
          <w:szCs w:val="24"/>
        </w:rPr>
        <w:t>s</w:t>
      </w:r>
      <w:r w:rsidRPr="00AC342A">
        <w:rPr>
          <w:rFonts w:ascii="Garamond" w:hAnsi="Garamond"/>
          <w:sz w:val="24"/>
          <w:szCs w:val="24"/>
        </w:rPr>
        <w:t>ur korrespondencë të vijueshme me ERE</w:t>
      </w:r>
      <w:r w:rsidR="007A517D">
        <w:rPr>
          <w:rFonts w:ascii="Garamond" w:hAnsi="Garamond"/>
          <w:sz w:val="24"/>
          <w:szCs w:val="24"/>
        </w:rPr>
        <w:t>-n</w:t>
      </w:r>
      <w:r w:rsidRPr="00AC342A">
        <w:rPr>
          <w:rFonts w:ascii="Garamond" w:hAnsi="Garamond"/>
          <w:sz w:val="24"/>
          <w:szCs w:val="24"/>
        </w:rPr>
        <w:t xml:space="preserve"> në lidhje me këtë kërkesë, e cila është adresuar nga ERE</w:t>
      </w:r>
      <w:r w:rsidR="007A517D">
        <w:rPr>
          <w:rFonts w:ascii="Garamond" w:hAnsi="Garamond"/>
          <w:sz w:val="24"/>
          <w:szCs w:val="24"/>
        </w:rPr>
        <w:t>-ja</w:t>
      </w:r>
      <w:r w:rsidRPr="00AC342A">
        <w:rPr>
          <w:rFonts w:ascii="Garamond" w:hAnsi="Garamond"/>
          <w:sz w:val="24"/>
          <w:szCs w:val="24"/>
        </w:rPr>
        <w:t xml:space="preserve"> edhe më herët në zbatim të legjislacionit në fuqi.</w:t>
      </w:r>
    </w:p>
    <w:p w14:paraId="19650271" w14:textId="3D876DD1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>Në vijim të trajtimit nga ERE</w:t>
      </w:r>
      <w:r w:rsidR="007A517D">
        <w:rPr>
          <w:rFonts w:ascii="Garamond" w:hAnsi="Garamond"/>
          <w:sz w:val="24"/>
          <w:szCs w:val="24"/>
        </w:rPr>
        <w:t>-ja</w:t>
      </w:r>
      <w:r w:rsidRPr="00AC342A">
        <w:rPr>
          <w:rFonts w:ascii="Garamond" w:hAnsi="Garamond"/>
          <w:sz w:val="24"/>
          <w:szCs w:val="24"/>
        </w:rPr>
        <w:t xml:space="preserve"> të kërkesav</w:t>
      </w:r>
      <w:r w:rsidR="007A517D">
        <w:rPr>
          <w:rFonts w:ascii="Garamond" w:hAnsi="Garamond"/>
          <w:sz w:val="24"/>
          <w:szCs w:val="24"/>
        </w:rPr>
        <w:t>e të shoqërisë, më herët OSHEE</w:t>
      </w:r>
      <w:r w:rsidRPr="00AC342A">
        <w:rPr>
          <w:rFonts w:ascii="Garamond" w:hAnsi="Garamond"/>
          <w:sz w:val="24"/>
          <w:szCs w:val="24"/>
        </w:rPr>
        <w:t xml:space="preserve"> sh.a. me shkresën nr. 4924/2 </w:t>
      </w:r>
      <w:r w:rsidR="007A517D">
        <w:rPr>
          <w:rFonts w:ascii="Garamond" w:hAnsi="Garamond"/>
          <w:sz w:val="24"/>
          <w:szCs w:val="24"/>
        </w:rPr>
        <w:t>prot, datë 12.</w:t>
      </w:r>
      <w:r w:rsidRPr="00AC342A">
        <w:rPr>
          <w:rFonts w:ascii="Garamond" w:hAnsi="Garamond"/>
          <w:sz w:val="24"/>
          <w:szCs w:val="24"/>
        </w:rPr>
        <w:t>3.2019, protokolluar në ERE me nr.</w:t>
      </w:r>
      <w:r w:rsidR="007A517D">
        <w:rPr>
          <w:rFonts w:ascii="Garamond" w:hAnsi="Garamond"/>
          <w:sz w:val="24"/>
          <w:szCs w:val="24"/>
        </w:rPr>
        <w:t xml:space="preserve"> </w:t>
      </w:r>
      <w:r w:rsidRPr="00AC342A">
        <w:rPr>
          <w:rFonts w:ascii="Garamond" w:hAnsi="Garamond"/>
          <w:sz w:val="24"/>
          <w:szCs w:val="24"/>
        </w:rPr>
        <w:t xml:space="preserve">170/2 </w:t>
      </w:r>
      <w:r w:rsidR="007A517D">
        <w:rPr>
          <w:rFonts w:ascii="Garamond" w:hAnsi="Garamond"/>
          <w:sz w:val="24"/>
          <w:szCs w:val="24"/>
        </w:rPr>
        <w:t>prot, datë 15.</w:t>
      </w:r>
      <w:r w:rsidRPr="00AC342A">
        <w:rPr>
          <w:rFonts w:ascii="Garamond" w:hAnsi="Garamond"/>
          <w:sz w:val="24"/>
          <w:szCs w:val="24"/>
        </w:rPr>
        <w:t>3.2019, ka bërë me dije se, ndodhur në kushtet kur nga ERE</w:t>
      </w:r>
      <w:r w:rsidR="007A517D">
        <w:rPr>
          <w:rFonts w:ascii="Garamond" w:hAnsi="Garamond"/>
          <w:sz w:val="24"/>
          <w:szCs w:val="24"/>
        </w:rPr>
        <w:t>-ja</w:t>
      </w:r>
      <w:r w:rsidRPr="00AC342A">
        <w:rPr>
          <w:rFonts w:ascii="Garamond" w:hAnsi="Garamond"/>
          <w:sz w:val="24"/>
          <w:szCs w:val="24"/>
        </w:rPr>
        <w:t xml:space="preserve"> nuk është përcaktuar çmimi i blerjes së energjisë elektrike të prodhuar nga burimet e vogla të rinovueshme, konkretisht energjia e prodhuar nga Impiantet e Trajtimit të Mbetjeve, shoqëria OSHEE sh.a. nuk mund të nënshkruajë kontratë shit-blerje me shoqërinë “Albtek Energy” sh.p.k. dhe shoqëria “Albtek Energy” sh.p.k. nuk mund të faturojë energjinë e prodhuar.</w:t>
      </w:r>
    </w:p>
    <w:p w14:paraId="6303B639" w14:textId="7BAECCE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 xml:space="preserve">Enti Rregullator i Energjisë me shkresat në vijim, me nr. 469/1 </w:t>
      </w:r>
      <w:r w:rsidR="007A517D">
        <w:rPr>
          <w:rFonts w:ascii="Garamond" w:hAnsi="Garamond"/>
          <w:sz w:val="24"/>
          <w:szCs w:val="24"/>
        </w:rPr>
        <w:t>prot, datë 17.</w:t>
      </w:r>
      <w:r w:rsidRPr="00AC342A">
        <w:rPr>
          <w:rFonts w:ascii="Garamond" w:hAnsi="Garamond"/>
          <w:sz w:val="24"/>
          <w:szCs w:val="24"/>
        </w:rPr>
        <w:t xml:space="preserve">8.2018; nr. 469/2 </w:t>
      </w:r>
      <w:r w:rsidR="007A517D">
        <w:rPr>
          <w:rFonts w:ascii="Garamond" w:hAnsi="Garamond"/>
          <w:sz w:val="24"/>
          <w:szCs w:val="24"/>
        </w:rPr>
        <w:t>prot, datë 17.</w:t>
      </w:r>
      <w:r w:rsidRPr="00AC342A">
        <w:rPr>
          <w:rFonts w:ascii="Garamond" w:hAnsi="Garamond"/>
          <w:sz w:val="24"/>
          <w:szCs w:val="24"/>
        </w:rPr>
        <w:t xml:space="preserve">8.2018; nr. 170/1 </w:t>
      </w:r>
      <w:r w:rsidR="007A517D">
        <w:rPr>
          <w:rFonts w:ascii="Garamond" w:hAnsi="Garamond"/>
          <w:sz w:val="24"/>
          <w:szCs w:val="24"/>
        </w:rPr>
        <w:t>prot, datë 28.</w:t>
      </w:r>
      <w:r w:rsidRPr="00AC342A">
        <w:rPr>
          <w:rFonts w:ascii="Garamond" w:hAnsi="Garamond"/>
          <w:sz w:val="24"/>
          <w:szCs w:val="24"/>
        </w:rPr>
        <w:t xml:space="preserve">2.2019; nr. 170/3 </w:t>
      </w:r>
      <w:r w:rsidR="007A517D">
        <w:rPr>
          <w:rFonts w:ascii="Garamond" w:hAnsi="Garamond"/>
          <w:sz w:val="24"/>
          <w:szCs w:val="24"/>
        </w:rPr>
        <w:t>prot, datë 27.</w:t>
      </w:r>
      <w:r w:rsidRPr="00AC342A">
        <w:rPr>
          <w:rFonts w:ascii="Garamond" w:hAnsi="Garamond"/>
          <w:sz w:val="24"/>
          <w:szCs w:val="24"/>
        </w:rPr>
        <w:t xml:space="preserve">3.2019, në korrespondencë të vazhdueshme me shoqërinë “Albtek Energy” sh.p.k., Ministrinë e Infrastrukturës </w:t>
      </w:r>
      <w:r w:rsidR="007A517D">
        <w:rPr>
          <w:rFonts w:ascii="Garamond" w:hAnsi="Garamond"/>
          <w:sz w:val="24"/>
          <w:szCs w:val="24"/>
        </w:rPr>
        <w:t>dhe Energjisë, shoqërinë OSHEE</w:t>
      </w:r>
      <w:r w:rsidRPr="00AC342A">
        <w:rPr>
          <w:rFonts w:ascii="Garamond" w:hAnsi="Garamond"/>
          <w:sz w:val="24"/>
          <w:szCs w:val="24"/>
        </w:rPr>
        <w:t xml:space="preserve"> sh.a. dhe Ministrinë e Turizmit dhe Mjedisit, ka informuar palët e interesuara se </w:t>
      </w:r>
      <w:r w:rsidR="007A517D">
        <w:rPr>
          <w:rFonts w:ascii="Garamond" w:hAnsi="Garamond"/>
          <w:sz w:val="24"/>
          <w:szCs w:val="24"/>
        </w:rPr>
        <w:t>b</w:t>
      </w:r>
      <w:r w:rsidRPr="00AC342A">
        <w:rPr>
          <w:rFonts w:ascii="Garamond" w:hAnsi="Garamond"/>
          <w:sz w:val="24"/>
          <w:szCs w:val="24"/>
        </w:rPr>
        <w:t xml:space="preserve">ordi </w:t>
      </w:r>
      <w:r w:rsidR="007A517D">
        <w:rPr>
          <w:rFonts w:ascii="Garamond" w:hAnsi="Garamond"/>
          <w:sz w:val="24"/>
          <w:szCs w:val="24"/>
        </w:rPr>
        <w:t>i</w:t>
      </w:r>
      <w:r w:rsidRPr="00AC342A">
        <w:rPr>
          <w:rFonts w:ascii="Garamond" w:hAnsi="Garamond"/>
          <w:sz w:val="24"/>
          <w:szCs w:val="24"/>
        </w:rPr>
        <w:t xml:space="preserve"> ERE</w:t>
      </w:r>
      <w:r w:rsidR="007A517D">
        <w:rPr>
          <w:rFonts w:ascii="Garamond" w:hAnsi="Garamond"/>
          <w:sz w:val="24"/>
          <w:szCs w:val="24"/>
        </w:rPr>
        <w:t>-s me vendimin nr. 75, datë 26.</w:t>
      </w:r>
      <w:r w:rsidRPr="00AC342A">
        <w:rPr>
          <w:rFonts w:ascii="Garamond" w:hAnsi="Garamond"/>
          <w:sz w:val="24"/>
          <w:szCs w:val="24"/>
        </w:rPr>
        <w:t>3.2018, ka vendosur që shoqëria OSHEE sh.a. të nënshkruajë brenda afateve të vendosura në kontratë/autorizim, me mbajtësin e miratimit përfundimtar nga ministria përgjegjëse për ndërtimin e impianteve nga burimet e rinovueshme, Kontratën Tip të shitblerjes së energjisë elektrike të miratuar nga ERE</w:t>
      </w:r>
      <w:r w:rsidR="007A517D">
        <w:rPr>
          <w:rFonts w:ascii="Garamond" w:hAnsi="Garamond"/>
          <w:sz w:val="24"/>
          <w:szCs w:val="24"/>
        </w:rPr>
        <w:t>-ja me vendimin nr. 101, datë 23.</w:t>
      </w:r>
      <w:r w:rsidRPr="00AC342A">
        <w:rPr>
          <w:rFonts w:ascii="Garamond" w:hAnsi="Garamond"/>
          <w:sz w:val="24"/>
          <w:szCs w:val="24"/>
        </w:rPr>
        <w:t>6.2016, i ndryshua</w:t>
      </w:r>
      <w:r w:rsidR="007A517D">
        <w:rPr>
          <w:rFonts w:ascii="Garamond" w:hAnsi="Garamond"/>
          <w:sz w:val="24"/>
          <w:szCs w:val="24"/>
        </w:rPr>
        <w:t>r me vendimin nr. 147, datë 30.</w:t>
      </w:r>
      <w:r w:rsidRPr="00AC342A">
        <w:rPr>
          <w:rFonts w:ascii="Garamond" w:hAnsi="Garamond"/>
          <w:sz w:val="24"/>
          <w:szCs w:val="24"/>
        </w:rPr>
        <w:t xml:space="preserve">9.2016 të </w:t>
      </w:r>
      <w:r w:rsidR="007A517D">
        <w:rPr>
          <w:rFonts w:ascii="Garamond" w:hAnsi="Garamond"/>
          <w:sz w:val="24"/>
          <w:szCs w:val="24"/>
        </w:rPr>
        <w:t>b</w:t>
      </w:r>
      <w:r w:rsidRPr="00AC342A">
        <w:rPr>
          <w:rFonts w:ascii="Garamond" w:hAnsi="Garamond"/>
          <w:sz w:val="24"/>
          <w:szCs w:val="24"/>
        </w:rPr>
        <w:t>ordit të ERE</w:t>
      </w:r>
      <w:r w:rsidR="007A517D">
        <w:rPr>
          <w:rFonts w:ascii="Garamond" w:hAnsi="Garamond"/>
          <w:sz w:val="24"/>
          <w:szCs w:val="24"/>
        </w:rPr>
        <w:t>-s</w:t>
      </w:r>
      <w:r w:rsidRPr="00AC342A">
        <w:rPr>
          <w:rFonts w:ascii="Garamond" w:hAnsi="Garamond"/>
          <w:sz w:val="24"/>
          <w:szCs w:val="24"/>
        </w:rPr>
        <w:t xml:space="preserve">. </w:t>
      </w:r>
    </w:p>
    <w:p w14:paraId="2072A457" w14:textId="48F696C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 xml:space="preserve">Në lidhje me kërkesën e paraqitur </w:t>
      </w:r>
      <w:r w:rsidR="007A517D">
        <w:rPr>
          <w:rFonts w:ascii="Garamond" w:hAnsi="Garamond"/>
          <w:sz w:val="24"/>
          <w:szCs w:val="24"/>
        </w:rPr>
        <w:t>me anë të shkresës së datës 27.8.2019, konstatohet se</w:t>
      </w:r>
      <w:r w:rsidRPr="00AC342A">
        <w:rPr>
          <w:rFonts w:ascii="Garamond" w:hAnsi="Garamond"/>
          <w:sz w:val="24"/>
          <w:szCs w:val="24"/>
        </w:rPr>
        <w:t>:</w:t>
      </w:r>
    </w:p>
    <w:p w14:paraId="69176C34" w14:textId="18CA84F2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42A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AC342A">
        <w:rPr>
          <w:rFonts w:ascii="Garamond" w:hAnsi="Garamond"/>
          <w:sz w:val="24"/>
          <w:szCs w:val="24"/>
        </w:rPr>
        <w:t>Ligji nr. 7/2017, “Për nxitjen e përdorimit të energjisë nga burimet e rinovueshme” në pikat 1 dhe 3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të nenit 10, përcakton se çmimi i blerjes së energjisë elektrike nga prodhuesit me përparësi për teknologjinë e erës me fuqi deri në 3MW dhe çdo teknologjie tjetër të rinovueshme me fuqi deri në 2MW caktohet nga ERE, nё </w:t>
      </w:r>
      <w:r w:rsidR="007A517D" w:rsidRPr="00AC342A">
        <w:rPr>
          <w:rFonts w:ascii="Garamond" w:hAnsi="Garamond"/>
          <w:sz w:val="24"/>
          <w:szCs w:val="24"/>
        </w:rPr>
        <w:t>përputhje</w:t>
      </w:r>
      <w:r w:rsidRPr="00AC342A">
        <w:rPr>
          <w:rFonts w:ascii="Garamond" w:hAnsi="Garamond"/>
          <w:sz w:val="24"/>
          <w:szCs w:val="24"/>
        </w:rPr>
        <w:t xml:space="preserve"> me </w:t>
      </w:r>
      <w:r w:rsidR="007A517D" w:rsidRPr="00AC342A">
        <w:rPr>
          <w:rFonts w:ascii="Garamond" w:hAnsi="Garamond"/>
          <w:sz w:val="24"/>
          <w:szCs w:val="24"/>
        </w:rPr>
        <w:t>metodologjitë</w:t>
      </w:r>
      <w:r w:rsidRPr="00AC342A">
        <w:rPr>
          <w:rFonts w:ascii="Garamond" w:hAnsi="Garamond"/>
          <w:sz w:val="24"/>
          <w:szCs w:val="24"/>
        </w:rPr>
        <w:t xml:space="preserve"> e miratuara nga </w:t>
      </w:r>
      <w:r w:rsidR="007A517D" w:rsidRPr="00AC342A">
        <w:rPr>
          <w:rFonts w:ascii="Garamond" w:hAnsi="Garamond"/>
          <w:sz w:val="24"/>
          <w:szCs w:val="24"/>
        </w:rPr>
        <w:t>Këshilli</w:t>
      </w:r>
      <w:r w:rsidRPr="00AC342A">
        <w:rPr>
          <w:rFonts w:ascii="Garamond" w:hAnsi="Garamond"/>
          <w:sz w:val="24"/>
          <w:szCs w:val="24"/>
        </w:rPr>
        <w:t xml:space="preserve"> i </w:t>
      </w:r>
      <w:r w:rsidR="007A517D" w:rsidRPr="00AC342A">
        <w:rPr>
          <w:rFonts w:ascii="Garamond" w:hAnsi="Garamond"/>
          <w:sz w:val="24"/>
          <w:szCs w:val="24"/>
        </w:rPr>
        <w:t>Ministrave. Është</w:t>
      </w:r>
      <w:r w:rsidRPr="00AC342A">
        <w:rPr>
          <w:rFonts w:ascii="Garamond" w:hAnsi="Garamond"/>
          <w:sz w:val="24"/>
          <w:szCs w:val="24"/>
        </w:rPr>
        <w:t xml:space="preserve"> </w:t>
      </w:r>
      <w:r w:rsidRPr="00AC342A">
        <w:rPr>
          <w:rFonts w:ascii="Garamond" w:hAnsi="Garamond"/>
          <w:sz w:val="24"/>
          <w:szCs w:val="24"/>
        </w:rPr>
        <w:lastRenderedPageBreak/>
        <w:t>e qartë që kufiri i përcaktuar për fuqinë e instaluar në ligjin nr. 7/2017 për teknologjinë MNU, me qëllim të caktimit të çmimit të energjisë elektrike nga ana e ERE-s është 2MW.</w:t>
      </w:r>
    </w:p>
    <w:p w14:paraId="429EF57C" w14:textId="4C4D0BEA" w:rsidR="00AC342A" w:rsidRPr="00AC342A" w:rsidRDefault="007A517D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VKM nr. 244, datë 30.</w:t>
      </w:r>
      <w:r w:rsidR="00AC342A" w:rsidRPr="00AC342A">
        <w:rPr>
          <w:rFonts w:ascii="Garamond" w:hAnsi="Garamond"/>
          <w:sz w:val="24"/>
          <w:szCs w:val="24"/>
        </w:rPr>
        <w:t>3.2016</w:t>
      </w:r>
      <w:r>
        <w:rPr>
          <w:rFonts w:ascii="Garamond" w:hAnsi="Garamond"/>
          <w:sz w:val="24"/>
          <w:szCs w:val="24"/>
        </w:rPr>
        <w:t>,</w:t>
      </w:r>
      <w:r w:rsidR="00AC342A" w:rsidRPr="00AC342A">
        <w:rPr>
          <w:rFonts w:ascii="Garamond" w:hAnsi="Garamond"/>
          <w:sz w:val="24"/>
          <w:szCs w:val="24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 në nenin 11/2 përcakton: Detyrimi i shërbimit publik për blerjen e energjisë elektrike nga burimet e rinovueshme të energjisë i vendoset OSSH, në përputhje me legjislacionin në fuqi dhe kontratën tip, të miratuar nga ERE.</w:t>
      </w:r>
    </w:p>
    <w:p w14:paraId="673C73C8" w14:textId="25FC32E3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42A">
        <w:rPr>
          <w:rFonts w:ascii="Garamond" w:hAnsi="Garamond"/>
          <w:sz w:val="24"/>
          <w:szCs w:val="24"/>
        </w:rPr>
        <w:t>- Referuar fuqisë së instaluar të këtij impianti prej 2850 kW, tarifa e shitjes së energjisë elektrike nga ky impiant nuk është objekt i përcakt</w:t>
      </w:r>
      <w:r w:rsidR="007A517D">
        <w:rPr>
          <w:rFonts w:ascii="Garamond" w:hAnsi="Garamond"/>
          <w:sz w:val="24"/>
          <w:szCs w:val="24"/>
        </w:rPr>
        <w:t>imit sipas VKM nr. 27, datë 17.</w:t>
      </w:r>
      <w:r w:rsidRPr="00AC342A">
        <w:rPr>
          <w:rFonts w:ascii="Garamond" w:hAnsi="Garamond"/>
          <w:sz w:val="24"/>
          <w:szCs w:val="24"/>
        </w:rPr>
        <w:t>1.2018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“Për miratimin e metodologjisë për përcaktimin e çmimit të blerjes së energjisë elektrike të prodhuar nga gjeneratorët e vegjël me burime të rinovueshme nga pjesa e biodegradueshme e mbetjeve të ngurta, që shfrytëzojnë mbeturinat industriale, urbane dhe rurale”</w:t>
      </w:r>
      <w:r w:rsidR="007A517D">
        <w:rPr>
          <w:rFonts w:ascii="Garamond" w:hAnsi="Garamond"/>
          <w:sz w:val="24"/>
          <w:szCs w:val="24"/>
        </w:rPr>
        <w:t>.</w:t>
      </w:r>
    </w:p>
    <w:p w14:paraId="1532A26A" w14:textId="3F224375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42A">
        <w:rPr>
          <w:rFonts w:ascii="Garamond" w:hAnsi="Garamond"/>
          <w:sz w:val="24"/>
          <w:szCs w:val="24"/>
        </w:rPr>
        <w:t>- Ministria e Infrastrukturës dhe Energjisë, u shpreh me shk</w:t>
      </w:r>
      <w:r w:rsidR="007A517D">
        <w:rPr>
          <w:rFonts w:ascii="Garamond" w:hAnsi="Garamond"/>
          <w:sz w:val="24"/>
          <w:szCs w:val="24"/>
        </w:rPr>
        <w:t>resën nr. 4445/1 prot, datë 4.7.2017 se:</w:t>
      </w:r>
      <w:r w:rsidRPr="00AC342A">
        <w:rPr>
          <w:rFonts w:ascii="Garamond" w:hAnsi="Garamond"/>
          <w:sz w:val="24"/>
          <w:szCs w:val="24"/>
        </w:rPr>
        <w:t xml:space="preserve"> për</w:t>
      </w:r>
      <w:r w:rsidR="007A517D">
        <w:rPr>
          <w:rFonts w:ascii="Garamond" w:hAnsi="Garamond"/>
          <w:sz w:val="24"/>
          <w:szCs w:val="24"/>
        </w:rPr>
        <w:t xml:space="preserve"> </w:t>
      </w:r>
      <w:r w:rsidRPr="00AC342A">
        <w:rPr>
          <w:rFonts w:ascii="Garamond" w:hAnsi="Garamond"/>
          <w:sz w:val="24"/>
          <w:szCs w:val="24"/>
        </w:rPr>
        <w:t>sa i përket citimit te paragrafit 3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të nenit 10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t</w:t>
      </w:r>
      <w:r w:rsidR="007A517D">
        <w:rPr>
          <w:rFonts w:ascii="Garamond" w:hAnsi="Garamond"/>
          <w:sz w:val="24"/>
          <w:szCs w:val="24"/>
        </w:rPr>
        <w:t>ë</w:t>
      </w:r>
      <w:r w:rsidRPr="00AC342A">
        <w:rPr>
          <w:rFonts w:ascii="Garamond" w:hAnsi="Garamond"/>
          <w:sz w:val="24"/>
          <w:szCs w:val="24"/>
        </w:rPr>
        <w:t xml:space="preserve"> </w:t>
      </w:r>
      <w:r w:rsidR="007A517D">
        <w:rPr>
          <w:rFonts w:ascii="Garamond" w:hAnsi="Garamond"/>
          <w:sz w:val="24"/>
          <w:szCs w:val="24"/>
        </w:rPr>
        <w:t>l</w:t>
      </w:r>
      <w:r w:rsidRPr="00AC342A">
        <w:rPr>
          <w:rFonts w:ascii="Garamond" w:hAnsi="Garamond"/>
          <w:sz w:val="24"/>
          <w:szCs w:val="24"/>
        </w:rPr>
        <w:t xml:space="preserve">igjit 7/2017, është e qartë se burimet e vogla janë impiante të rinovueshme deri në 2 MW. Për rrjedhojë, është e kuptueshme që </w:t>
      </w:r>
      <w:r w:rsidR="007A517D">
        <w:rPr>
          <w:rFonts w:ascii="Garamond" w:hAnsi="Garamond"/>
          <w:sz w:val="24"/>
          <w:szCs w:val="24"/>
        </w:rPr>
        <w:t>kjo përcakton detyrimin e ERE-s</w:t>
      </w:r>
      <w:r w:rsidRPr="00AC342A">
        <w:rPr>
          <w:rFonts w:ascii="Garamond" w:hAnsi="Garamond"/>
          <w:sz w:val="24"/>
          <w:szCs w:val="24"/>
        </w:rPr>
        <w:t xml:space="preserve"> për të vendosur çmimin e shitjes së energjisë nga këto prodhues të </w:t>
      </w:r>
      <w:r w:rsidR="007A517D" w:rsidRPr="00AC342A">
        <w:rPr>
          <w:rFonts w:ascii="Garamond" w:hAnsi="Garamond"/>
          <w:sz w:val="24"/>
          <w:szCs w:val="24"/>
        </w:rPr>
        <w:t>vegjël</w:t>
      </w:r>
      <w:r w:rsidRPr="00AC342A">
        <w:rPr>
          <w:rFonts w:ascii="Garamond" w:hAnsi="Garamond"/>
          <w:sz w:val="24"/>
          <w:szCs w:val="24"/>
        </w:rPr>
        <w:t xml:space="preserve"> deri në 2 MW për të gjitha llojet e teknologjive, ndërsa përjashtim bën vetëm prodhimi i energjisë nga era ku kufiri i kapacitetit përcaktohet të jetë 3 MW.</w:t>
      </w:r>
    </w:p>
    <w:p w14:paraId="528D7F6B" w14:textId="5A2FE545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 xml:space="preserve">Shoqëria </w:t>
      </w:r>
      <w:r w:rsidR="007A517D">
        <w:rPr>
          <w:rFonts w:ascii="Garamond" w:hAnsi="Garamond"/>
          <w:sz w:val="24"/>
          <w:szCs w:val="24"/>
        </w:rPr>
        <w:t>“</w:t>
      </w:r>
      <w:r w:rsidRPr="00AC342A">
        <w:rPr>
          <w:rFonts w:ascii="Garamond" w:hAnsi="Garamond"/>
          <w:sz w:val="24"/>
          <w:szCs w:val="24"/>
        </w:rPr>
        <w:t>Albtek Energy</w:t>
      </w:r>
      <w:r w:rsidR="007A517D">
        <w:rPr>
          <w:rFonts w:ascii="Garamond" w:hAnsi="Garamond"/>
          <w:sz w:val="24"/>
          <w:szCs w:val="24"/>
        </w:rPr>
        <w:t>”</w:t>
      </w:r>
      <w:r w:rsidRPr="00AC342A">
        <w:rPr>
          <w:rFonts w:ascii="Garamond" w:hAnsi="Garamond"/>
          <w:sz w:val="24"/>
          <w:szCs w:val="24"/>
        </w:rPr>
        <w:t xml:space="preserve"> sh.p.k. pretendon se konform  parashikimeve të nenit 21 dhe 22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të </w:t>
      </w:r>
      <w:r w:rsidR="007A517D">
        <w:rPr>
          <w:rFonts w:ascii="Garamond" w:hAnsi="Garamond"/>
          <w:sz w:val="24"/>
          <w:szCs w:val="24"/>
        </w:rPr>
        <w:t>“</w:t>
      </w:r>
      <w:r w:rsidRPr="00AC342A">
        <w:rPr>
          <w:rFonts w:ascii="Garamond" w:hAnsi="Garamond"/>
          <w:sz w:val="24"/>
          <w:szCs w:val="24"/>
        </w:rPr>
        <w:t>Rregullores për organizimin, funksionimin dhe procedurat e ERE</w:t>
      </w:r>
      <w:r w:rsidR="007A517D">
        <w:rPr>
          <w:rFonts w:ascii="Garamond" w:hAnsi="Garamond"/>
          <w:sz w:val="24"/>
          <w:szCs w:val="24"/>
        </w:rPr>
        <w:t>-</w:t>
      </w:r>
      <w:r w:rsidRPr="00AC342A">
        <w:rPr>
          <w:rFonts w:ascii="Garamond" w:hAnsi="Garamond"/>
          <w:sz w:val="24"/>
          <w:szCs w:val="24"/>
        </w:rPr>
        <w:t>s</w:t>
      </w:r>
      <w:r w:rsidR="007A517D">
        <w:rPr>
          <w:rFonts w:ascii="Garamond" w:hAnsi="Garamond"/>
          <w:sz w:val="24"/>
          <w:szCs w:val="24"/>
        </w:rPr>
        <w:t>”</w:t>
      </w:r>
      <w:r w:rsidRPr="00AC342A">
        <w:rPr>
          <w:rFonts w:ascii="Garamond" w:hAnsi="Garamond"/>
          <w:sz w:val="24"/>
          <w:szCs w:val="24"/>
        </w:rPr>
        <w:t>, kërkesa për miratimin e çmimit të shitjes së energjisë së prodhuar nga ky impiant duhet të shqyrtohet nga ERE.</w:t>
      </w:r>
    </w:p>
    <w:p w14:paraId="195E0D95" w14:textId="66B3803A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 xml:space="preserve">Në lidhje me sa më sipër Rregullorja </w:t>
      </w:r>
      <w:r w:rsidR="007A517D" w:rsidRPr="00AC342A">
        <w:rPr>
          <w:rFonts w:ascii="Garamond" w:hAnsi="Garamond"/>
          <w:sz w:val="24"/>
          <w:szCs w:val="24"/>
        </w:rPr>
        <w:t>për</w:t>
      </w:r>
      <w:r w:rsidRPr="00AC342A">
        <w:rPr>
          <w:rFonts w:ascii="Garamond" w:hAnsi="Garamond"/>
          <w:sz w:val="24"/>
          <w:szCs w:val="24"/>
        </w:rPr>
        <w:t xml:space="preserve"> organizimin, funksionimin dhe pr</w:t>
      </w:r>
      <w:r w:rsidR="007A517D">
        <w:rPr>
          <w:rFonts w:ascii="Garamond" w:hAnsi="Garamond"/>
          <w:sz w:val="24"/>
          <w:szCs w:val="24"/>
        </w:rPr>
        <w:t>ocedurat e ERE-s, parashikon se</w:t>
      </w:r>
      <w:r w:rsidRPr="00AC342A">
        <w:rPr>
          <w:rFonts w:ascii="Garamond" w:hAnsi="Garamond"/>
          <w:sz w:val="24"/>
          <w:szCs w:val="24"/>
        </w:rPr>
        <w:t>:</w:t>
      </w:r>
    </w:p>
    <w:p w14:paraId="483BBB36" w14:textId="3C96FDD9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>Neni 5, pika 19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</w:t>
      </w:r>
      <w:r w:rsidR="007A517D">
        <w:rPr>
          <w:rFonts w:ascii="Garamond" w:hAnsi="Garamond"/>
          <w:sz w:val="24"/>
          <w:szCs w:val="24"/>
        </w:rPr>
        <w:t>e</w:t>
      </w:r>
      <w:r w:rsidRPr="00AC342A">
        <w:rPr>
          <w:rFonts w:ascii="Garamond" w:hAnsi="Garamond"/>
          <w:sz w:val="24"/>
          <w:szCs w:val="24"/>
        </w:rPr>
        <w:t xml:space="preserve"> </w:t>
      </w:r>
      <w:r w:rsidR="007A517D">
        <w:rPr>
          <w:rFonts w:ascii="Garamond" w:hAnsi="Garamond"/>
          <w:sz w:val="24"/>
          <w:szCs w:val="24"/>
        </w:rPr>
        <w:t>“</w:t>
      </w:r>
      <w:r w:rsidRPr="00AC342A">
        <w:rPr>
          <w:rFonts w:ascii="Garamond" w:hAnsi="Garamond"/>
          <w:sz w:val="24"/>
          <w:szCs w:val="24"/>
        </w:rPr>
        <w:t>Rregullores për organizimin, funksionimin dhe procedurat e ERE-s</w:t>
      </w:r>
      <w:r w:rsidR="007A517D">
        <w:rPr>
          <w:rFonts w:ascii="Garamond" w:hAnsi="Garamond"/>
          <w:sz w:val="24"/>
          <w:szCs w:val="24"/>
        </w:rPr>
        <w:t>”</w:t>
      </w:r>
      <w:r w:rsidRPr="00AC342A">
        <w:rPr>
          <w:rFonts w:ascii="Garamond" w:hAnsi="Garamond"/>
          <w:sz w:val="24"/>
          <w:szCs w:val="24"/>
        </w:rPr>
        <w:t>, parashikon se: “Kërkesë” do të thotë një kërkesë me shkrim e paraqitur në ERE, nga një person për një çështje, që është objekt i rregullimit nga ERE</w:t>
      </w:r>
      <w:r w:rsidR="007A517D">
        <w:rPr>
          <w:rFonts w:ascii="Garamond" w:hAnsi="Garamond"/>
          <w:sz w:val="24"/>
          <w:szCs w:val="24"/>
        </w:rPr>
        <w:t>;</w:t>
      </w:r>
    </w:p>
    <w:p w14:paraId="3689D54B" w14:textId="090CB9B1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>Neni 5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pika 20</w:t>
      </w:r>
      <w:r w:rsidR="007A517D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</w:t>
      </w:r>
      <w:r w:rsidR="007A517D">
        <w:rPr>
          <w:rFonts w:ascii="Garamond" w:hAnsi="Garamond"/>
          <w:sz w:val="24"/>
          <w:szCs w:val="24"/>
        </w:rPr>
        <w:t>e</w:t>
      </w:r>
      <w:r w:rsidRPr="00AC342A">
        <w:rPr>
          <w:rFonts w:ascii="Garamond" w:hAnsi="Garamond"/>
          <w:sz w:val="24"/>
          <w:szCs w:val="24"/>
        </w:rPr>
        <w:t xml:space="preserve"> </w:t>
      </w:r>
      <w:r w:rsidR="007A517D">
        <w:rPr>
          <w:rFonts w:ascii="Garamond" w:hAnsi="Garamond"/>
          <w:sz w:val="24"/>
          <w:szCs w:val="24"/>
        </w:rPr>
        <w:t>“</w:t>
      </w:r>
      <w:r w:rsidRPr="00AC342A">
        <w:rPr>
          <w:rFonts w:ascii="Garamond" w:hAnsi="Garamond"/>
          <w:sz w:val="24"/>
          <w:szCs w:val="24"/>
        </w:rPr>
        <w:t>Rregullores për organizimin, funksionimin dhe procedurat e ERE-s</w:t>
      </w:r>
      <w:r w:rsidR="007A517D">
        <w:rPr>
          <w:rFonts w:ascii="Garamond" w:hAnsi="Garamond"/>
          <w:sz w:val="24"/>
          <w:szCs w:val="24"/>
        </w:rPr>
        <w:t>”</w:t>
      </w:r>
      <w:r w:rsidRPr="00AC342A">
        <w:rPr>
          <w:rFonts w:ascii="Garamond" w:hAnsi="Garamond"/>
          <w:sz w:val="24"/>
          <w:szCs w:val="24"/>
        </w:rPr>
        <w:t>, parashikon se: “Aplikues” do të thotë çdo person, i ndryshëm nga ankuesi, i cili paraqet një kërkesë që është nën autoritetin e ERE</w:t>
      </w:r>
      <w:r w:rsidR="001B7803">
        <w:rPr>
          <w:rFonts w:ascii="Garamond" w:hAnsi="Garamond"/>
          <w:sz w:val="24"/>
          <w:szCs w:val="24"/>
        </w:rPr>
        <w:t>;</w:t>
      </w:r>
    </w:p>
    <w:p w14:paraId="60C86D72" w14:textId="3C87BED5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>Neni 19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pika 1, e </w:t>
      </w:r>
      <w:r w:rsidR="007A517D">
        <w:rPr>
          <w:rFonts w:ascii="Garamond" w:hAnsi="Garamond"/>
          <w:sz w:val="24"/>
          <w:szCs w:val="24"/>
        </w:rPr>
        <w:t>“</w:t>
      </w:r>
      <w:r w:rsidRPr="00AC342A">
        <w:rPr>
          <w:rFonts w:ascii="Garamond" w:hAnsi="Garamond"/>
          <w:sz w:val="24"/>
          <w:szCs w:val="24"/>
        </w:rPr>
        <w:t>Rregullores për organizimin, funksionimin dhe procedurat e ERE-s</w:t>
      </w:r>
      <w:r w:rsidR="007A517D">
        <w:rPr>
          <w:rFonts w:ascii="Garamond" w:hAnsi="Garamond"/>
          <w:sz w:val="24"/>
          <w:szCs w:val="24"/>
        </w:rPr>
        <w:t>”</w:t>
      </w:r>
      <w:r w:rsidRPr="00AC342A">
        <w:rPr>
          <w:rFonts w:ascii="Garamond" w:hAnsi="Garamond"/>
          <w:sz w:val="24"/>
          <w:szCs w:val="24"/>
        </w:rPr>
        <w:t xml:space="preserve">, parashikon se </w:t>
      </w:r>
      <w:r w:rsidR="007A517D">
        <w:rPr>
          <w:rFonts w:ascii="Garamond" w:hAnsi="Garamond"/>
          <w:sz w:val="24"/>
          <w:szCs w:val="24"/>
        </w:rPr>
        <w:t>b</w:t>
      </w:r>
      <w:r w:rsidRPr="00AC342A">
        <w:rPr>
          <w:rFonts w:ascii="Garamond" w:hAnsi="Garamond"/>
          <w:sz w:val="24"/>
          <w:szCs w:val="24"/>
        </w:rPr>
        <w:t>ordi merr vendim për fillimin ose jo të procedurave të shqyrtimit për çdo aplikim që ka të bëjë me ushtrimin nga ERE të autoritetit për: c. përcaktim të tarifave dhe çmimeve të shitjes së energjisë elektrike dhe t</w:t>
      </w:r>
      <w:r w:rsidR="001B7803">
        <w:rPr>
          <w:rFonts w:ascii="Garamond" w:hAnsi="Garamond"/>
          <w:sz w:val="24"/>
          <w:szCs w:val="24"/>
        </w:rPr>
        <w:t>ë</w:t>
      </w:r>
      <w:r w:rsidRPr="00AC342A">
        <w:rPr>
          <w:rFonts w:ascii="Garamond" w:hAnsi="Garamond"/>
          <w:sz w:val="24"/>
          <w:szCs w:val="24"/>
        </w:rPr>
        <w:t xml:space="preserve"> gazit natyror për aktivitetet e rregulluara</w:t>
      </w:r>
      <w:r w:rsidR="001B7803">
        <w:rPr>
          <w:rFonts w:ascii="Garamond" w:hAnsi="Garamond"/>
          <w:sz w:val="24"/>
          <w:szCs w:val="24"/>
        </w:rPr>
        <w:t>;</w:t>
      </w:r>
    </w:p>
    <w:p w14:paraId="041B8808" w14:textId="69BB043D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>Neni 19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pika 3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e </w:t>
      </w:r>
      <w:r w:rsidR="001B7803">
        <w:rPr>
          <w:rFonts w:ascii="Garamond" w:hAnsi="Garamond"/>
          <w:sz w:val="24"/>
          <w:szCs w:val="24"/>
        </w:rPr>
        <w:t>“</w:t>
      </w:r>
      <w:r w:rsidRPr="00AC342A">
        <w:rPr>
          <w:rFonts w:ascii="Garamond" w:hAnsi="Garamond"/>
          <w:sz w:val="24"/>
          <w:szCs w:val="24"/>
        </w:rPr>
        <w:t>Rregullores për organizimin, funksionimin dhe procedurat e ERE-s</w:t>
      </w:r>
      <w:r w:rsidR="001B7803">
        <w:rPr>
          <w:rFonts w:ascii="Garamond" w:hAnsi="Garamond"/>
          <w:sz w:val="24"/>
          <w:szCs w:val="24"/>
        </w:rPr>
        <w:t>”</w:t>
      </w:r>
      <w:r w:rsidRPr="00AC342A">
        <w:rPr>
          <w:rFonts w:ascii="Garamond" w:hAnsi="Garamond"/>
          <w:sz w:val="24"/>
          <w:szCs w:val="24"/>
        </w:rPr>
        <w:t xml:space="preserve">,   parashikon se </w:t>
      </w:r>
      <w:r w:rsidR="001B7803">
        <w:rPr>
          <w:rFonts w:ascii="Garamond" w:hAnsi="Garamond"/>
          <w:sz w:val="24"/>
          <w:szCs w:val="24"/>
        </w:rPr>
        <w:t>b</w:t>
      </w:r>
      <w:r w:rsidRPr="00AC342A">
        <w:rPr>
          <w:rFonts w:ascii="Garamond" w:hAnsi="Garamond"/>
          <w:sz w:val="24"/>
          <w:szCs w:val="24"/>
        </w:rPr>
        <w:t>ordi merr vendim për fillimin e procedurave të shqyrtimit nëse konstaton se aplikimi plotëson kryesisht kërkesat sipas rregulloreve përkatëse.</w:t>
      </w:r>
    </w:p>
    <w:p w14:paraId="2F3E57AD" w14:textId="7615401C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 xml:space="preserve">Për sa më sipër, aplikimi i shoqërisë </w:t>
      </w:r>
      <w:r w:rsidR="001B7803">
        <w:rPr>
          <w:rFonts w:ascii="Garamond" w:hAnsi="Garamond"/>
          <w:sz w:val="24"/>
          <w:szCs w:val="24"/>
        </w:rPr>
        <w:t>“</w:t>
      </w:r>
      <w:r w:rsidRPr="00AC342A">
        <w:rPr>
          <w:rFonts w:ascii="Garamond" w:hAnsi="Garamond"/>
          <w:sz w:val="24"/>
          <w:szCs w:val="24"/>
        </w:rPr>
        <w:t>Albtek Energy</w:t>
      </w:r>
      <w:r w:rsidR="001B7803">
        <w:rPr>
          <w:rFonts w:ascii="Garamond" w:hAnsi="Garamond"/>
          <w:sz w:val="24"/>
          <w:szCs w:val="24"/>
        </w:rPr>
        <w:t>”</w:t>
      </w:r>
      <w:r w:rsidRPr="00AC342A">
        <w:rPr>
          <w:rFonts w:ascii="Garamond" w:hAnsi="Garamond"/>
          <w:sz w:val="24"/>
          <w:szCs w:val="24"/>
        </w:rPr>
        <w:t xml:space="preserve"> sh.p.k. nuk është në kushtet e një kërkesë që është ob</w:t>
      </w:r>
      <w:r w:rsidR="001A28D7">
        <w:rPr>
          <w:rFonts w:ascii="Garamond" w:hAnsi="Garamond"/>
          <w:sz w:val="24"/>
          <w:szCs w:val="24"/>
        </w:rPr>
        <w:t>jekt rregullimi nga ERE, dhe as</w:t>
      </w:r>
      <w:r w:rsidRPr="00AC342A">
        <w:rPr>
          <w:rFonts w:ascii="Garamond" w:hAnsi="Garamond"/>
          <w:sz w:val="24"/>
          <w:szCs w:val="24"/>
        </w:rPr>
        <w:t>një kërkesë që është në autoritetin e ERE.</w:t>
      </w:r>
    </w:p>
    <w:p w14:paraId="05B6473E" w14:textId="56CC6F43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>Shoqëria pretendon se: konform nenit 5, pika 1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të </w:t>
      </w:r>
      <w:r w:rsidR="001B7803">
        <w:rPr>
          <w:rFonts w:ascii="Garamond" w:hAnsi="Garamond"/>
          <w:sz w:val="24"/>
          <w:szCs w:val="24"/>
        </w:rPr>
        <w:t>l</w:t>
      </w:r>
      <w:r w:rsidRPr="00AC342A">
        <w:rPr>
          <w:rFonts w:ascii="Garamond" w:hAnsi="Garamond"/>
          <w:sz w:val="24"/>
          <w:szCs w:val="24"/>
        </w:rPr>
        <w:t xml:space="preserve">igjit </w:t>
      </w:r>
      <w:r w:rsidR="001B7803">
        <w:rPr>
          <w:rFonts w:ascii="Garamond" w:hAnsi="Garamond"/>
          <w:sz w:val="24"/>
          <w:szCs w:val="24"/>
        </w:rPr>
        <w:t>n</w:t>
      </w:r>
      <w:r w:rsidRPr="00AC342A">
        <w:rPr>
          <w:rFonts w:ascii="Garamond" w:hAnsi="Garamond"/>
          <w:sz w:val="24"/>
          <w:szCs w:val="24"/>
        </w:rPr>
        <w:t xml:space="preserve">r. 138/2013 </w:t>
      </w:r>
      <w:r w:rsidR="001B7803">
        <w:rPr>
          <w:rFonts w:ascii="Garamond" w:hAnsi="Garamond"/>
          <w:sz w:val="24"/>
          <w:szCs w:val="24"/>
        </w:rPr>
        <w:t>“</w:t>
      </w:r>
      <w:r w:rsidRPr="00AC342A">
        <w:rPr>
          <w:rFonts w:ascii="Garamond" w:hAnsi="Garamond"/>
          <w:sz w:val="24"/>
          <w:szCs w:val="24"/>
        </w:rPr>
        <w:t xml:space="preserve">Për </w:t>
      </w:r>
      <w:r w:rsidR="001B7803" w:rsidRPr="00AC342A">
        <w:rPr>
          <w:rFonts w:ascii="Garamond" w:hAnsi="Garamond"/>
          <w:sz w:val="24"/>
          <w:szCs w:val="24"/>
        </w:rPr>
        <w:t>burimet e energjisë së rinovueshm</w:t>
      </w:r>
      <w:r w:rsidRPr="00AC342A">
        <w:rPr>
          <w:rFonts w:ascii="Garamond" w:hAnsi="Garamond"/>
          <w:sz w:val="24"/>
          <w:szCs w:val="24"/>
        </w:rPr>
        <w:t>e</w:t>
      </w:r>
      <w:r w:rsidR="001B7803">
        <w:rPr>
          <w:rFonts w:ascii="Garamond" w:hAnsi="Garamond"/>
          <w:sz w:val="24"/>
          <w:szCs w:val="24"/>
        </w:rPr>
        <w:t>”</w:t>
      </w:r>
      <w:r w:rsidRPr="00AC342A">
        <w:rPr>
          <w:rFonts w:ascii="Garamond" w:hAnsi="Garamond"/>
          <w:sz w:val="24"/>
          <w:szCs w:val="24"/>
        </w:rPr>
        <w:t>, nenit 10, pika 3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të </w:t>
      </w:r>
      <w:r w:rsidR="001B7803">
        <w:rPr>
          <w:rFonts w:ascii="Garamond" w:hAnsi="Garamond"/>
          <w:sz w:val="24"/>
          <w:szCs w:val="24"/>
        </w:rPr>
        <w:t>l</w:t>
      </w:r>
      <w:r w:rsidRPr="00AC342A">
        <w:rPr>
          <w:rFonts w:ascii="Garamond" w:hAnsi="Garamond"/>
          <w:sz w:val="24"/>
          <w:szCs w:val="24"/>
        </w:rPr>
        <w:t xml:space="preserve">igjit </w:t>
      </w:r>
      <w:r w:rsidR="001B7803">
        <w:rPr>
          <w:rFonts w:ascii="Garamond" w:hAnsi="Garamond"/>
          <w:sz w:val="24"/>
          <w:szCs w:val="24"/>
        </w:rPr>
        <w:t>n</w:t>
      </w:r>
      <w:r w:rsidRPr="00AC342A">
        <w:rPr>
          <w:rFonts w:ascii="Garamond" w:hAnsi="Garamond"/>
          <w:sz w:val="24"/>
          <w:szCs w:val="24"/>
        </w:rPr>
        <w:t xml:space="preserve">r. 7/2017 </w:t>
      </w:r>
      <w:r w:rsidR="001B7803">
        <w:rPr>
          <w:rFonts w:ascii="Garamond" w:hAnsi="Garamond"/>
          <w:sz w:val="24"/>
          <w:szCs w:val="24"/>
        </w:rPr>
        <w:t>“</w:t>
      </w:r>
      <w:r w:rsidRPr="00AC342A">
        <w:rPr>
          <w:rFonts w:ascii="Garamond" w:hAnsi="Garamond"/>
          <w:sz w:val="24"/>
          <w:szCs w:val="24"/>
        </w:rPr>
        <w:t xml:space="preserve">Për </w:t>
      </w:r>
      <w:r w:rsidR="001B7803" w:rsidRPr="00AC342A">
        <w:rPr>
          <w:rFonts w:ascii="Garamond" w:hAnsi="Garamond"/>
          <w:sz w:val="24"/>
          <w:szCs w:val="24"/>
        </w:rPr>
        <w:t>nxitjen e përdorimit t</w:t>
      </w:r>
      <w:r w:rsidR="001B7803">
        <w:rPr>
          <w:rFonts w:ascii="Garamond" w:hAnsi="Garamond"/>
          <w:sz w:val="24"/>
          <w:szCs w:val="24"/>
        </w:rPr>
        <w:t>ë</w:t>
      </w:r>
      <w:r w:rsidR="001B7803" w:rsidRPr="00AC342A">
        <w:rPr>
          <w:rFonts w:ascii="Garamond" w:hAnsi="Garamond"/>
          <w:sz w:val="24"/>
          <w:szCs w:val="24"/>
        </w:rPr>
        <w:t xml:space="preserve"> energjisë nga burimet e rinovueshm</w:t>
      </w:r>
      <w:r w:rsidRPr="00AC342A">
        <w:rPr>
          <w:rFonts w:ascii="Garamond" w:hAnsi="Garamond"/>
          <w:sz w:val="24"/>
          <w:szCs w:val="24"/>
        </w:rPr>
        <w:t>e</w:t>
      </w:r>
      <w:r w:rsidR="001B7803">
        <w:rPr>
          <w:rFonts w:ascii="Garamond" w:hAnsi="Garamond"/>
          <w:sz w:val="24"/>
          <w:szCs w:val="24"/>
        </w:rPr>
        <w:t>”,</w:t>
      </w:r>
      <w:r w:rsidRPr="00AC342A">
        <w:rPr>
          <w:rFonts w:ascii="Garamond" w:hAnsi="Garamond"/>
          <w:sz w:val="24"/>
          <w:szCs w:val="24"/>
        </w:rPr>
        <w:t xml:space="preserve"> si dhe pikës 2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të VKM</w:t>
      </w:r>
      <w:r w:rsidR="001B7803">
        <w:rPr>
          <w:rFonts w:ascii="Garamond" w:hAnsi="Garamond"/>
          <w:sz w:val="24"/>
          <w:szCs w:val="24"/>
        </w:rPr>
        <w:t>-s</w:t>
      </w:r>
      <w:r w:rsidRPr="00AC342A">
        <w:rPr>
          <w:rFonts w:ascii="Garamond" w:hAnsi="Garamond"/>
          <w:sz w:val="24"/>
          <w:szCs w:val="24"/>
        </w:rPr>
        <w:t xml:space="preserve"> </w:t>
      </w:r>
      <w:r w:rsidR="001B7803">
        <w:rPr>
          <w:rFonts w:ascii="Garamond" w:hAnsi="Garamond"/>
          <w:sz w:val="24"/>
          <w:szCs w:val="24"/>
        </w:rPr>
        <w:t>n</w:t>
      </w:r>
      <w:r w:rsidRPr="00AC342A">
        <w:rPr>
          <w:rFonts w:ascii="Garamond" w:hAnsi="Garamond"/>
          <w:sz w:val="24"/>
          <w:szCs w:val="24"/>
        </w:rPr>
        <w:t>r. 27</w:t>
      </w:r>
      <w:r w:rsidR="001B7803">
        <w:rPr>
          <w:rFonts w:ascii="Garamond" w:hAnsi="Garamond"/>
          <w:sz w:val="24"/>
          <w:szCs w:val="24"/>
        </w:rPr>
        <w:t>, datë 17.</w:t>
      </w:r>
      <w:r w:rsidRPr="00AC342A">
        <w:rPr>
          <w:rFonts w:ascii="Garamond" w:hAnsi="Garamond"/>
          <w:sz w:val="24"/>
          <w:szCs w:val="24"/>
        </w:rPr>
        <w:t>1.2018, është mjaft e qartë se të gjitha ligjet e lartpërmendura ia kanë ngarkuar këtë detyrë ERE-s dhe nuk ka asnjë organ tjetër i cili të mund të përcaktojë këtë çmim veç kësaj të fundit.</w:t>
      </w:r>
    </w:p>
    <w:p w14:paraId="3CD7BC43" w14:textId="01F63794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 xml:space="preserve">Në lidhje </w:t>
      </w:r>
      <w:r>
        <w:rPr>
          <w:rFonts w:ascii="Garamond" w:hAnsi="Garamond"/>
          <w:sz w:val="24"/>
          <w:szCs w:val="24"/>
        </w:rPr>
        <w:t xml:space="preserve">me sa më sipër, </w:t>
      </w:r>
      <w:r w:rsidR="001B7803">
        <w:rPr>
          <w:rFonts w:ascii="Garamond" w:hAnsi="Garamond"/>
          <w:sz w:val="24"/>
          <w:szCs w:val="24"/>
        </w:rPr>
        <w:t>konstatohet</w:t>
      </w:r>
      <w:r>
        <w:rPr>
          <w:rFonts w:ascii="Garamond" w:hAnsi="Garamond"/>
          <w:sz w:val="24"/>
          <w:szCs w:val="24"/>
        </w:rPr>
        <w:t xml:space="preserve"> se</w:t>
      </w:r>
      <w:r w:rsidRPr="00AC342A">
        <w:rPr>
          <w:rFonts w:ascii="Garamond" w:hAnsi="Garamond"/>
          <w:sz w:val="24"/>
          <w:szCs w:val="24"/>
        </w:rPr>
        <w:t>:</w:t>
      </w:r>
    </w:p>
    <w:p w14:paraId="3B5E2CA8" w14:textId="6C83D469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>Neni 5, pika 1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e </w:t>
      </w:r>
      <w:r w:rsidR="001B7803">
        <w:rPr>
          <w:rFonts w:ascii="Garamond" w:hAnsi="Garamond"/>
          <w:sz w:val="24"/>
          <w:szCs w:val="24"/>
        </w:rPr>
        <w:t>l</w:t>
      </w:r>
      <w:r w:rsidRPr="00AC342A">
        <w:rPr>
          <w:rFonts w:ascii="Garamond" w:hAnsi="Garamond"/>
          <w:sz w:val="24"/>
          <w:szCs w:val="24"/>
        </w:rPr>
        <w:t xml:space="preserve">igjit </w:t>
      </w:r>
      <w:r w:rsidR="001B7803">
        <w:rPr>
          <w:rFonts w:ascii="Garamond" w:hAnsi="Garamond"/>
          <w:sz w:val="24"/>
          <w:szCs w:val="24"/>
        </w:rPr>
        <w:t>n</w:t>
      </w:r>
      <w:r w:rsidRPr="00AC342A">
        <w:rPr>
          <w:rFonts w:ascii="Garamond" w:hAnsi="Garamond"/>
          <w:sz w:val="24"/>
          <w:szCs w:val="24"/>
        </w:rPr>
        <w:t xml:space="preserve">r. 138/2013 </w:t>
      </w:r>
      <w:r w:rsidR="001B7803">
        <w:rPr>
          <w:rFonts w:ascii="Garamond" w:hAnsi="Garamond"/>
          <w:sz w:val="24"/>
          <w:szCs w:val="24"/>
        </w:rPr>
        <w:t>“</w:t>
      </w:r>
      <w:r w:rsidR="001B7803" w:rsidRPr="00AC342A">
        <w:rPr>
          <w:rFonts w:ascii="Garamond" w:hAnsi="Garamond"/>
          <w:sz w:val="24"/>
          <w:szCs w:val="24"/>
        </w:rPr>
        <w:t>Për</w:t>
      </w:r>
      <w:r w:rsidRPr="00AC342A">
        <w:rPr>
          <w:rFonts w:ascii="Garamond" w:hAnsi="Garamond"/>
          <w:sz w:val="24"/>
          <w:szCs w:val="24"/>
        </w:rPr>
        <w:t xml:space="preserve"> </w:t>
      </w:r>
      <w:r w:rsidR="001B7803" w:rsidRPr="00AC342A">
        <w:rPr>
          <w:rFonts w:ascii="Garamond" w:hAnsi="Garamond"/>
          <w:sz w:val="24"/>
          <w:szCs w:val="24"/>
        </w:rPr>
        <w:t>burimet e energjisë së rinovueshme</w:t>
      </w:r>
      <w:r w:rsidR="001B7803">
        <w:rPr>
          <w:rFonts w:ascii="Garamond" w:hAnsi="Garamond"/>
          <w:sz w:val="24"/>
          <w:szCs w:val="24"/>
        </w:rPr>
        <w:t>”</w:t>
      </w:r>
      <w:r w:rsidRPr="00AC342A">
        <w:rPr>
          <w:rFonts w:ascii="Garamond" w:hAnsi="Garamond"/>
          <w:sz w:val="24"/>
          <w:szCs w:val="24"/>
        </w:rPr>
        <w:t>. Ky</w:t>
      </w:r>
      <w:r w:rsidR="001B7803">
        <w:rPr>
          <w:rFonts w:ascii="Garamond" w:hAnsi="Garamond"/>
          <w:sz w:val="24"/>
          <w:szCs w:val="24"/>
        </w:rPr>
        <w:t xml:space="preserve"> ligj është shfuqizuar në datën 3.</w:t>
      </w:r>
      <w:r w:rsidRPr="00AC342A">
        <w:rPr>
          <w:rFonts w:ascii="Garamond" w:hAnsi="Garamond"/>
          <w:sz w:val="24"/>
          <w:szCs w:val="24"/>
        </w:rPr>
        <w:t>7.2017, nëpërmjet nenit 23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të ligjit 7/2017 </w:t>
      </w:r>
      <w:r w:rsidR="001B7803">
        <w:rPr>
          <w:rFonts w:ascii="Garamond" w:hAnsi="Garamond"/>
          <w:sz w:val="24"/>
          <w:szCs w:val="24"/>
        </w:rPr>
        <w:t>“</w:t>
      </w:r>
      <w:r w:rsidRPr="00AC342A">
        <w:rPr>
          <w:rFonts w:ascii="Garamond" w:hAnsi="Garamond"/>
          <w:sz w:val="24"/>
          <w:szCs w:val="24"/>
        </w:rPr>
        <w:t>Për nxitjen e përdorimit të energjisë nga burimet e rinovueshme</w:t>
      </w:r>
      <w:r w:rsidR="001B7803">
        <w:rPr>
          <w:rFonts w:ascii="Garamond" w:hAnsi="Garamond"/>
          <w:sz w:val="24"/>
          <w:szCs w:val="24"/>
        </w:rPr>
        <w:t>”</w:t>
      </w:r>
      <w:r w:rsidRPr="00AC342A">
        <w:rPr>
          <w:rFonts w:ascii="Garamond" w:hAnsi="Garamond"/>
          <w:sz w:val="24"/>
          <w:szCs w:val="24"/>
        </w:rPr>
        <w:t>.</w:t>
      </w:r>
    </w:p>
    <w:p w14:paraId="26E40C77" w14:textId="7EB3F8C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AC342A">
        <w:rPr>
          <w:rFonts w:ascii="Garamond" w:hAnsi="Garamond"/>
          <w:sz w:val="24"/>
          <w:szCs w:val="24"/>
        </w:rPr>
        <w:t>Neni 10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pika 3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e </w:t>
      </w:r>
      <w:r w:rsidR="001B7803">
        <w:rPr>
          <w:rFonts w:ascii="Garamond" w:hAnsi="Garamond"/>
          <w:sz w:val="24"/>
          <w:szCs w:val="24"/>
        </w:rPr>
        <w:t>l</w:t>
      </w:r>
      <w:r w:rsidRPr="00AC342A">
        <w:rPr>
          <w:rFonts w:ascii="Garamond" w:hAnsi="Garamond"/>
          <w:sz w:val="24"/>
          <w:szCs w:val="24"/>
        </w:rPr>
        <w:t xml:space="preserve">igjit </w:t>
      </w:r>
      <w:r w:rsidR="001B7803">
        <w:rPr>
          <w:rFonts w:ascii="Garamond" w:hAnsi="Garamond"/>
          <w:sz w:val="24"/>
          <w:szCs w:val="24"/>
        </w:rPr>
        <w:t>n</w:t>
      </w:r>
      <w:r w:rsidRPr="00AC342A">
        <w:rPr>
          <w:rFonts w:ascii="Garamond" w:hAnsi="Garamond"/>
          <w:sz w:val="24"/>
          <w:szCs w:val="24"/>
        </w:rPr>
        <w:t>r. 7/2017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</w:t>
      </w:r>
      <w:r w:rsidR="001B7803">
        <w:rPr>
          <w:rFonts w:ascii="Garamond" w:hAnsi="Garamond"/>
          <w:sz w:val="24"/>
          <w:szCs w:val="24"/>
        </w:rPr>
        <w:t>“</w:t>
      </w:r>
      <w:r w:rsidRPr="00AC342A">
        <w:rPr>
          <w:rFonts w:ascii="Garamond" w:hAnsi="Garamond"/>
          <w:sz w:val="24"/>
          <w:szCs w:val="24"/>
        </w:rPr>
        <w:t xml:space="preserve">Për </w:t>
      </w:r>
      <w:r w:rsidR="001B7803" w:rsidRPr="00AC342A">
        <w:rPr>
          <w:rFonts w:ascii="Garamond" w:hAnsi="Garamond"/>
          <w:sz w:val="24"/>
          <w:szCs w:val="24"/>
        </w:rPr>
        <w:t>nxitjen e përdorimit të energjisë nga burimet e rinovueshme</w:t>
      </w:r>
      <w:r w:rsidR="001B7803">
        <w:rPr>
          <w:rFonts w:ascii="Garamond" w:hAnsi="Garamond"/>
          <w:sz w:val="24"/>
          <w:szCs w:val="24"/>
        </w:rPr>
        <w:t>”</w:t>
      </w:r>
      <w:r w:rsidRPr="00AC342A">
        <w:rPr>
          <w:rFonts w:ascii="Garamond" w:hAnsi="Garamond"/>
          <w:sz w:val="24"/>
          <w:szCs w:val="24"/>
        </w:rPr>
        <w:t xml:space="preserve">, parashikon se: Çmimi i blerjes së energjisë elektrike nga çdo prodhues tjetër me përparësi, i përcaktuar në pikën 1, të këtij neni, caktohet nga ERE, nё </w:t>
      </w:r>
      <w:r w:rsidR="001B7803" w:rsidRPr="00AC342A">
        <w:rPr>
          <w:rFonts w:ascii="Garamond" w:hAnsi="Garamond"/>
          <w:sz w:val="24"/>
          <w:szCs w:val="24"/>
        </w:rPr>
        <w:t>përputhje</w:t>
      </w:r>
      <w:r w:rsidRPr="00AC342A">
        <w:rPr>
          <w:rFonts w:ascii="Garamond" w:hAnsi="Garamond"/>
          <w:sz w:val="24"/>
          <w:szCs w:val="24"/>
        </w:rPr>
        <w:t xml:space="preserve"> me </w:t>
      </w:r>
      <w:r w:rsidR="001B7803" w:rsidRPr="00AC342A">
        <w:rPr>
          <w:rFonts w:ascii="Garamond" w:hAnsi="Garamond"/>
          <w:sz w:val="24"/>
          <w:szCs w:val="24"/>
        </w:rPr>
        <w:t>metodologjinë</w:t>
      </w:r>
      <w:r w:rsidRPr="00AC342A">
        <w:rPr>
          <w:rFonts w:ascii="Garamond" w:hAnsi="Garamond"/>
          <w:sz w:val="24"/>
          <w:szCs w:val="24"/>
        </w:rPr>
        <w:t xml:space="preserve"> e miratuar nga </w:t>
      </w:r>
      <w:r w:rsidR="001B7803" w:rsidRPr="00AC342A">
        <w:rPr>
          <w:rFonts w:ascii="Garamond" w:hAnsi="Garamond"/>
          <w:sz w:val="24"/>
          <w:szCs w:val="24"/>
        </w:rPr>
        <w:t>Këshilli</w:t>
      </w:r>
      <w:r w:rsidRPr="00AC342A">
        <w:rPr>
          <w:rFonts w:ascii="Garamond" w:hAnsi="Garamond"/>
          <w:sz w:val="24"/>
          <w:szCs w:val="24"/>
        </w:rPr>
        <w:t xml:space="preserve"> i Ministrave, me propozimin e ministrit. Metodologjia përcakton kriteret e llogaritjes së çmimit, duke u bazuar në kthimin e arsyeshëm të vlerës së investimeve, sipas llojit të teknologjisë së përdorur.</w:t>
      </w:r>
    </w:p>
    <w:p w14:paraId="15BEE622" w14:textId="345731DF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>Pika 1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e nenit sipër cituar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shprehet në lidhje me këtë kategori prodhuesish me përparësi:</w:t>
      </w:r>
    </w:p>
    <w:p w14:paraId="578F62F8" w14:textId="7777777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42A">
        <w:rPr>
          <w:rFonts w:ascii="Garamond" w:hAnsi="Garamond"/>
          <w:sz w:val="24"/>
          <w:szCs w:val="24"/>
        </w:rPr>
        <w:t>a) me kapacitet të instaluar të energjisë elektrike deri në 2 MW;</w:t>
      </w:r>
    </w:p>
    <w:p w14:paraId="32D49BE9" w14:textId="5C722F80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42A">
        <w:rPr>
          <w:rFonts w:ascii="Garamond" w:hAnsi="Garamond"/>
          <w:sz w:val="24"/>
          <w:szCs w:val="24"/>
        </w:rPr>
        <w:t>b) me kapacitet të instaluar të energjisë elektrike deri në 3 MW për energjinë e erës</w:t>
      </w:r>
      <w:r w:rsidR="001B7803">
        <w:rPr>
          <w:rFonts w:ascii="Garamond" w:hAnsi="Garamond"/>
          <w:sz w:val="24"/>
          <w:szCs w:val="24"/>
        </w:rPr>
        <w:t>.</w:t>
      </w:r>
    </w:p>
    <w:p w14:paraId="216E0EFD" w14:textId="7777777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42A">
        <w:rPr>
          <w:rFonts w:ascii="Garamond" w:hAnsi="Garamond"/>
          <w:sz w:val="24"/>
          <w:szCs w:val="24"/>
        </w:rPr>
        <w:t>Sa më sipër, në rastin e shoqërisë “Albtek Energy” sh.p.k, fuqia e instaluar e të cilit, referuar licencës së dhënë nga ERE, është 2.85 MW, përjashton çdo pretendim për t’u trajtuar brenda kufijve të parashikuar në këtë dispozitë.</w:t>
      </w:r>
    </w:p>
    <w:p w14:paraId="76A793CA" w14:textId="14D525D0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>ERE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bazuar në </w:t>
      </w:r>
      <w:r w:rsidR="001B7803">
        <w:rPr>
          <w:rFonts w:ascii="Garamond" w:hAnsi="Garamond"/>
          <w:sz w:val="24"/>
          <w:szCs w:val="24"/>
        </w:rPr>
        <w:t>n</w:t>
      </w:r>
      <w:r w:rsidRPr="00AC342A">
        <w:rPr>
          <w:rFonts w:ascii="Garamond" w:hAnsi="Garamond"/>
          <w:sz w:val="24"/>
          <w:szCs w:val="24"/>
        </w:rPr>
        <w:t>eni 10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pika 3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të </w:t>
      </w:r>
      <w:r w:rsidR="001B7803">
        <w:rPr>
          <w:rFonts w:ascii="Garamond" w:hAnsi="Garamond"/>
          <w:sz w:val="24"/>
          <w:szCs w:val="24"/>
        </w:rPr>
        <w:t>l</w:t>
      </w:r>
      <w:r w:rsidRPr="00AC342A">
        <w:rPr>
          <w:rFonts w:ascii="Garamond" w:hAnsi="Garamond"/>
          <w:sz w:val="24"/>
          <w:szCs w:val="24"/>
        </w:rPr>
        <w:t xml:space="preserve">igjit </w:t>
      </w:r>
      <w:r w:rsidR="001B7803">
        <w:rPr>
          <w:rFonts w:ascii="Garamond" w:hAnsi="Garamond"/>
          <w:sz w:val="24"/>
          <w:szCs w:val="24"/>
        </w:rPr>
        <w:t>n</w:t>
      </w:r>
      <w:r w:rsidRPr="00AC342A">
        <w:rPr>
          <w:rFonts w:ascii="Garamond" w:hAnsi="Garamond"/>
          <w:sz w:val="24"/>
          <w:szCs w:val="24"/>
        </w:rPr>
        <w:t>r. 7/2017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</w:t>
      </w:r>
      <w:r w:rsidR="001B7803">
        <w:rPr>
          <w:rFonts w:ascii="Garamond" w:hAnsi="Garamond"/>
          <w:sz w:val="24"/>
          <w:szCs w:val="24"/>
        </w:rPr>
        <w:t>“</w:t>
      </w:r>
      <w:r w:rsidRPr="00AC342A">
        <w:rPr>
          <w:rFonts w:ascii="Garamond" w:hAnsi="Garamond"/>
          <w:sz w:val="24"/>
          <w:szCs w:val="24"/>
        </w:rPr>
        <w:t xml:space="preserve">Për </w:t>
      </w:r>
      <w:r w:rsidR="001B7803" w:rsidRPr="00AC342A">
        <w:rPr>
          <w:rFonts w:ascii="Garamond" w:hAnsi="Garamond"/>
          <w:sz w:val="24"/>
          <w:szCs w:val="24"/>
        </w:rPr>
        <w:t>nxitjen e përdorimit të energjisë nga burimet e rinovueshme</w:t>
      </w:r>
      <w:r w:rsidRPr="00AC342A">
        <w:rPr>
          <w:rFonts w:ascii="Garamond" w:hAnsi="Garamond"/>
          <w:sz w:val="24"/>
          <w:szCs w:val="24"/>
        </w:rPr>
        <w:t xml:space="preserve">” është organi kompetent për përcaktimin e çmimit të blerjes së </w:t>
      </w:r>
      <w:r w:rsidR="001B7803" w:rsidRPr="00AC342A">
        <w:rPr>
          <w:rFonts w:ascii="Garamond" w:hAnsi="Garamond"/>
          <w:sz w:val="24"/>
          <w:szCs w:val="24"/>
        </w:rPr>
        <w:t>energjisë</w:t>
      </w:r>
      <w:r w:rsidRPr="00AC342A">
        <w:rPr>
          <w:rFonts w:ascii="Garamond" w:hAnsi="Garamond"/>
          <w:sz w:val="24"/>
          <w:szCs w:val="24"/>
        </w:rPr>
        <w:t xml:space="preserve"> elektrike të prodhuar nga gjeneratorët e vegjël me burime të rinovueshme nga pjesa e biodegradueshme e mbetjeve të ngurta, që shfrytëzojnë mbeturinat industriale, urbane dhe rurale.</w:t>
      </w:r>
    </w:p>
    <w:p w14:paraId="68E3606A" w14:textId="5DBDD9BA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>ERE përcakton çmimin e blerjes së energjisë elektrike të prodhuar nga gjeneratorët e vegjël me burime të rinovueshme nga pjesa e biodegradueshme e mbetjeve të ngurta, që shfrytëzojnë mbeturinat industriale, urbane dhe rurale për prodhuesit e vegjël deri në 2 MW për të gjitha llojet e teknologjive, ku përjashtim bën prodhimi i energjisë nga era ku kufiri i kapacitetit është 3 MW.</w:t>
      </w:r>
    </w:p>
    <w:p w14:paraId="75F6A63C" w14:textId="2E48A926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>Në interpretim të nenit 10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të </w:t>
      </w:r>
      <w:r w:rsidR="001B7803">
        <w:rPr>
          <w:rFonts w:ascii="Garamond" w:hAnsi="Garamond"/>
          <w:sz w:val="24"/>
          <w:szCs w:val="24"/>
        </w:rPr>
        <w:t>l</w:t>
      </w:r>
      <w:r w:rsidRPr="00AC342A">
        <w:rPr>
          <w:rFonts w:ascii="Garamond" w:hAnsi="Garamond"/>
          <w:sz w:val="24"/>
          <w:szCs w:val="24"/>
        </w:rPr>
        <w:t>igjit nr. 7/2017, “Për nxitjen e përdorimit të energjisë nga burimet e rinovueshme”, është e kuptueshme që objekti i zbatimit të metodologjisë së miratuar me VKM</w:t>
      </w:r>
      <w:r w:rsidR="001B7803">
        <w:rPr>
          <w:rFonts w:ascii="Garamond" w:hAnsi="Garamond"/>
          <w:sz w:val="24"/>
          <w:szCs w:val="24"/>
        </w:rPr>
        <w:t>-në nr. 27, datë 17.</w:t>
      </w:r>
      <w:r w:rsidRPr="00AC342A">
        <w:rPr>
          <w:rFonts w:ascii="Garamond" w:hAnsi="Garamond"/>
          <w:sz w:val="24"/>
          <w:szCs w:val="24"/>
        </w:rPr>
        <w:t>1.2018 janë impiantet që prodhojnë energji nga MNU me fuqi të instaluar deri në 2 MW.  Kjo bëhet e qartë në paragrafin e parë të kësaj metodologjie ku citohet:</w:t>
      </w:r>
    </w:p>
    <w:p w14:paraId="125442F0" w14:textId="2F3305FD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 xml:space="preserve">“Teknologjitë e prodhimit të energjisë së rinovueshme nga pjesa e biodegradueshme të </w:t>
      </w:r>
      <w:r w:rsidR="001B7803" w:rsidRPr="00AC342A">
        <w:rPr>
          <w:rFonts w:ascii="Garamond" w:hAnsi="Garamond"/>
          <w:sz w:val="24"/>
          <w:szCs w:val="24"/>
        </w:rPr>
        <w:t xml:space="preserve">mbetjeve të ngurta </w:t>
      </w:r>
      <w:r w:rsidRPr="00AC342A">
        <w:rPr>
          <w:rFonts w:ascii="Garamond" w:hAnsi="Garamond"/>
          <w:sz w:val="24"/>
          <w:szCs w:val="24"/>
        </w:rPr>
        <w:t>mund të llogaritet në nivelin nga 1 deri në 2 MW impiante lokale të instaluara pranë depozitave të MNU, të cilat janë fleksib</w:t>
      </w:r>
      <w:r w:rsidR="001B7803">
        <w:rPr>
          <w:rFonts w:ascii="Garamond" w:hAnsi="Garamond"/>
          <w:sz w:val="24"/>
          <w:szCs w:val="24"/>
        </w:rPr>
        <w:t>ë</w:t>
      </w:r>
      <w:r w:rsidRPr="00AC342A">
        <w:rPr>
          <w:rFonts w:ascii="Garamond" w:hAnsi="Garamond"/>
          <w:sz w:val="24"/>
          <w:szCs w:val="24"/>
        </w:rPr>
        <w:t xml:space="preserve">l për zinxhirin e </w:t>
      </w:r>
      <w:r w:rsidR="001B7803" w:rsidRPr="00AC342A">
        <w:rPr>
          <w:rFonts w:ascii="Garamond" w:hAnsi="Garamond"/>
          <w:sz w:val="24"/>
          <w:szCs w:val="24"/>
        </w:rPr>
        <w:t>asgjësimit</w:t>
      </w:r>
      <w:r w:rsidRPr="00AC342A">
        <w:rPr>
          <w:rFonts w:ascii="Garamond" w:hAnsi="Garamond"/>
          <w:sz w:val="24"/>
          <w:szCs w:val="24"/>
        </w:rPr>
        <w:t xml:space="preserve"> të </w:t>
      </w:r>
      <w:r w:rsidR="001B7803" w:rsidRPr="00AC342A">
        <w:rPr>
          <w:rFonts w:ascii="Garamond" w:hAnsi="Garamond"/>
          <w:sz w:val="24"/>
          <w:szCs w:val="24"/>
        </w:rPr>
        <w:t>këtyre</w:t>
      </w:r>
      <w:r w:rsidRPr="00AC342A">
        <w:rPr>
          <w:rFonts w:ascii="Garamond" w:hAnsi="Garamond"/>
          <w:sz w:val="24"/>
          <w:szCs w:val="24"/>
        </w:rPr>
        <w:t xml:space="preserve"> mbetjeve të biodegradueshme në përqendrimet pranë qendrave relativisht të mëdha në vendin tonë”.</w:t>
      </w:r>
    </w:p>
    <w:p w14:paraId="45989D78" w14:textId="582650D5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 xml:space="preserve">Metodologjia e lartpërmendur përcakton kriteret e llogaritjes së çmimit duke u bazuar në kthimin e arsyeshëm të vlerës së investimeve. </w:t>
      </w:r>
    </w:p>
    <w:p w14:paraId="0ADDEBD9" w14:textId="79F8FF2B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 xml:space="preserve">Në themel të metodologjisë se miratuar me </w:t>
      </w:r>
      <w:r w:rsidR="001B7803">
        <w:rPr>
          <w:rFonts w:ascii="Garamond" w:hAnsi="Garamond"/>
          <w:sz w:val="24"/>
          <w:szCs w:val="24"/>
        </w:rPr>
        <w:t>v</w:t>
      </w:r>
      <w:r w:rsidRPr="00AC342A">
        <w:rPr>
          <w:rFonts w:ascii="Garamond" w:hAnsi="Garamond"/>
          <w:sz w:val="24"/>
          <w:szCs w:val="24"/>
        </w:rPr>
        <w:t xml:space="preserve">endimin e Këshillit të Ministrave nr. 27, datë 17.1.2018, është llogaritja e kostos së mesatarizuar të energjisë elektrike për periudhën e vetëshlyerjes (LCOE) e cila përfaqëson koston totale përgjatë ciklit të jetës për prodhimin e 1MWh energji elektrike, duke përdorur një teknologji të caktuar për të shfrytëzuar pjesën e biodegradueshme si burim i rinovueshëm për mbeturinat industriale, urbane dhe rurale. </w:t>
      </w:r>
    </w:p>
    <w:p w14:paraId="7EADA2D8" w14:textId="52E3272A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>Formula llogaritëse e LCOE-se dhe parametrat e nevojshëm për llogaritje paraqiten në vijim:</w:t>
      </w:r>
    </w:p>
    <w:p w14:paraId="664D2F74" w14:textId="3AE6291A" w:rsidR="00AC342A" w:rsidRPr="00AC342A" w:rsidRDefault="00AC342A" w:rsidP="00AC342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C342A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0174DEB4" wp14:editId="03AA64B5">
            <wp:extent cx="2990850" cy="1000125"/>
            <wp:effectExtent l="0" t="0" r="0" b="9525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26010" w14:textId="4126E66E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 xml:space="preserve">Bazuar në tipin e kontratës koncensionare të shoqërisë “Kontratë koncesioni e formës BOT </w:t>
      </w:r>
      <w:r w:rsidR="001B7803">
        <w:rPr>
          <w:rFonts w:ascii="Garamond" w:hAnsi="Garamond"/>
          <w:sz w:val="24"/>
          <w:szCs w:val="24"/>
        </w:rPr>
        <w:t>‘</w:t>
      </w:r>
      <w:r w:rsidRPr="00AC342A">
        <w:rPr>
          <w:rFonts w:ascii="Garamond" w:hAnsi="Garamond"/>
          <w:sz w:val="24"/>
          <w:szCs w:val="24"/>
        </w:rPr>
        <w:t xml:space="preserve">Për ndërtimin dhe administrimin e </w:t>
      </w:r>
      <w:r w:rsidR="001B7803" w:rsidRPr="00AC342A">
        <w:rPr>
          <w:rFonts w:ascii="Garamond" w:hAnsi="Garamond"/>
          <w:sz w:val="24"/>
          <w:szCs w:val="24"/>
        </w:rPr>
        <w:t>impiantit</w:t>
      </w:r>
      <w:r w:rsidRPr="00AC342A">
        <w:rPr>
          <w:rFonts w:ascii="Garamond" w:hAnsi="Garamond"/>
          <w:sz w:val="24"/>
          <w:szCs w:val="24"/>
        </w:rPr>
        <w:t xml:space="preserve"> të përpunimit të mbetjeve urbane të Qarkut Elbasan</w:t>
      </w:r>
      <w:r w:rsidR="001B7803">
        <w:rPr>
          <w:rFonts w:ascii="Garamond" w:hAnsi="Garamond"/>
          <w:sz w:val="24"/>
          <w:szCs w:val="24"/>
        </w:rPr>
        <w:t>’</w:t>
      </w:r>
      <w:r w:rsidRPr="00AC342A">
        <w:rPr>
          <w:rFonts w:ascii="Garamond" w:hAnsi="Garamond"/>
          <w:sz w:val="24"/>
          <w:szCs w:val="24"/>
        </w:rPr>
        <w:t>, e lidhur në dhjetor të vitit 2014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për një afat prej 7 vitesh”, komponenti më i rëndësishëm i formulës për përcaktimin e çmimit të blerjes së energjisë elektrike të prodhuar nga gjeneratorët e vegjël me burime të rinovueshme nga pjesa e biodegradueshme e mbetjeve të ngurta, që shfrytëzojnë mbeturinat industriale, urbane dhe rurale, e cila është vlera e investimit për njësi kapaciteti </w:t>
      </w:r>
      <w:r w:rsidRPr="00AC342A">
        <w:rPr>
          <w:rFonts w:ascii="Garamond" w:hAnsi="Garamond"/>
          <w:sz w:val="24"/>
          <w:szCs w:val="24"/>
        </w:rPr>
        <w:lastRenderedPageBreak/>
        <w:t>(EUR/MW) nuk është kosto për investitorin dhe për rrjedhojë aplikimi i formulës përllogaritëse të LCOE sipas metodologjisë së lartpërmendur, miratuar me VKM</w:t>
      </w:r>
      <w:r w:rsidR="001B7803">
        <w:rPr>
          <w:rFonts w:ascii="Garamond" w:hAnsi="Garamond"/>
          <w:sz w:val="24"/>
          <w:szCs w:val="24"/>
        </w:rPr>
        <w:t>-në</w:t>
      </w:r>
      <w:r w:rsidRPr="00AC342A">
        <w:rPr>
          <w:rFonts w:ascii="Garamond" w:hAnsi="Garamond"/>
          <w:sz w:val="24"/>
          <w:szCs w:val="24"/>
        </w:rPr>
        <w:t xml:space="preserve"> nr.</w:t>
      </w:r>
      <w:r w:rsidR="001B7803">
        <w:rPr>
          <w:rFonts w:ascii="Garamond" w:hAnsi="Garamond"/>
          <w:sz w:val="24"/>
          <w:szCs w:val="24"/>
        </w:rPr>
        <w:t xml:space="preserve"> </w:t>
      </w:r>
      <w:r w:rsidRPr="00AC342A">
        <w:rPr>
          <w:rFonts w:ascii="Garamond" w:hAnsi="Garamond"/>
          <w:sz w:val="24"/>
          <w:szCs w:val="24"/>
        </w:rPr>
        <w:t>27 datë 17.1.2018, për përcaktimin e çmimit të shitjes së energjisë së prodhuar për këto lloj kontratash do të ishte i pajustifikuar.</w:t>
      </w:r>
    </w:p>
    <w:p w14:paraId="53CC275E" w14:textId="7F5B349A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 xml:space="preserve">Bazuar në sa më sipër </w:t>
      </w:r>
      <w:r w:rsidR="001B7803" w:rsidRPr="00AC342A">
        <w:rPr>
          <w:rFonts w:ascii="Garamond" w:hAnsi="Garamond"/>
          <w:sz w:val="24"/>
          <w:szCs w:val="24"/>
        </w:rPr>
        <w:t>shpjeguar</w:t>
      </w:r>
      <w:r w:rsidRPr="00AC342A">
        <w:rPr>
          <w:rFonts w:ascii="Garamond" w:hAnsi="Garamond"/>
          <w:sz w:val="24"/>
          <w:szCs w:val="24"/>
        </w:rPr>
        <w:t xml:space="preserve">, siç </w:t>
      </w:r>
      <w:r w:rsidR="001B7803" w:rsidRPr="00AC342A">
        <w:rPr>
          <w:rFonts w:ascii="Garamond" w:hAnsi="Garamond"/>
          <w:sz w:val="24"/>
          <w:szCs w:val="24"/>
        </w:rPr>
        <w:t xml:space="preserve">është </w:t>
      </w:r>
      <w:r w:rsidRPr="00AC342A">
        <w:rPr>
          <w:rFonts w:ascii="Garamond" w:hAnsi="Garamond"/>
          <w:sz w:val="24"/>
          <w:szCs w:val="24"/>
        </w:rPr>
        <w:t xml:space="preserve">theksuar edhe në korrespondencat e mëparshme, konstatohet qartë se impianti për trajtimin e mbetjeve urbane dhe prodhimit të energjisë i shoqërisë </w:t>
      </w:r>
      <w:r w:rsidR="001B7803">
        <w:rPr>
          <w:rFonts w:ascii="Garamond" w:hAnsi="Garamond"/>
          <w:sz w:val="24"/>
          <w:szCs w:val="24"/>
        </w:rPr>
        <w:t>“</w:t>
      </w:r>
      <w:r w:rsidRPr="00AC342A">
        <w:rPr>
          <w:rFonts w:ascii="Garamond" w:hAnsi="Garamond"/>
          <w:sz w:val="24"/>
          <w:szCs w:val="24"/>
        </w:rPr>
        <w:t>Albtek Energy</w:t>
      </w:r>
      <w:r w:rsidR="001B7803">
        <w:rPr>
          <w:rFonts w:ascii="Garamond" w:hAnsi="Garamond"/>
          <w:sz w:val="24"/>
          <w:szCs w:val="24"/>
        </w:rPr>
        <w:t>”</w:t>
      </w:r>
      <w:r w:rsidRPr="00AC342A">
        <w:rPr>
          <w:rFonts w:ascii="Garamond" w:hAnsi="Garamond"/>
          <w:sz w:val="24"/>
          <w:szCs w:val="24"/>
        </w:rPr>
        <w:t xml:space="preserve"> sh.p.k, nuk është objekt i rregullimit të çmimit të prodhimit të energjisë elektrike nga ERE sipas përcaktimeve të nenit 10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të ligjit nr. 7/2017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“</w:t>
      </w:r>
      <w:r w:rsidR="001B7803" w:rsidRPr="00AC342A">
        <w:rPr>
          <w:rFonts w:ascii="Garamond" w:hAnsi="Garamond"/>
          <w:sz w:val="24"/>
          <w:szCs w:val="24"/>
        </w:rPr>
        <w:t>Për</w:t>
      </w:r>
      <w:r w:rsidRPr="00AC342A">
        <w:rPr>
          <w:rFonts w:ascii="Garamond" w:hAnsi="Garamond"/>
          <w:sz w:val="24"/>
          <w:szCs w:val="24"/>
        </w:rPr>
        <w:t xml:space="preserve"> </w:t>
      </w:r>
      <w:r w:rsidR="001B7803" w:rsidRPr="00AC342A">
        <w:rPr>
          <w:rFonts w:ascii="Garamond" w:hAnsi="Garamond"/>
          <w:sz w:val="24"/>
          <w:szCs w:val="24"/>
        </w:rPr>
        <w:t>nxitjen e përdorimit tё energjisë nga burimet e rinovueshme</w:t>
      </w:r>
      <w:r w:rsidRPr="00AC342A">
        <w:rPr>
          <w:rFonts w:ascii="Garamond" w:hAnsi="Garamond"/>
          <w:sz w:val="24"/>
          <w:szCs w:val="24"/>
        </w:rPr>
        <w:t>” dhe VKM</w:t>
      </w:r>
      <w:r w:rsidR="001B7803">
        <w:rPr>
          <w:rFonts w:ascii="Garamond" w:hAnsi="Garamond"/>
          <w:sz w:val="24"/>
          <w:szCs w:val="24"/>
        </w:rPr>
        <w:t>-së nr. 27, datë 17.</w:t>
      </w:r>
      <w:r w:rsidRPr="00AC342A">
        <w:rPr>
          <w:rFonts w:ascii="Garamond" w:hAnsi="Garamond"/>
          <w:sz w:val="24"/>
          <w:szCs w:val="24"/>
        </w:rPr>
        <w:t>1.2018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“Për miratimin e metodologjisë për përcaktimin e çmimit të blerjes së energjisë elektrike të prodhuar nga gjeneratorët e vegjël me burime të rinovueshme nga pjesa e biodegradueshme e mbetjeve të ngurta, që shfrytëzojnë mbeturinat industriale, urbane dhe rurale</w:t>
      </w:r>
      <w:r w:rsidR="001B7803">
        <w:rPr>
          <w:rFonts w:ascii="Garamond" w:hAnsi="Garamond"/>
          <w:sz w:val="24"/>
          <w:szCs w:val="24"/>
        </w:rPr>
        <w:t>”</w:t>
      </w:r>
      <w:r w:rsidRPr="00AC342A">
        <w:rPr>
          <w:rFonts w:ascii="Garamond" w:hAnsi="Garamond"/>
          <w:sz w:val="24"/>
          <w:szCs w:val="24"/>
        </w:rPr>
        <w:t>.</w:t>
      </w:r>
    </w:p>
    <w:p w14:paraId="5A0F2E05" w14:textId="6C81C85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42A">
        <w:rPr>
          <w:rFonts w:ascii="Garamond" w:hAnsi="Garamond"/>
          <w:sz w:val="24"/>
          <w:szCs w:val="24"/>
        </w:rPr>
        <w:t xml:space="preserve">Edhe </w:t>
      </w:r>
      <w:r w:rsidR="001B7803" w:rsidRPr="00AC342A">
        <w:rPr>
          <w:rFonts w:ascii="Garamond" w:hAnsi="Garamond"/>
          <w:sz w:val="24"/>
          <w:szCs w:val="24"/>
        </w:rPr>
        <w:t>nëse</w:t>
      </w:r>
      <w:r w:rsidRPr="00AC342A">
        <w:rPr>
          <w:rFonts w:ascii="Garamond" w:hAnsi="Garamond"/>
          <w:sz w:val="24"/>
          <w:szCs w:val="24"/>
        </w:rPr>
        <w:t xml:space="preserve"> aplikuesi, shoqëria “Albtek Energy” sh.p.k</w:t>
      </w:r>
      <w:r w:rsidR="001B7803">
        <w:rPr>
          <w:rFonts w:ascii="Garamond" w:hAnsi="Garamond"/>
          <w:sz w:val="24"/>
          <w:szCs w:val="24"/>
        </w:rPr>
        <w:t>.</w:t>
      </w:r>
      <w:r w:rsidRPr="00AC342A">
        <w:rPr>
          <w:rFonts w:ascii="Garamond" w:hAnsi="Garamond"/>
          <w:sz w:val="24"/>
          <w:szCs w:val="24"/>
        </w:rPr>
        <w:t xml:space="preserve"> do të kishte një fuqi të instaluar brenda kufirit të përcaktuar nga VKM</w:t>
      </w:r>
      <w:r w:rsidR="001B7803">
        <w:rPr>
          <w:rFonts w:ascii="Garamond" w:hAnsi="Garamond"/>
          <w:sz w:val="24"/>
          <w:szCs w:val="24"/>
        </w:rPr>
        <w:t>-ja</w:t>
      </w:r>
      <w:r w:rsidRPr="00AC342A">
        <w:rPr>
          <w:rFonts w:ascii="Garamond" w:hAnsi="Garamond"/>
          <w:sz w:val="24"/>
          <w:szCs w:val="24"/>
        </w:rPr>
        <w:t>, ERE s</w:t>
      </w:r>
      <w:r w:rsidR="001B7803">
        <w:rPr>
          <w:rFonts w:ascii="Garamond" w:hAnsi="Garamond"/>
          <w:sz w:val="24"/>
          <w:szCs w:val="24"/>
        </w:rPr>
        <w:t>ë</w:t>
      </w:r>
      <w:r w:rsidRPr="00AC342A">
        <w:rPr>
          <w:rFonts w:ascii="Garamond" w:hAnsi="Garamond"/>
          <w:sz w:val="24"/>
          <w:szCs w:val="24"/>
        </w:rPr>
        <w:t xml:space="preserve">rish nuk do të miratonte një çmim për çdo të licencuar, por çmim për energji të prodhuar nga </w:t>
      </w:r>
      <w:r w:rsidR="001B7803" w:rsidRPr="00AC342A">
        <w:rPr>
          <w:rFonts w:ascii="Garamond" w:hAnsi="Garamond"/>
          <w:sz w:val="24"/>
          <w:szCs w:val="24"/>
        </w:rPr>
        <w:t>impiantet</w:t>
      </w:r>
      <w:r w:rsidRPr="00AC342A">
        <w:rPr>
          <w:rFonts w:ascii="Garamond" w:hAnsi="Garamond"/>
          <w:sz w:val="24"/>
          <w:szCs w:val="24"/>
        </w:rPr>
        <w:t xml:space="preserve"> prodhuese që i korrespondojnë teknologjisë së prodhimit të identifikuar në VKM-në përkatëse.</w:t>
      </w:r>
    </w:p>
    <w:p w14:paraId="303D96C0" w14:textId="738C5B7F" w:rsidR="00AC342A" w:rsidRPr="00AC342A" w:rsidRDefault="001B7803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gjithë sa më sipër</w:t>
      </w:r>
      <w:r w:rsidR="00AC342A" w:rsidRPr="00AC342A">
        <w:rPr>
          <w:rFonts w:ascii="Garamond" w:hAnsi="Garamond"/>
          <w:sz w:val="24"/>
          <w:szCs w:val="24"/>
        </w:rPr>
        <w:t xml:space="preserve"> cituar</w:t>
      </w:r>
      <w:r>
        <w:rPr>
          <w:rFonts w:ascii="Garamond" w:hAnsi="Garamond"/>
          <w:sz w:val="24"/>
          <w:szCs w:val="24"/>
        </w:rPr>
        <w:t>, bordi i ERE-s</w:t>
      </w:r>
    </w:p>
    <w:p w14:paraId="0C0259FB" w14:textId="77777777" w:rsid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CCFE0B" w14:textId="065AA012" w:rsidR="00AC342A" w:rsidRPr="00AC342A" w:rsidRDefault="00AC342A" w:rsidP="00AC342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C342A">
        <w:rPr>
          <w:rFonts w:ascii="Garamond" w:hAnsi="Garamond"/>
          <w:sz w:val="24"/>
          <w:szCs w:val="24"/>
        </w:rPr>
        <w:t>VENDOSI:</w:t>
      </w:r>
    </w:p>
    <w:p w14:paraId="5142A80E" w14:textId="77777777" w:rsid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3AD1F9" w14:textId="5D02488C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AC342A">
        <w:rPr>
          <w:rFonts w:ascii="Garamond" w:hAnsi="Garamond"/>
          <w:sz w:val="24"/>
          <w:szCs w:val="24"/>
        </w:rPr>
        <w:t>Refuzimin e kërkesës së shoqërisë “Albtek Energy” sh.p.k, për përcaktimin e çmimit të shitjes së energjisë elektrike nga impianti i përpunimit të mbetjeve urbane me fuqi të instaluar 2850 KW.</w:t>
      </w:r>
    </w:p>
    <w:p w14:paraId="7D41E22E" w14:textId="73AE3D9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AC342A">
        <w:rPr>
          <w:rFonts w:ascii="Garamond" w:hAnsi="Garamond"/>
          <w:sz w:val="24"/>
          <w:szCs w:val="24"/>
        </w:rPr>
        <w:t xml:space="preserve">Drejtoria e Çështjeve Ligjore, të njoftojë aplikuesin për vendimin e </w:t>
      </w:r>
      <w:r w:rsidR="001B7803">
        <w:rPr>
          <w:rFonts w:ascii="Garamond" w:hAnsi="Garamond"/>
          <w:sz w:val="24"/>
          <w:szCs w:val="24"/>
        </w:rPr>
        <w:t>b</w:t>
      </w:r>
      <w:r w:rsidRPr="00AC342A">
        <w:rPr>
          <w:rFonts w:ascii="Garamond" w:hAnsi="Garamond"/>
          <w:sz w:val="24"/>
          <w:szCs w:val="24"/>
        </w:rPr>
        <w:t>ordit të ERE-s.</w:t>
      </w:r>
    </w:p>
    <w:p w14:paraId="01713657" w14:textId="7777777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42A">
        <w:rPr>
          <w:rFonts w:ascii="Garamond" w:hAnsi="Garamond"/>
          <w:sz w:val="24"/>
          <w:szCs w:val="24"/>
        </w:rPr>
        <w:t>Ky vendim hyn në fuqi menjëherë.</w:t>
      </w:r>
    </w:p>
    <w:p w14:paraId="6F3E5AB4" w14:textId="7D1D5114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42A">
        <w:rPr>
          <w:rFonts w:ascii="Garamond" w:hAnsi="Garamond"/>
          <w:sz w:val="24"/>
          <w:szCs w:val="24"/>
        </w:rPr>
        <w:t>Për këtë vendim mund të kërkohet rishikim brenda 7 ditëve kalendarike nga marrja dijeni</w:t>
      </w:r>
      <w:r w:rsidR="001B7803">
        <w:rPr>
          <w:rFonts w:ascii="Garamond" w:hAnsi="Garamond"/>
          <w:sz w:val="24"/>
          <w:szCs w:val="24"/>
        </w:rPr>
        <w:t>,</w:t>
      </w:r>
      <w:r w:rsidRPr="00AC342A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1B7803" w:rsidRPr="00AC342A">
        <w:rPr>
          <w:rFonts w:ascii="Garamond" w:hAnsi="Garamond"/>
          <w:sz w:val="24"/>
          <w:szCs w:val="24"/>
        </w:rPr>
        <w:t>brenda</w:t>
      </w:r>
      <w:r w:rsidRPr="00AC342A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62AA6F3" w14:textId="7777777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42A">
        <w:rPr>
          <w:rFonts w:ascii="Garamond" w:hAnsi="Garamond"/>
          <w:sz w:val="24"/>
          <w:szCs w:val="24"/>
        </w:rPr>
        <w:t>Ky vendim botohet në Fletoren Zyrtare.</w:t>
      </w:r>
    </w:p>
    <w:p w14:paraId="6D538B85" w14:textId="7777777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6F1355" w14:textId="361F38AD" w:rsidR="007B492B" w:rsidRDefault="007B492B" w:rsidP="007B49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MUNGESË DHE ME AUTORIZIM</w:t>
      </w:r>
      <w:bookmarkStart w:id="0" w:name="_GoBack"/>
      <w:bookmarkEnd w:id="0"/>
    </w:p>
    <w:p w14:paraId="68BC5CCE" w14:textId="48C07359" w:rsidR="001B7803" w:rsidRPr="001B7803" w:rsidRDefault="001B7803" w:rsidP="00AC34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7803">
        <w:rPr>
          <w:rFonts w:ascii="Garamond" w:hAnsi="Garamond"/>
          <w:sz w:val="24"/>
          <w:szCs w:val="24"/>
        </w:rPr>
        <w:t xml:space="preserve">ANËTARE BORDI </w:t>
      </w:r>
    </w:p>
    <w:p w14:paraId="04DDE37F" w14:textId="1D414472" w:rsidR="00AC342A" w:rsidRPr="00AC342A" w:rsidRDefault="00AC342A" w:rsidP="00AC342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C342A">
        <w:rPr>
          <w:rFonts w:ascii="Garamond" w:hAnsi="Garamond"/>
          <w:b/>
          <w:sz w:val="24"/>
          <w:szCs w:val="24"/>
        </w:rPr>
        <w:t>Erjola Sadushi</w:t>
      </w:r>
    </w:p>
    <w:p w14:paraId="7BAFB261" w14:textId="7777777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E5B395D" w14:textId="7777777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B45DA8" w14:textId="77777777" w:rsidR="00AC342A" w:rsidRPr="00AC342A" w:rsidRDefault="00AC342A" w:rsidP="00AC34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79CAB4" w14:textId="77777777" w:rsidR="00AC342A" w:rsidRPr="00354FD0" w:rsidRDefault="00AC342A" w:rsidP="00354FD0"/>
    <w:sectPr w:rsidR="00AC342A" w:rsidRPr="00354F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hybridMultilevel"/>
    <w:tmpl w:val="590444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5"/>
    <w:multiLevelType w:val="hybridMultilevel"/>
    <w:tmpl w:val="D5F0EC3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i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7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652342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2"/>
    <w:rsid w:val="001A28D7"/>
    <w:rsid w:val="001B7803"/>
    <w:rsid w:val="0020434C"/>
    <w:rsid w:val="00210378"/>
    <w:rsid w:val="00354FD0"/>
    <w:rsid w:val="007A517D"/>
    <w:rsid w:val="007B492B"/>
    <w:rsid w:val="00993B6E"/>
    <w:rsid w:val="00A82744"/>
    <w:rsid w:val="00AC342A"/>
    <w:rsid w:val="00B01119"/>
    <w:rsid w:val="00B13C41"/>
    <w:rsid w:val="00B70653"/>
    <w:rsid w:val="00C65FF1"/>
    <w:rsid w:val="00ED7FCE"/>
    <w:rsid w:val="00F53E62"/>
    <w:rsid w:val="00FA6A8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6AE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AC342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342A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C342A"/>
    <w:pPr>
      <w:ind w:left="720"/>
      <w:contextualSpacing/>
    </w:pPr>
    <w:rPr>
      <w:rFonts w:ascii="Calibri" w:eastAsia="Calibri" w:hAnsi="Calibri" w:cs="SimSun"/>
      <w:lang w:val="en-US"/>
    </w:rPr>
  </w:style>
  <w:style w:type="paragraph" w:styleId="BodyTextIndent3">
    <w:name w:val="Body Text Indent 3"/>
    <w:basedOn w:val="Normal"/>
    <w:link w:val="BodyTextIndent3Char"/>
    <w:rsid w:val="00AC342A"/>
    <w:pPr>
      <w:spacing w:after="120" w:line="240" w:lineRule="auto"/>
      <w:ind w:left="360"/>
    </w:pPr>
    <w:rPr>
      <w:rFonts w:ascii="Calibri" w:eastAsia="Calibri" w:hAnsi="Calibri" w:cs="Times New Roman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AC342A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42A"/>
    <w:rPr>
      <w:rFonts w:ascii="Tahoma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AC342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342A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C342A"/>
    <w:pPr>
      <w:ind w:left="720"/>
      <w:contextualSpacing/>
    </w:pPr>
    <w:rPr>
      <w:rFonts w:ascii="Calibri" w:eastAsia="Calibri" w:hAnsi="Calibri" w:cs="SimSun"/>
      <w:lang w:val="en-US"/>
    </w:rPr>
  </w:style>
  <w:style w:type="paragraph" w:styleId="BodyTextIndent3">
    <w:name w:val="Body Text Indent 3"/>
    <w:basedOn w:val="Normal"/>
    <w:link w:val="BodyTextIndent3Char"/>
    <w:rsid w:val="00AC342A"/>
    <w:pPr>
      <w:spacing w:after="120" w:line="240" w:lineRule="auto"/>
      <w:ind w:left="360"/>
    </w:pPr>
    <w:rPr>
      <w:rFonts w:ascii="Calibri" w:eastAsia="Calibri" w:hAnsi="Calibri" w:cs="Times New Roman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AC342A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42A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2019-11-11T13:43:43Z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2019-11-06T23:00:00Z</Date_x0020_protokolli>
    <Titulli xmlns="0e656187-b300-4fb0-8bf4-3a50f872073c">Mbi kërkesën e shoqërisë "Albtek Energy" sh.p.k. për përcaktimin e çmimit të shitjes së energjisë elektrike nga impianti i përpunimit të mbetjeve urbane me fuqi të instaluar 2850 kw</Titulli>
    <Modifikuesi xmlns="0e656187-b300-4fb0-8bf4-3a50f872073c">valjeta.kaftalli</Modifikuesi>
    <Nr_x002e__x0020_prot_x0020_QBZ xmlns="0e656187-b300-4fb0-8bf4-3a50f872073c">1530/2</Nr_x002e__x0020_prot_x0020_QBZ>
    <Data_x0020_e_x0020_Modifikimit xmlns="0e656187-b300-4fb0-8bf4-3a50f872073c">2019-11-12T10:58:15Z</Data_x0020_e_x0020_Modifikimit>
    <Dekretuar xmlns="0e656187-b300-4fb0-8bf4-3a50f872073c">false</Dekretuar>
    <Data xmlns="0e656187-b300-4fb0-8bf4-3a50f872073c">2019-10-28T23:00:00Z</Data>
    <Nr_x002e__x0020_protokolli_x0020_i_x0020_aktit xmlns="0e656187-b300-4fb0-8bf4-3a50f872073c">35/51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5477D4A2F04EF392A3D61F8253C5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5477D4A2F04EF392A3D61F8253C5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3E366-0B03-42DB-BFC4-28B4C2AF9095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C744778-AC84-45FB-84EE-C0478F9DA2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DD5E9C-9C85-4DE2-B7DA-6F4CF9F2A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D7263F-8BFA-4148-97AB-42204A40CF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51F683-73E8-493E-8A80-79B57DF5B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A64FF0-08B7-425D-BA59-EEF5C38DD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2034</Words>
  <Characters>11595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"Albtek Energy" sh.p.k. për përcaktimin e çmimit të shitjes së energjisë elektrike nga impianti i përpunimit të mbetjeve urbane me fuqi të instaluar 2850 kw</vt:lpstr>
    </vt:vector>
  </TitlesOfParts>
  <Company/>
  <LinksUpToDate>false</LinksUpToDate>
  <CharactersWithSpaces>13602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"Albtek Energy" sh.p.k. për përcaktimin e çmimit të shitjes së energjisë elektrike nga impianti i përpunimit të mbetjeve urbane me fuqi të instaluar 2850 kw</dc:title>
  <dc:creator>Entela Suli</dc:creator>
  <cp:lastModifiedBy>Gladiola.Cicako</cp:lastModifiedBy>
  <cp:revision>8</cp:revision>
  <dcterms:created xsi:type="dcterms:W3CDTF">2019-11-11T13:32:00Z</dcterms:created>
  <dcterms:modified xsi:type="dcterms:W3CDTF">2019-11-13T12:53:00Z</dcterms:modified>
</cp:coreProperties>
</file>