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52DEF" w14:textId="77777777" w:rsidR="00BA1B7E" w:rsidRPr="00E34D29" w:rsidRDefault="00BA1B7E" w:rsidP="00BA1B7E">
      <w:pPr>
        <w:pStyle w:val="Teksti"/>
        <w:ind w:firstLine="284"/>
        <w:jc w:val="center"/>
        <w:rPr>
          <w:b/>
        </w:rPr>
      </w:pPr>
      <w:r w:rsidRPr="00E34D29">
        <w:rPr>
          <w:b/>
        </w:rPr>
        <w:t>VENDIM</w:t>
      </w:r>
    </w:p>
    <w:p w14:paraId="37F0289B" w14:textId="5ABF7367" w:rsidR="00BA1B7E" w:rsidRPr="00E34D29" w:rsidRDefault="00BA1B7E" w:rsidP="00BA1B7E">
      <w:pPr>
        <w:pStyle w:val="Teksti"/>
        <w:ind w:firstLine="284"/>
        <w:jc w:val="center"/>
        <w:rPr>
          <w:b/>
        </w:rPr>
      </w:pPr>
      <w:r w:rsidRPr="00E34D29">
        <w:rPr>
          <w:b/>
        </w:rPr>
        <w:t>Nr.</w:t>
      </w:r>
      <w:r>
        <w:rPr>
          <w:b/>
        </w:rPr>
        <w:t xml:space="preserve"> 197, datë 12</w:t>
      </w:r>
      <w:r w:rsidRPr="00E34D29">
        <w:rPr>
          <w:b/>
        </w:rPr>
        <w:t>.12.2019</w:t>
      </w:r>
    </w:p>
    <w:p w14:paraId="6EB6BBC3" w14:textId="77777777" w:rsidR="00BA1B7E" w:rsidRPr="00BA1B7E" w:rsidRDefault="00BA1B7E" w:rsidP="004C3988">
      <w:pPr>
        <w:spacing w:after="0" w:line="240" w:lineRule="auto"/>
        <w:jc w:val="center"/>
        <w:rPr>
          <w:rFonts w:ascii="Garamond" w:hAnsi="Garamond"/>
          <w:b/>
        </w:rPr>
      </w:pPr>
    </w:p>
    <w:p w14:paraId="750761E5" w14:textId="2E273BC4" w:rsidR="000535E4" w:rsidRPr="002F4100" w:rsidRDefault="00CB33B2" w:rsidP="004C3988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en-GB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MBI KËRKESËN E SHOQËRISË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OSHEE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 SH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>A PËR</w:t>
      </w:r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 RISHIKIMIN E VENDIMIT NR. 167, DATË 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>4.11.2019</w:t>
      </w:r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,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 </w:t>
      </w:r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“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MBI MIRATIMIN E </w:t>
      </w:r>
      <w:proofErr w:type="spellStart"/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>DRAFTKONTRATËS</w:t>
      </w:r>
      <w:proofErr w:type="spellEnd"/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 PËR SHIT-BLERJEN E ENERGJISË ELEKTRIKE NDËRMJET SHOQËRISË SË PRODHIMIT TË</w:t>
      </w:r>
      <w:r w:rsidR="00A26926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>ENERGJISË ELEKTRIKE KESH S</w:t>
      </w:r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H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A, AKSIONET E SË CILËS KONTROLLOHEN PLOTËSISHT OSE PJESËRISHT NGA SHTETI DHE FURNIZUESIT </w:t>
      </w:r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TË SHËRBIMIT UNIVERSA</w:t>
      </w: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L/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>OSHEE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eastAsia="en-GB"/>
        </w:rPr>
        <w:t xml:space="preserve"> SH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>A, PËR</w:t>
      </w:r>
    </w:p>
    <w:p w14:paraId="37437166" w14:textId="545974E9" w:rsidR="000535E4" w:rsidRPr="002F4100" w:rsidRDefault="000535E4" w:rsidP="004C3988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en-GB"/>
        </w:rPr>
      </w:pPr>
      <w:r w:rsidRPr="002F4100">
        <w:rPr>
          <w:rFonts w:ascii="Garamond" w:eastAsia="Times New Roman" w:hAnsi="Garamond" w:cs="Times New Roman"/>
          <w:b/>
          <w:sz w:val="24"/>
          <w:szCs w:val="24"/>
          <w:lang w:eastAsia="en-GB"/>
        </w:rPr>
        <w:t>FURNIZIMIN E KLIENTËVE FUNDORË</w:t>
      </w:r>
      <w:r w:rsidR="00CB33B2">
        <w:rPr>
          <w:rFonts w:ascii="Garamond" w:eastAsia="Times New Roman" w:hAnsi="Garamond" w:cs="Times New Roman"/>
          <w:b/>
          <w:sz w:val="24"/>
          <w:szCs w:val="24"/>
          <w:lang w:eastAsia="en-GB"/>
        </w:rPr>
        <w:t>, PËR PERIUDHËN KOHORE 1.1.2019–31.12.2019”</w:t>
      </w:r>
    </w:p>
    <w:p w14:paraId="31621C6A" w14:textId="77777777" w:rsidR="000535E4" w:rsidRPr="00BA1B7E" w:rsidRDefault="000535E4" w:rsidP="000535E4">
      <w:p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val="it-IT"/>
        </w:rPr>
      </w:pPr>
    </w:p>
    <w:p w14:paraId="4E9FAD1A" w14:textId="22C3E299" w:rsidR="000535E4" w:rsidRPr="00BA1B7E" w:rsidRDefault="000535E4" w:rsidP="00BA1B7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Në mbështetje të nenit 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>16</w:t>
      </w:r>
      <w:r w:rsidR="00CB33B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 xml:space="preserve"> të ligjit nr. 43/2015</w:t>
      </w:r>
      <w:r w:rsidR="00CB33B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 xml:space="preserve"> “</w:t>
      </w:r>
      <w:r w:rsidRPr="00BA1B7E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Për </w:t>
      </w:r>
      <w:r w:rsidR="00CB33B2" w:rsidRPr="00BA1B7E">
        <w:rPr>
          <w:rFonts w:ascii="Garamond" w:eastAsia="Times New Roman" w:hAnsi="Garamond" w:cs="Times New Roman"/>
          <w:bCs/>
          <w:iCs/>
          <w:sz w:val="24"/>
          <w:szCs w:val="24"/>
        </w:rPr>
        <w:t>sektorin e energjisë elektrike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CB33B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CB33B2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 xml:space="preserve"> ndryshuar,</w:t>
      </w:r>
      <w:r w:rsidR="00A26926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BA1B7E">
        <w:rPr>
          <w:rFonts w:ascii="Garamond" w:eastAsia="Times New Roman" w:hAnsi="Garamond" w:cs="Times New Roman"/>
          <w:sz w:val="24"/>
          <w:szCs w:val="24"/>
        </w:rPr>
        <w:t>nenit 16</w:t>
      </w:r>
      <w:r w:rsidR="00CB33B2">
        <w:rPr>
          <w:rFonts w:ascii="Garamond" w:eastAsia="Times New Roman" w:hAnsi="Garamond" w:cs="Times New Roman"/>
          <w:sz w:val="24"/>
          <w:szCs w:val="24"/>
        </w:rPr>
        <w:t>,</w:t>
      </w:r>
      <w:r w:rsidRPr="00BA1B7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BA1B7E">
        <w:rPr>
          <w:rFonts w:ascii="Garamond" w:eastAsia="Times New Roman" w:hAnsi="Garamond" w:cs="Times New Roman"/>
          <w:bCs/>
          <w:sz w:val="24"/>
          <w:szCs w:val="24"/>
        </w:rPr>
        <w:t xml:space="preserve">të “Rregullave të organizimit, funksionimit dhe procedurave të ERE-s”, </w:t>
      </w:r>
      <w:r w:rsidRPr="00BA1B7E">
        <w:rPr>
          <w:rFonts w:ascii="Garamond" w:eastAsia="Times New Roman" w:hAnsi="Garamond" w:cs="Times New Roman"/>
          <w:sz w:val="24"/>
          <w:szCs w:val="24"/>
        </w:rPr>
        <w:t xml:space="preserve">miratuar me </w:t>
      </w:r>
      <w:r w:rsidR="00CB33B2">
        <w:rPr>
          <w:rFonts w:ascii="Garamond" w:eastAsia="Times New Roman" w:hAnsi="Garamond" w:cs="Times New Roman"/>
          <w:sz w:val="24"/>
          <w:szCs w:val="24"/>
        </w:rPr>
        <w:t>v</w:t>
      </w:r>
      <w:r w:rsidRPr="00BA1B7E">
        <w:rPr>
          <w:rFonts w:ascii="Garamond" w:eastAsia="Times New Roman" w:hAnsi="Garamond" w:cs="Times New Roman"/>
          <w:sz w:val="24"/>
          <w:szCs w:val="24"/>
        </w:rPr>
        <w:t xml:space="preserve">endimin e </w:t>
      </w:r>
      <w:r w:rsidR="00CB33B2">
        <w:rPr>
          <w:rFonts w:ascii="Garamond" w:eastAsia="Times New Roman" w:hAnsi="Garamond" w:cs="Times New Roman"/>
          <w:sz w:val="24"/>
          <w:szCs w:val="24"/>
        </w:rPr>
        <w:t>b</w:t>
      </w:r>
      <w:r w:rsidRPr="00BA1B7E">
        <w:rPr>
          <w:rFonts w:ascii="Garamond" w:eastAsia="Times New Roman" w:hAnsi="Garamond" w:cs="Times New Roman"/>
          <w:sz w:val="24"/>
          <w:szCs w:val="24"/>
        </w:rPr>
        <w:t>ordit të ERE</w:t>
      </w:r>
      <w:r w:rsidR="00CB33B2">
        <w:rPr>
          <w:rFonts w:ascii="Garamond" w:eastAsia="Times New Roman" w:hAnsi="Garamond" w:cs="Times New Roman"/>
          <w:sz w:val="24"/>
          <w:szCs w:val="24"/>
        </w:rPr>
        <w:t>-s nr. 96, datë 17.</w:t>
      </w:r>
      <w:r w:rsidRPr="00BA1B7E">
        <w:rPr>
          <w:rFonts w:ascii="Garamond" w:eastAsia="Times New Roman" w:hAnsi="Garamond" w:cs="Times New Roman"/>
          <w:sz w:val="24"/>
          <w:szCs w:val="24"/>
        </w:rPr>
        <w:t xml:space="preserve">6.2016, </w:t>
      </w:r>
      <w:r w:rsidR="00CB33B2">
        <w:rPr>
          <w:rFonts w:ascii="Garamond" w:eastAsia="Times New Roman" w:hAnsi="Garamond" w:cs="Times New Roman"/>
          <w:bCs/>
          <w:sz w:val="24"/>
          <w:szCs w:val="24"/>
          <w:lang w:val="it-IT"/>
        </w:rPr>
        <w:t>b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>ordi i ERE-s, në mbledhjen e tij të datës 12.12.2018</w:t>
      </w:r>
      <w:r w:rsidR="00CB33B2">
        <w:rPr>
          <w:rFonts w:ascii="Garamond" w:eastAsia="Times New Roman" w:hAnsi="Garamond" w:cs="Times New Roman"/>
          <w:bCs/>
          <w:sz w:val="24"/>
          <w:szCs w:val="24"/>
          <w:lang w:val="it-IT"/>
        </w:rPr>
        <w:t>,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 mbasi shqyrtoi kërkesën e paraqitur nga shoqëria </w:t>
      </w:r>
      <w:proofErr w:type="spellStart"/>
      <w:r w:rsidRPr="00BA1B7E">
        <w:rPr>
          <w:rFonts w:ascii="Garamond" w:eastAsia="Times New Roman" w:hAnsi="Garamond" w:cs="Times New Roman"/>
          <w:sz w:val="24"/>
          <w:szCs w:val="24"/>
          <w:lang w:val="es-ES"/>
        </w:rPr>
        <w:t>OSHEE</w:t>
      </w:r>
      <w:proofErr w:type="spellEnd"/>
      <w:r w:rsidRPr="00BA1B7E">
        <w:rPr>
          <w:rFonts w:ascii="Garamond" w:eastAsia="Times New Roman" w:hAnsi="Garamond" w:cs="Times New Roman"/>
          <w:sz w:val="24"/>
          <w:szCs w:val="24"/>
          <w:lang w:val="de-DE"/>
        </w:rPr>
        <w:t xml:space="preserve"> sh.a.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, si </w:t>
      </w:r>
      <w:r w:rsidRPr="00BA1B7E">
        <w:rPr>
          <w:rFonts w:ascii="Garamond" w:eastAsia="Times New Roman" w:hAnsi="Garamond" w:cs="Times New Roman"/>
          <w:sz w:val="24"/>
          <w:szCs w:val="24"/>
          <w:lang w:val="it-IT"/>
        </w:rPr>
        <w:t>dhe relacionin e Drejtorisë së Çështjeve Ligjore, me nr. 114/6</w:t>
      </w:r>
      <w:r w:rsidR="00A26926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  <w:r w:rsidR="00CB33B2">
        <w:rPr>
          <w:rFonts w:ascii="Garamond" w:eastAsia="Times New Roman" w:hAnsi="Garamond" w:cs="Times New Roman"/>
          <w:sz w:val="24"/>
          <w:szCs w:val="24"/>
          <w:lang w:val="it-IT"/>
        </w:rPr>
        <w:t>p</w:t>
      </w:r>
      <w:r w:rsidRPr="00BA1B7E">
        <w:rPr>
          <w:rFonts w:ascii="Garamond" w:eastAsia="Times New Roman" w:hAnsi="Garamond" w:cs="Times New Roman"/>
          <w:sz w:val="24"/>
          <w:szCs w:val="24"/>
          <w:lang w:val="it-IT"/>
        </w:rPr>
        <w:t>rot</w:t>
      </w:r>
      <w:r w:rsidR="00CB33B2">
        <w:rPr>
          <w:rFonts w:ascii="Garamond" w:eastAsia="Times New Roman" w:hAnsi="Garamond" w:cs="Times New Roman"/>
          <w:sz w:val="24"/>
          <w:szCs w:val="24"/>
          <w:lang w:val="it-IT"/>
        </w:rPr>
        <w:t>.</w:t>
      </w:r>
      <w:r w:rsidRPr="00BA1B7E">
        <w:rPr>
          <w:rFonts w:ascii="Garamond" w:eastAsia="Times New Roman" w:hAnsi="Garamond" w:cs="Times New Roman"/>
          <w:sz w:val="24"/>
          <w:szCs w:val="24"/>
          <w:lang w:val="it-IT"/>
        </w:rPr>
        <w:t>,</w:t>
      </w:r>
      <w:r w:rsidR="00A26926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  <w:r w:rsidRPr="00BA1B7E">
        <w:rPr>
          <w:rFonts w:ascii="Garamond" w:eastAsia="Times New Roman" w:hAnsi="Garamond" w:cs="Times New Roman"/>
          <w:sz w:val="24"/>
          <w:szCs w:val="24"/>
          <w:lang w:val="it-IT"/>
        </w:rPr>
        <w:t xml:space="preserve">datë 10.12.2019, 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>mbi kërkesën për rishikimin e vendimit të</w:t>
      </w:r>
      <w:r w:rsidR="00A26926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 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>bordit të ERE</w:t>
      </w:r>
      <w:r w:rsidR="00CB33B2">
        <w:rPr>
          <w:rFonts w:ascii="Garamond" w:eastAsia="Times New Roman" w:hAnsi="Garamond" w:cs="Times New Roman"/>
          <w:bCs/>
          <w:sz w:val="24"/>
          <w:szCs w:val="24"/>
          <w:lang w:val="it-IT"/>
        </w:rPr>
        <w:t>-s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 nr. 167</w:t>
      </w:r>
      <w:r w:rsidR="00CB33B2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, datë </w:t>
      </w:r>
      <w:r w:rsidRPr="00BA1B7E">
        <w:rPr>
          <w:rFonts w:ascii="Garamond" w:eastAsia="Times New Roman" w:hAnsi="Garamond" w:cs="Times New Roman"/>
          <w:bCs/>
          <w:sz w:val="24"/>
          <w:szCs w:val="24"/>
          <w:lang w:val="it-IT"/>
        </w:rPr>
        <w:t xml:space="preserve">4.11.2019, “Mbi miratimin </w:t>
      </w:r>
      <w:r w:rsidR="00CB33B2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e </w:t>
      </w:r>
      <w:proofErr w:type="spellStart"/>
      <w:r w:rsidR="00CB33B2">
        <w:rPr>
          <w:rFonts w:ascii="Garamond" w:eastAsia="Times New Roman" w:hAnsi="Garamond" w:cs="Times New Roman"/>
          <w:sz w:val="24"/>
          <w:szCs w:val="24"/>
          <w:lang w:eastAsia="en-GB"/>
        </w:rPr>
        <w:t>draft</w:t>
      </w:r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>kontratës</w:t>
      </w:r>
      <w:proofErr w:type="spellEnd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për shit-blerjen e energjisë elektrike ndërmjet shoqërisë së prodhimit të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energjisë elektrike KESH </w:t>
      </w:r>
      <w:proofErr w:type="spellStart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>sh.a</w:t>
      </w:r>
      <w:proofErr w:type="spellEnd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>., aksionet e së ci</w:t>
      </w:r>
      <w:r w:rsidR="00CB33B2">
        <w:rPr>
          <w:rFonts w:ascii="Garamond" w:eastAsia="Times New Roman" w:hAnsi="Garamond" w:cs="Times New Roman"/>
          <w:sz w:val="24"/>
          <w:szCs w:val="24"/>
          <w:lang w:eastAsia="en-GB"/>
        </w:rPr>
        <w:t>lës kontrollohen plotësisht ose</w:t>
      </w:r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pjesërisht nga shteti dhe Furnizuesit të Shërbimit Universal/</w:t>
      </w:r>
      <w:proofErr w:type="spellStart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>OSHEE</w:t>
      </w:r>
      <w:proofErr w:type="spellEnd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proofErr w:type="spellStart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>sh.a</w:t>
      </w:r>
      <w:proofErr w:type="spellEnd"/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>, për furnizimin e klientëve fundorë</w:t>
      </w:r>
      <w:r w:rsidR="00CB33B2">
        <w:rPr>
          <w:rFonts w:ascii="Garamond" w:eastAsia="Times New Roman" w:hAnsi="Garamond" w:cs="Times New Roman"/>
          <w:sz w:val="24"/>
          <w:szCs w:val="24"/>
          <w:lang w:eastAsia="en-GB"/>
        </w:rPr>
        <w:t>, për periudhën kohore 1.1.2019–31.12.2019”</w:t>
      </w:r>
      <w:r w:rsidRPr="00BA1B7E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, </w:t>
      </w:r>
    </w:p>
    <w:p w14:paraId="5EC09E5A" w14:textId="5DB0BE4B" w:rsidR="000535E4" w:rsidRPr="00BA1B7E" w:rsidRDefault="00CB33B2" w:rsidP="00BA1B7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it-IT"/>
        </w:rPr>
      </w:pPr>
      <w:r>
        <w:rPr>
          <w:rFonts w:ascii="Garamond" w:eastAsia="Times New Roman" w:hAnsi="Garamond" w:cs="Times New Roman"/>
          <w:sz w:val="24"/>
          <w:szCs w:val="24"/>
          <w:lang w:val="it-IT"/>
        </w:rPr>
        <w:t>k</w:t>
      </w:r>
      <w:r w:rsidR="000535E4" w:rsidRPr="00BA1B7E">
        <w:rPr>
          <w:rFonts w:ascii="Garamond" w:eastAsia="Times New Roman" w:hAnsi="Garamond" w:cs="Times New Roman"/>
          <w:sz w:val="24"/>
          <w:szCs w:val="24"/>
          <w:lang w:val="it-IT"/>
        </w:rPr>
        <w:t xml:space="preserve">onstatoi se: </w:t>
      </w:r>
    </w:p>
    <w:p w14:paraId="1E87CFB8" w14:textId="7DA60283" w:rsidR="000535E4" w:rsidRPr="002F4100" w:rsidRDefault="00BA1B7E" w:rsidP="00BA1B7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it-IT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Me vendim nr. 167, </w:t>
      </w:r>
      <w:r w:rsidR="00CB33B2">
        <w:rPr>
          <w:rFonts w:ascii="Garamond" w:hAnsi="Garamond" w:cs="Times New Roman"/>
          <w:sz w:val="24"/>
          <w:szCs w:val="24"/>
        </w:rPr>
        <w:t>d</w:t>
      </w:r>
      <w:r w:rsidR="000535E4" w:rsidRPr="002F4100">
        <w:rPr>
          <w:rFonts w:ascii="Garamond" w:hAnsi="Garamond" w:cs="Times New Roman"/>
          <w:sz w:val="24"/>
          <w:szCs w:val="24"/>
        </w:rPr>
        <w:t>atë 04.11.2019, bordi i ERE</w:t>
      </w:r>
      <w:r w:rsidR="00CB33B2">
        <w:rPr>
          <w:rFonts w:ascii="Garamond" w:hAnsi="Garamond" w:cs="Times New Roman"/>
          <w:sz w:val="24"/>
          <w:szCs w:val="24"/>
        </w:rPr>
        <w:t>-s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është</w:t>
      </w:r>
      <w:r w:rsidR="00CB33B2">
        <w:rPr>
          <w:rFonts w:ascii="Garamond" w:hAnsi="Garamond" w:cs="Times New Roman"/>
          <w:sz w:val="24"/>
          <w:szCs w:val="24"/>
        </w:rPr>
        <w:t xml:space="preserve"> shprehur për miratimin e </w:t>
      </w:r>
      <w:proofErr w:type="spellStart"/>
      <w:r w:rsidR="00CB33B2">
        <w:rPr>
          <w:rFonts w:ascii="Garamond" w:hAnsi="Garamond" w:cs="Times New Roman"/>
          <w:sz w:val="24"/>
          <w:szCs w:val="24"/>
        </w:rPr>
        <w:t>draft</w:t>
      </w:r>
      <w:r w:rsidR="000535E4" w:rsidRPr="002F4100">
        <w:rPr>
          <w:rFonts w:ascii="Garamond" w:hAnsi="Garamond" w:cs="Times New Roman"/>
          <w:sz w:val="24"/>
          <w:szCs w:val="24"/>
        </w:rPr>
        <w:t>kontratës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për shit-blerjen e energjisë elektrike ndërmjet shoqërisë së prodhimit të energjisë elektrike/KESH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., aksionet e së cilës kontrollohen plotësisht ose pjesërisht nga shteti dhe </w:t>
      </w:r>
      <w:r w:rsidR="00CB33B2" w:rsidRPr="002F4100">
        <w:rPr>
          <w:rFonts w:ascii="Garamond" w:hAnsi="Garamond" w:cs="Times New Roman"/>
          <w:sz w:val="24"/>
          <w:szCs w:val="24"/>
        </w:rPr>
        <w:t>F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urnizuesit të </w:t>
      </w:r>
      <w:r w:rsidR="00CB33B2" w:rsidRPr="002F4100">
        <w:rPr>
          <w:rFonts w:ascii="Garamond" w:hAnsi="Garamond" w:cs="Times New Roman"/>
          <w:sz w:val="24"/>
          <w:szCs w:val="24"/>
        </w:rPr>
        <w:t>S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hërbimit </w:t>
      </w:r>
      <w:r w:rsidR="00CB33B2" w:rsidRPr="002F4100">
        <w:rPr>
          <w:rFonts w:ascii="Garamond" w:hAnsi="Garamond" w:cs="Times New Roman"/>
          <w:sz w:val="24"/>
          <w:szCs w:val="24"/>
        </w:rPr>
        <w:t>U</w:t>
      </w:r>
      <w:r w:rsidR="000535E4" w:rsidRPr="002F4100">
        <w:rPr>
          <w:rFonts w:ascii="Garamond" w:hAnsi="Garamond" w:cs="Times New Roman"/>
          <w:sz w:val="24"/>
          <w:szCs w:val="24"/>
        </w:rPr>
        <w:t>niversal/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>, për furnizimin e klientëve fundorë</w:t>
      </w:r>
      <w:r w:rsidR="00CB33B2">
        <w:rPr>
          <w:rFonts w:ascii="Garamond" w:hAnsi="Garamond" w:cs="Times New Roman"/>
          <w:sz w:val="24"/>
          <w:szCs w:val="24"/>
        </w:rPr>
        <w:t>, për periudhën kohore 1.1.2019–</w:t>
      </w:r>
      <w:r w:rsidR="000535E4" w:rsidRPr="002F4100">
        <w:rPr>
          <w:rFonts w:ascii="Garamond" w:hAnsi="Garamond" w:cs="Times New Roman"/>
          <w:sz w:val="24"/>
          <w:szCs w:val="24"/>
        </w:rPr>
        <w:t>31.12.2019.</w:t>
      </w:r>
    </w:p>
    <w:p w14:paraId="5B388455" w14:textId="0D33C827" w:rsidR="000535E4" w:rsidRPr="002F4100" w:rsidRDefault="00BA1B7E" w:rsidP="00BA1B7E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Shoqëria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.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me shkresën nr. 8020/3/1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datë 14.11.2019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protokolluar në ERE me nr.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716/1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prot</w:t>
      </w:r>
      <w:proofErr w:type="spellEnd"/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.,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datë 15.11.2019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i është drejtuar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më kërkesën për rishikimin e vendimit të bordit të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-s nr. 167, date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4.11.2019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“Mbi miratimin e </w:t>
      </w:r>
      <w:proofErr w:type="spellStart"/>
      <w:r w:rsidR="00CB33B2">
        <w:rPr>
          <w:rFonts w:ascii="Garamond" w:hAnsi="Garamond" w:cs="Times New Roman"/>
          <w:sz w:val="24"/>
          <w:szCs w:val="24"/>
          <w:lang w:eastAsia="en-GB"/>
        </w:rPr>
        <w:t>draft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kontratës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për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shit-blerjen e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energjisë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elektrike ndërmjet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shoqërisë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së prodhimit të energjisë elektrike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, aksionet e së cilës kontrollohen plotësisht ose pjesërisht nga shteti dhe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F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urn</w:t>
      </w:r>
      <w:r w:rsidR="00CB33B2">
        <w:rPr>
          <w:rFonts w:ascii="Garamond" w:hAnsi="Garamond" w:cs="Times New Roman"/>
          <w:sz w:val="24"/>
          <w:szCs w:val="24"/>
          <w:lang w:eastAsia="en-GB"/>
        </w:rPr>
        <w:t>izuesit të Shërbimit Universal/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, për furnizimin e klientëve fundorë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, për periudhën kohore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1.</w:t>
      </w:r>
      <w:r w:rsidR="00CB33B2">
        <w:rPr>
          <w:rFonts w:ascii="Garamond" w:hAnsi="Garamond" w:cs="Times New Roman"/>
          <w:sz w:val="24"/>
          <w:szCs w:val="24"/>
          <w:lang w:eastAsia="en-GB"/>
        </w:rPr>
        <w:t>1.2019–31.12.2019”.</w:t>
      </w:r>
    </w:p>
    <w:p w14:paraId="22399D74" w14:textId="63B3C92E" w:rsidR="000535E4" w:rsidRPr="00E4780B" w:rsidRDefault="00BA1B7E" w:rsidP="00BA1B7E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Neni 16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i Rregullores së organizimit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funksionimit dhe procedurave 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, parashikon se: </w:t>
      </w:r>
      <w:r w:rsidR="00CB33B2">
        <w:rPr>
          <w:rFonts w:ascii="Garamond" w:hAnsi="Garamond" w:cs="Times New Roman"/>
          <w:sz w:val="24"/>
          <w:szCs w:val="24"/>
        </w:rPr>
        <w:t>p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ër një </w:t>
      </w:r>
      <w:r w:rsidR="00CB33B2" w:rsidRPr="00E4780B">
        <w:rPr>
          <w:rFonts w:ascii="Garamond" w:hAnsi="Garamond" w:cs="Times New Roman"/>
          <w:sz w:val="24"/>
          <w:szCs w:val="24"/>
        </w:rPr>
        <w:t>vendim të bordit</w:t>
      </w:r>
      <w:r w:rsidR="000535E4" w:rsidRPr="00E4780B">
        <w:rPr>
          <w:rFonts w:ascii="Garamond" w:hAnsi="Garamond" w:cs="Times New Roman"/>
          <w:sz w:val="24"/>
          <w:szCs w:val="24"/>
        </w:rPr>
        <w:t>, çdo palë e përfshirë në një procedurë mund t’i kërkojë ERE-s, brenda 7 ditëve kalendarike nga data e marrjes dijeni të vendimit lidhur me atë procedurë, rishikimin e vendimit të bordit në rast se ka siguruar prova të reja që mund ta çojnë bordin në marrjen e një vendimi të ndryshëm nga i mëparshmi apo për gabimet materiale të konstatuara.</w:t>
      </w:r>
    </w:p>
    <w:p w14:paraId="175A2630" w14:textId="0481B2D3" w:rsidR="000535E4" w:rsidRPr="002F4100" w:rsidRDefault="00BA1B7E" w:rsidP="00BA1B7E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Në lidhje me plotësimin e kushtit për depozitimin e kërkesës brenda afatit të parash</w:t>
      </w:r>
      <w:r w:rsidR="00CB33B2">
        <w:rPr>
          <w:rFonts w:ascii="Garamond" w:hAnsi="Garamond" w:cs="Times New Roman"/>
          <w:sz w:val="24"/>
          <w:szCs w:val="24"/>
          <w:lang w:eastAsia="en-GB"/>
        </w:rPr>
        <w:t>ikuar në rregullore, rezulton se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. ka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ankimuar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vendimin e sipërcituar brenda afateve t</w:t>
      </w:r>
      <w:r w:rsidR="00A26926">
        <w:rPr>
          <w:rFonts w:ascii="Garamond" w:hAnsi="Garamond" w:cs="Times New Roman"/>
          <w:sz w:val="24"/>
          <w:szCs w:val="24"/>
          <w:lang w:eastAsia="en-GB"/>
        </w:rPr>
        <w:t>ë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parashikuara n</w:t>
      </w:r>
      <w:r w:rsidR="00CB33B2">
        <w:rPr>
          <w:rFonts w:ascii="Garamond" w:hAnsi="Garamond" w:cs="Times New Roman"/>
          <w:sz w:val="24"/>
          <w:szCs w:val="24"/>
          <w:lang w:eastAsia="en-GB"/>
        </w:rPr>
        <w:t>ë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rregullore.</w:t>
      </w:r>
    </w:p>
    <w:p w14:paraId="7877B801" w14:textId="06C94464" w:rsidR="000535E4" w:rsidRPr="00E4780B" w:rsidRDefault="00BA1B7E" w:rsidP="00BA1B7E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Sa i përket provave të reja, të tilla 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që mund ta çojnë bordin në marrjen e një vendimi të ndryshëm nga i mëparshmi, </w:t>
      </w:r>
      <w:r w:rsidR="00CB33B2" w:rsidRPr="00E4780B">
        <w:rPr>
          <w:rFonts w:ascii="Garamond" w:hAnsi="Garamond" w:cs="Times New Roman"/>
          <w:sz w:val="24"/>
          <w:szCs w:val="24"/>
        </w:rPr>
        <w:t>shpjegojmë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 në vijim duke analizuar pikë për pikë pretendimet e palës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</w:rPr>
        <w:t>ankimuese</w:t>
      </w:r>
      <w:proofErr w:type="spellEnd"/>
      <w:r w:rsidR="000535E4" w:rsidRPr="00E4780B">
        <w:rPr>
          <w:rFonts w:ascii="Garamond" w:hAnsi="Garamond" w:cs="Times New Roman"/>
          <w:sz w:val="24"/>
          <w:szCs w:val="24"/>
        </w:rPr>
        <w:t xml:space="preserve">. </w:t>
      </w:r>
    </w:p>
    <w:p w14:paraId="23DB03E3" w14:textId="77777777" w:rsidR="00BA1B7E" w:rsidRPr="00E4780B" w:rsidRDefault="000535E4" w:rsidP="00E4780B">
      <w:pPr>
        <w:spacing w:after="0" w:line="240" w:lineRule="auto"/>
        <w:ind w:left="360"/>
        <w:contextualSpacing/>
        <w:jc w:val="both"/>
        <w:rPr>
          <w:rFonts w:ascii="Garamond" w:hAnsi="Garamond" w:cs="Times New Roman"/>
          <w:sz w:val="24"/>
          <w:szCs w:val="24"/>
        </w:rPr>
      </w:pPr>
      <w:r w:rsidRPr="00E4780B">
        <w:rPr>
          <w:rFonts w:ascii="Garamond" w:hAnsi="Garamond" w:cs="Times New Roman"/>
          <w:sz w:val="24"/>
          <w:szCs w:val="24"/>
        </w:rPr>
        <w:t xml:space="preserve">Më poshtë po parashtrojmë pretendimet e </w:t>
      </w:r>
      <w:proofErr w:type="spellStart"/>
      <w:r w:rsidRPr="00E4780B">
        <w:rPr>
          <w:rFonts w:ascii="Garamond" w:hAnsi="Garamond" w:cs="Times New Roman"/>
          <w:sz w:val="24"/>
          <w:szCs w:val="24"/>
        </w:rPr>
        <w:t>OSHEE</w:t>
      </w:r>
      <w:proofErr w:type="spellEnd"/>
      <w:r w:rsidRPr="00E4780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780B">
        <w:rPr>
          <w:rFonts w:ascii="Garamond" w:hAnsi="Garamond" w:cs="Times New Roman"/>
          <w:sz w:val="24"/>
          <w:szCs w:val="24"/>
        </w:rPr>
        <w:t>sh.a</w:t>
      </w:r>
      <w:proofErr w:type="spellEnd"/>
      <w:r w:rsidRPr="00E4780B">
        <w:rPr>
          <w:rFonts w:ascii="Garamond" w:hAnsi="Garamond" w:cs="Times New Roman"/>
          <w:sz w:val="24"/>
          <w:szCs w:val="24"/>
        </w:rPr>
        <w:t xml:space="preserve"> për të legjitimuar kërkesën për rishikim:</w:t>
      </w:r>
    </w:p>
    <w:p w14:paraId="2430E951" w14:textId="2774CC4E" w:rsidR="000535E4" w:rsidRPr="00E4780B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</w:rPr>
        <w:t xml:space="preserve">1.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Palët kanë parashikuar që kjo kontratë do të shtrinte ef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ektet e saj nga momenti i </w:t>
      </w:r>
      <w:proofErr w:type="spellStart"/>
      <w:r w:rsidR="00CB33B2">
        <w:rPr>
          <w:rFonts w:ascii="Garamond" w:hAnsi="Garamond" w:cs="Times New Roman"/>
          <w:sz w:val="24"/>
          <w:szCs w:val="24"/>
          <w:lang w:eastAsia="en-GB"/>
        </w:rPr>
        <w:t>dakord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ësimit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draftit e në v</w:t>
      </w:r>
      <w:r w:rsidR="00CB33B2">
        <w:rPr>
          <w:rFonts w:ascii="Garamond" w:hAnsi="Garamond" w:cs="Times New Roman"/>
          <w:sz w:val="24"/>
          <w:szCs w:val="24"/>
          <w:lang w:eastAsia="en-GB"/>
        </w:rPr>
        <w:t>ijim, pra për periudhën kohore 1.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3.2019</w:t>
      </w:r>
      <w:r w:rsidR="00CB33B2">
        <w:rPr>
          <w:rFonts w:ascii="Garamond" w:hAnsi="Garamond" w:cs="Times New Roman"/>
          <w:sz w:val="24"/>
          <w:szCs w:val="24"/>
          <w:lang w:eastAsia="en-GB"/>
        </w:rPr>
        <w:t>–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31.12.2019, pasi nuk mund të pretendonin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lastRenderedPageBreak/>
        <w:t xml:space="preserve">vlerësimin e marrëdhënies së tyre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kontraktore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për pasoja tashmë të ardhura me parashikimet e reja të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CB33B2">
        <w:rPr>
          <w:rFonts w:ascii="Garamond" w:hAnsi="Garamond" w:cs="Times New Roman"/>
          <w:sz w:val="24"/>
          <w:szCs w:val="24"/>
          <w:lang w:eastAsia="en-GB"/>
        </w:rPr>
        <w:t>dakord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ësuara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, në kushtet kur kishte në fuqi një kontratë </w:t>
      </w:r>
      <w:r w:rsidR="00CB33B2">
        <w:rPr>
          <w:rFonts w:ascii="Garamond" w:hAnsi="Garamond" w:cs="Times New Roman"/>
          <w:sz w:val="24"/>
          <w:szCs w:val="24"/>
          <w:lang w:eastAsia="en-GB"/>
        </w:rPr>
        <w:t>të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miratuar me vendim të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që rregullonte marrëdhëniet midis tyre dhe palët ndërkohë kan</w:t>
      </w:r>
      <w:r w:rsidR="00CB33B2">
        <w:rPr>
          <w:rFonts w:ascii="Garamond" w:hAnsi="Garamond" w:cs="Times New Roman"/>
          <w:sz w:val="24"/>
          <w:szCs w:val="24"/>
          <w:lang w:eastAsia="en-GB"/>
        </w:rPr>
        <w:t>ë ngritur pretendime ndaj njëra-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tjetrës në respektim të kontratës në fuqi.</w:t>
      </w:r>
    </w:p>
    <w:p w14:paraId="037397B4" w14:textId="4A110EA9" w:rsidR="000535E4" w:rsidRPr="00E4780B" w:rsidRDefault="00BA1B7E" w:rsidP="00E478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2.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Neni 3, pika 7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B33B2">
        <w:rPr>
          <w:rFonts w:ascii="Garamond" w:hAnsi="Garamond" w:cs="Times New Roman"/>
          <w:sz w:val="24"/>
          <w:szCs w:val="24"/>
          <w:lang w:eastAsia="en-GB"/>
        </w:rPr>
        <w:t>“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vlera e </w:t>
      </w:r>
      <w:r w:rsidR="00CB33B2" w:rsidRPr="00E4780B">
        <w:rPr>
          <w:rFonts w:ascii="Garamond" w:hAnsi="Garamond" w:cs="Times New Roman"/>
          <w:sz w:val="24"/>
          <w:szCs w:val="24"/>
          <w:lang w:eastAsia="en-GB"/>
        </w:rPr>
        <w:t>kompensimit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”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është parashikuar nga palët në kontratë: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B33B2">
        <w:rPr>
          <w:rFonts w:ascii="Garamond" w:hAnsi="Garamond" w:cs="Times New Roman"/>
          <w:sz w:val="24"/>
          <w:szCs w:val="24"/>
          <w:lang w:eastAsia="en-GB"/>
        </w:rPr>
        <w:t>“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vlera që rezulton për sasinë e energjisë së paplotësuar nga shitësi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me çmimin mesatar të shitjes së energjisë po nga ana e shitësit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në tregun e parregulluar</w:t>
      </w:r>
      <w:r w:rsidR="00CB33B2">
        <w:rPr>
          <w:rFonts w:ascii="Garamond" w:hAnsi="Garamond" w:cs="Times New Roman"/>
          <w:sz w:val="24"/>
          <w:szCs w:val="24"/>
          <w:lang w:eastAsia="en-GB"/>
        </w:rPr>
        <w:t>”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, parashikim ky sipas përcaktimeve të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VKM</w:t>
      </w:r>
      <w:proofErr w:type="spellEnd"/>
      <w:r w:rsidR="00CB33B2">
        <w:rPr>
          <w:rFonts w:ascii="Garamond" w:hAnsi="Garamond" w:cs="Times New Roman"/>
          <w:sz w:val="24"/>
          <w:szCs w:val="24"/>
          <w:lang w:eastAsia="en-GB"/>
        </w:rPr>
        <w:t>-së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B33B2">
        <w:rPr>
          <w:rFonts w:ascii="Garamond" w:hAnsi="Garamond" w:cs="Times New Roman"/>
          <w:sz w:val="24"/>
          <w:szCs w:val="24"/>
          <w:lang w:eastAsia="en-GB"/>
        </w:rPr>
        <w:t>n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r.</w:t>
      </w:r>
      <w:r w:rsidR="00CB33B2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244/20 16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B33B2">
        <w:rPr>
          <w:rFonts w:ascii="Garamond" w:hAnsi="Garamond" w:cs="Times New Roman"/>
          <w:sz w:val="24"/>
          <w:szCs w:val="24"/>
          <w:lang w:eastAsia="en-GB"/>
        </w:rPr>
        <w:t>të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ndryshuar, ku parashikohet se vlera e </w:t>
      </w:r>
      <w:r w:rsidR="00CB33B2" w:rsidRPr="00E4780B">
        <w:rPr>
          <w:rFonts w:ascii="Garamond" w:hAnsi="Garamond" w:cs="Times New Roman"/>
          <w:sz w:val="24"/>
          <w:szCs w:val="24"/>
          <w:lang w:eastAsia="en-GB"/>
        </w:rPr>
        <w:t>kompensimit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do të bëhet sipas kontratës. </w:t>
      </w:r>
    </w:p>
    <w:p w14:paraId="048F8E9D" w14:textId="15B04230" w:rsidR="000535E4" w:rsidRPr="00E4780B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3.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Neni 9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pika 1, është propozuar me vullnet të palëve dhe ka pasur për qëllim </w:t>
      </w:r>
      <w:r w:rsidR="00CB33B2" w:rsidRPr="00E4780B">
        <w:rPr>
          <w:rFonts w:ascii="Garamond" w:hAnsi="Garamond" w:cs="Times New Roman"/>
          <w:sz w:val="24"/>
          <w:szCs w:val="24"/>
          <w:lang w:eastAsia="en-GB"/>
        </w:rPr>
        <w:t>kompensimin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e blerësit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për sasinë e paplotësuar nga pala shitëse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me çmimin mesatar të shitjes së energjisë nga ana e shitësit në tregun e parregulluar, me qëllim kompensimin e blerësit sa me afër vlerës së shpenzuar për sigurimin e energjisë elektrike në treg të parregulluar. Dhe pse ky propozim ka gjetur mbështetjen dhe vullnetin e palëve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kontraktore</w:t>
      </w:r>
      <w:proofErr w:type="spellEnd"/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nuk është pranuar nga ana e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. </w:t>
      </w:r>
    </w:p>
    <w:p w14:paraId="125ED5AF" w14:textId="4A8E4C1C" w:rsidR="000535E4" w:rsidRPr="00E4780B" w:rsidRDefault="00BA1B7E" w:rsidP="00E478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4.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Në lidhje me parashikimin e </w:t>
      </w:r>
      <w:r w:rsidR="00CB33B2">
        <w:rPr>
          <w:rFonts w:ascii="Garamond" w:hAnsi="Garamond" w:cs="Times New Roman"/>
          <w:sz w:val="24"/>
          <w:szCs w:val="24"/>
          <w:lang w:eastAsia="en-GB"/>
        </w:rPr>
        <w:t>n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enit 9, pika 1/1,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-ja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duhet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të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sqarojë faktin se si do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të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vlerësohen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të ardhurat e nevojshme që duhet të depozitojë pala shitëse në llogarinë </w:t>
      </w:r>
      <w:proofErr w:type="spellStart"/>
      <w:r w:rsidR="000535E4" w:rsidRPr="00CB33B2">
        <w:rPr>
          <w:rFonts w:ascii="Garamond" w:hAnsi="Garamond" w:cs="Times New Roman"/>
          <w:i/>
          <w:sz w:val="24"/>
          <w:szCs w:val="24"/>
          <w:lang w:eastAsia="en-GB"/>
        </w:rPr>
        <w:t>escrow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me qëllim përmbushjen e detyrimeve për kompensimin e sasisë së paplotësuar ndaj blerësit. </w:t>
      </w:r>
    </w:p>
    <w:p w14:paraId="5B385A56" w14:textId="6321B516" w:rsidR="000535E4" w:rsidRPr="00E4780B" w:rsidRDefault="00BA1B7E" w:rsidP="00E478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5.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Në lidhje me parashikimin e nenit 9, pika 1.3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kontratës së miratuar nga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-ja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, shoqëria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kërkon nga ana e ERE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respektojë propozimin dhe vullnetin e palëve për pranimin e kompensimit të blerësit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për sasinë e paplotësuar nga pala shitëse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me </w:t>
      </w:r>
      <w:r w:rsidR="00CB33B2" w:rsidRPr="00E4780B">
        <w:rPr>
          <w:rFonts w:ascii="Garamond" w:hAnsi="Garamond" w:cs="Times New Roman"/>
          <w:sz w:val="24"/>
          <w:szCs w:val="24"/>
          <w:lang w:eastAsia="en-GB"/>
        </w:rPr>
        <w:t>çmimin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mesatar të shitjes së energjisë nga ana e shitësit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në tregun e parregulluar. </w:t>
      </w:r>
    </w:p>
    <w:p w14:paraId="1BEE8530" w14:textId="46299240" w:rsidR="000535E4" w:rsidRPr="00E4780B" w:rsidRDefault="00BA1B7E" w:rsidP="00E478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6.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Në lidhje me parashikimin e nenit 11, pika 1 dhe 2</w:t>
      </w:r>
      <w:r w:rsidR="00CB33B2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kontratës së miratuar nga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ashtu sikurse kemi sqaruar dhe më sipër palët kanë përcaktuar se kjo kontratë do të shtrinte efektet e saj nga momenti i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dakor</w:t>
      </w:r>
      <w:r w:rsidR="00036080">
        <w:rPr>
          <w:rFonts w:ascii="Garamond" w:hAnsi="Garamond" w:cs="Times New Roman"/>
          <w:sz w:val="24"/>
          <w:szCs w:val="24"/>
          <w:lang w:eastAsia="en-GB"/>
        </w:rPr>
        <w:t>d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ësimit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draftit e në v</w:t>
      </w:r>
      <w:r w:rsidR="00036080">
        <w:rPr>
          <w:rFonts w:ascii="Garamond" w:hAnsi="Garamond" w:cs="Times New Roman"/>
          <w:sz w:val="24"/>
          <w:szCs w:val="24"/>
          <w:lang w:eastAsia="en-GB"/>
        </w:rPr>
        <w:t>ijim, pra për periudhën kohore 1.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3.2019</w:t>
      </w:r>
      <w:r w:rsidR="00036080">
        <w:rPr>
          <w:rFonts w:ascii="Garamond" w:hAnsi="Garamond" w:cs="Times New Roman"/>
          <w:sz w:val="24"/>
          <w:szCs w:val="24"/>
          <w:lang w:eastAsia="en-GB"/>
        </w:rPr>
        <w:t>–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31.12.2019, pasi nuk mund të pretendonin vlerësimin e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marrëdhënies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së tyre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kontraktore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për pasoja tashmë të ardhura 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me parashikimet e reja të </w:t>
      </w:r>
      <w:proofErr w:type="spellStart"/>
      <w:r w:rsidR="00036080">
        <w:rPr>
          <w:rFonts w:ascii="Garamond" w:hAnsi="Garamond" w:cs="Times New Roman"/>
          <w:sz w:val="24"/>
          <w:szCs w:val="24"/>
          <w:lang w:eastAsia="en-GB"/>
        </w:rPr>
        <w:t>dakord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ësuara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, në kushtet kur kishte në fuqi një kontratë të miratuar me vendim të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-s,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që rregullonte marrëdhëniet midis tyre dhe palët ndërkohë kanë ngritur pretendime ndaj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njëra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tjetrës në respektim të kontratës në fuqi. </w:t>
      </w:r>
      <w:r w:rsidR="00036080">
        <w:rPr>
          <w:rFonts w:ascii="Garamond" w:hAnsi="Garamond" w:cs="Times New Roman"/>
          <w:sz w:val="24"/>
          <w:szCs w:val="24"/>
          <w:lang w:eastAsia="en-GB"/>
        </w:rPr>
        <w:t>P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arashikimet e mësipërme dhe me parashikimin e vendosur në kontratën e miratuar me vendimin nr. 167/2019,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-ja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ka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konfonduar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aktet e miratuara nga vetë ajo, duke krijuar pasiguri juridike t</w:t>
      </w:r>
      <w:r w:rsidR="00A26926">
        <w:rPr>
          <w:rFonts w:ascii="Garamond" w:hAnsi="Garamond" w:cs="Times New Roman"/>
          <w:sz w:val="24"/>
          <w:szCs w:val="24"/>
          <w:lang w:eastAsia="en-GB"/>
        </w:rPr>
        <w:t>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marrëdhënies se palëve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kontraktore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. N</w:t>
      </w:r>
      <w:r w:rsidR="00036080">
        <w:rPr>
          <w:rFonts w:ascii="Garamond" w:hAnsi="Garamond" w:cs="Times New Roman"/>
          <w:sz w:val="24"/>
          <w:szCs w:val="24"/>
          <w:lang w:eastAsia="en-GB"/>
        </w:rPr>
        <w:t>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këto kushte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kontrata e propozuar nga palët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kontraktore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83781D" w:rsidRPr="00E4780B">
        <w:rPr>
          <w:rFonts w:ascii="Garamond" w:hAnsi="Garamond" w:cs="Times New Roman"/>
          <w:sz w:val="24"/>
          <w:szCs w:val="24"/>
          <w:lang w:eastAsia="en-GB"/>
        </w:rPr>
        <w:t>për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vitin 2019, do të duhet hynte në fuqi vetëm me përmbushjen në mënyrë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kumulative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kushteve të vendosu</w:t>
      </w:r>
      <w:r w:rsidR="00036080">
        <w:rPr>
          <w:rFonts w:ascii="Garamond" w:hAnsi="Garamond" w:cs="Times New Roman"/>
          <w:sz w:val="24"/>
          <w:szCs w:val="24"/>
          <w:lang w:eastAsia="en-GB"/>
        </w:rPr>
        <w:t>ra në vendimin nr. 16, dt.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36080">
        <w:rPr>
          <w:rFonts w:ascii="Garamond" w:hAnsi="Garamond" w:cs="Times New Roman"/>
          <w:sz w:val="24"/>
          <w:szCs w:val="24"/>
          <w:lang w:eastAsia="en-GB"/>
        </w:rPr>
        <w:t>18.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2.2019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të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.</w:t>
      </w:r>
    </w:p>
    <w:p w14:paraId="28784427" w14:textId="4491FBC2" w:rsidR="000535E4" w:rsidRPr="00E4780B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7.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Në lidhje me pikën 3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, të vendimit nr. 167, dt.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4.11.2019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, ku parashikohet detyrimi i shoqërive K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ESH dhe </w:t>
      </w:r>
      <w:proofErr w:type="spellStart"/>
      <w:r w:rsidR="0003608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 që për periudhën 1.1.2019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deri në hyrjen në fuqi të vendimit, të reflektojnë ndryshimet e devijimet midis programit dhe sasisë aktuale të livruar brenda muajit nëntor 2019, është një parashikim i cili bie ndesh me parashikimet e kontratës, pasi kontrata është konceptuar dhe miratuar të funksionojë mbi bazën e programeve/nominimeve,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përveç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 kësaj,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palët gjatë kësaj kohe nuk kanë mundur të rakordojnë asnjëherë në lidhje me sasitë e programuara/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nominuara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dhe sasisë së livruar midis tyre.</w:t>
      </w:r>
    </w:p>
    <w:p w14:paraId="28DB4B1C" w14:textId="77777777" w:rsidR="000535E4" w:rsidRPr="0003608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Konstatimet mbi pretendimet e shoqërisë </w:t>
      </w:r>
      <w:proofErr w:type="spellStart"/>
      <w:r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OSHEE</w:t>
      </w:r>
      <w:proofErr w:type="spellEnd"/>
      <w:r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proofErr w:type="spellStart"/>
      <w:r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sh.a</w:t>
      </w:r>
      <w:proofErr w:type="spellEnd"/>
      <w:r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.</w:t>
      </w:r>
    </w:p>
    <w:p w14:paraId="7FDD3AD3" w14:textId="5403A33B" w:rsidR="000535E4" w:rsidRPr="00E4780B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1.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Në lidhje me pretendimin </w:t>
      </w:r>
      <w:r w:rsidR="000535E4" w:rsidRPr="00E4780B">
        <w:rPr>
          <w:rFonts w:ascii="Garamond" w:hAnsi="Garamond" w:cs="Times New Roman"/>
          <w:b/>
          <w:sz w:val="24"/>
          <w:szCs w:val="24"/>
          <w:lang w:eastAsia="en-GB"/>
        </w:rPr>
        <w:t>1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sqarojmë se, sa parashtruar nga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. konstatojmë:</w:t>
      </w:r>
    </w:p>
    <w:p w14:paraId="65269FB2" w14:textId="05555851" w:rsidR="000535E4" w:rsidRPr="00E4780B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Kontrata e vitit 2018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e lënë në fuqi me vendimin nr.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16/2019, e shtrin fuqinë juridike deri në miratimin e kontratës për vitin 2019 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dhe jo deri në momentin e </w:t>
      </w:r>
      <w:proofErr w:type="spellStart"/>
      <w:r w:rsidR="00036080">
        <w:rPr>
          <w:rFonts w:ascii="Garamond" w:hAnsi="Garamond" w:cs="Times New Roman"/>
          <w:sz w:val="24"/>
          <w:szCs w:val="24"/>
          <w:lang w:eastAsia="en-GB"/>
        </w:rPr>
        <w:t>dakord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ësimit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kontratës për vitin 2019 nga palët. </w:t>
      </w:r>
    </w:p>
    <w:p w14:paraId="15C95100" w14:textId="786437A8" w:rsidR="000535E4" w:rsidRPr="00E4780B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Kontrata e vitit 2019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në një skenar në frymën e pretendimeve të shoqërisë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, do ta shtrinte fuqinë juridike 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që nga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4.11.2019, moment në të cilin është miratuar nga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-ja,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e deri në 31.12.2019. </w:t>
      </w:r>
    </w:p>
    <w:p w14:paraId="67351E9A" w14:textId="25B2B06B" w:rsidR="000535E4" w:rsidRPr="00E4780B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lastRenderedPageBreak/>
        <w:t xml:space="preserve">-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Palët gjatë seancave dëgjimore të organizuara në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kanë bërë me dije si të vetmin argument për të legjitimuar kërkesën për hyrje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n në fuqi të kësaj kontrate në 1.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3.2019, ndryshimin e administrimit të KESH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., fakt që nga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-ja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është vlerësuar si argument jo bindës, duke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qenë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se kontrata lidhet mes shoqërive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tregtarë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dhe shpreh vullnetin e tyre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pavarësisht ndryshimit të administratorit të shoqërive.</w:t>
      </w:r>
    </w:p>
    <w:p w14:paraId="7BE3DD39" w14:textId="28D43851" w:rsidR="000535E4" w:rsidRPr="002F4100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Siç sqaruar edhe në vendimmarrjen e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nr.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167/2019, Asambleja e Përgjithshme e Shoqërisë 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. në zbatim të nenit 5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pika 2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të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VKM</w:t>
      </w:r>
      <w:proofErr w:type="spellEnd"/>
      <w:r w:rsidR="00036080">
        <w:rPr>
          <w:rFonts w:ascii="Garamond" w:hAnsi="Garamond" w:cs="Times New Roman"/>
          <w:sz w:val="24"/>
          <w:szCs w:val="24"/>
          <w:lang w:eastAsia="en-GB"/>
        </w:rPr>
        <w:t>-së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nr.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244/2016</w:t>
      </w:r>
      <w:r w:rsidR="00036080" w:rsidRP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036080">
        <w:rPr>
          <w:rFonts w:ascii="Garamond" w:hAnsi="Garamond" w:cs="Times New Roman"/>
          <w:bCs/>
          <w:sz w:val="24"/>
          <w:szCs w:val="24"/>
        </w:rPr>
        <w:t xml:space="preserve">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036080">
        <w:rPr>
          <w:rFonts w:ascii="Garamond" w:hAnsi="Garamond" w:cs="Times New Roman"/>
          <w:bCs/>
          <w:sz w:val="24"/>
          <w:szCs w:val="24"/>
        </w:rPr>
        <w:t>të</w:t>
      </w:r>
      <w:r w:rsidR="000535E4" w:rsidRPr="00036080">
        <w:rPr>
          <w:rFonts w:ascii="Garamond" w:hAnsi="Garamond" w:cs="Times New Roman"/>
          <w:bCs/>
          <w:sz w:val="24"/>
          <w:szCs w:val="24"/>
        </w:rPr>
        <w:t xml:space="preserve"> ndryshuar,</w:t>
      </w:r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 xml:space="preserve"> ka miratuar sasinë totale të energjisë së vitit 2019, me qëllim sigurimin e shërbimit të furnizimit për klientët fundorë nga shoqëria </w:t>
      </w:r>
      <w:proofErr w:type="spellStart"/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>sh.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., si dhe çdo parashikim në dispozitat e kontratës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i referohet vlerës totale vjetore. </w:t>
      </w:r>
    </w:p>
    <w:p w14:paraId="6FAAC765" w14:textId="0722AB39" w:rsidR="000535E4" w:rsidRPr="00E4780B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</w:rPr>
      </w:pPr>
      <w:r w:rsidRPr="00E4780B">
        <w:rPr>
          <w:rFonts w:ascii="Garamond" w:hAnsi="Garamond" w:cs="Times New Roman"/>
          <w:sz w:val="24"/>
          <w:szCs w:val="24"/>
          <w:lang w:eastAsia="en-GB"/>
        </w:rPr>
        <w:t xml:space="preserve">2. 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Në lidhje me pretendimin 2, ERE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-ja,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në pikën 1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germa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36080">
        <w:rPr>
          <w:rFonts w:ascii="Garamond" w:hAnsi="Garamond" w:cs="Times New Roman"/>
          <w:sz w:val="24"/>
          <w:szCs w:val="24"/>
          <w:lang w:eastAsia="en-GB"/>
        </w:rPr>
        <w:t>“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>c</w:t>
      </w:r>
      <w:r w:rsidR="00036080">
        <w:rPr>
          <w:rFonts w:ascii="Garamond" w:hAnsi="Garamond" w:cs="Times New Roman"/>
          <w:sz w:val="24"/>
          <w:szCs w:val="24"/>
          <w:lang w:eastAsia="en-GB"/>
        </w:rPr>
        <w:t>”,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vendimit të bordit nr. 167/2019 është shprehur:</w:t>
      </w:r>
      <w:r w:rsidR="000535E4" w:rsidRPr="00E4780B">
        <w:rPr>
          <w:rFonts w:ascii="Garamond" w:hAnsi="Garamond" w:cs="Times New Roman"/>
          <w:b/>
          <w:sz w:val="24"/>
          <w:szCs w:val="24"/>
          <w:lang w:eastAsia="en-GB"/>
        </w:rPr>
        <w:t xml:space="preserve"> </w:t>
      </w:r>
      <w:r w:rsidR="00036080">
        <w:rPr>
          <w:rFonts w:ascii="Garamond" w:hAnsi="Garamond" w:cs="Times New Roman"/>
          <w:sz w:val="24"/>
          <w:szCs w:val="24"/>
        </w:rPr>
        <w:t>n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eni 3, pika 7, bëhet: Vlera e </w:t>
      </w:r>
      <w:r w:rsidR="00036080" w:rsidRPr="00E4780B">
        <w:rPr>
          <w:rFonts w:ascii="Garamond" w:hAnsi="Garamond" w:cs="Times New Roman"/>
          <w:sz w:val="24"/>
          <w:szCs w:val="24"/>
        </w:rPr>
        <w:t>kompensimit</w:t>
      </w:r>
      <w:r w:rsidR="000535E4" w:rsidRPr="00E4780B">
        <w:rPr>
          <w:rFonts w:ascii="Garamond" w:hAnsi="Garamond" w:cs="Times New Roman"/>
          <w:sz w:val="24"/>
          <w:szCs w:val="24"/>
        </w:rPr>
        <w:t>: Vlera që rezulton për sasinë e energjisë së paplotësuar nga shitësi</w:t>
      </w:r>
      <w:r w:rsidR="00036080">
        <w:rPr>
          <w:rFonts w:ascii="Garamond" w:hAnsi="Garamond" w:cs="Times New Roman"/>
          <w:sz w:val="24"/>
          <w:szCs w:val="24"/>
        </w:rPr>
        <w:t>,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 me çmimin e përcaktuar sipas parashikimeve të nenit 5</w:t>
      </w:r>
      <w:r w:rsidR="00036080">
        <w:rPr>
          <w:rFonts w:ascii="Garamond" w:hAnsi="Garamond" w:cs="Times New Roman"/>
          <w:sz w:val="24"/>
          <w:szCs w:val="24"/>
        </w:rPr>
        <w:t>,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="000535E4" w:rsidRPr="00E4780B">
        <w:rPr>
          <w:rFonts w:ascii="Garamond" w:hAnsi="Garamond" w:cs="Times New Roman"/>
          <w:sz w:val="24"/>
          <w:szCs w:val="24"/>
        </w:rPr>
        <w:t>VKM</w:t>
      </w:r>
      <w:proofErr w:type="spellEnd"/>
      <w:r w:rsidR="00036080">
        <w:rPr>
          <w:rFonts w:ascii="Garamond" w:hAnsi="Garamond" w:cs="Times New Roman"/>
          <w:sz w:val="24"/>
          <w:szCs w:val="24"/>
        </w:rPr>
        <w:t>-së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 nr. 244/2016</w:t>
      </w:r>
      <w:r w:rsidR="00036080">
        <w:rPr>
          <w:rFonts w:ascii="Garamond" w:hAnsi="Garamond" w:cs="Times New Roman"/>
          <w:sz w:val="24"/>
          <w:szCs w:val="24"/>
        </w:rPr>
        <w:t>, datë 30.</w:t>
      </w:r>
      <w:r w:rsidR="000535E4" w:rsidRPr="00E4780B">
        <w:rPr>
          <w:rFonts w:ascii="Garamond" w:hAnsi="Garamond" w:cs="Times New Roman"/>
          <w:sz w:val="24"/>
          <w:szCs w:val="24"/>
        </w:rPr>
        <w:t>3.2016,</w:t>
      </w:r>
      <w:r w:rsidR="00036080">
        <w:rPr>
          <w:rFonts w:ascii="Garamond" w:hAnsi="Garamond" w:cs="Times New Roman"/>
          <w:sz w:val="24"/>
          <w:szCs w:val="24"/>
        </w:rPr>
        <w:t xml:space="preserve"> 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036080">
        <w:rPr>
          <w:rFonts w:ascii="Garamond" w:hAnsi="Garamond" w:cs="Times New Roman"/>
          <w:sz w:val="24"/>
          <w:szCs w:val="24"/>
        </w:rPr>
        <w:t>të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 ndryshuar.</w:t>
      </w:r>
    </w:p>
    <w:p w14:paraId="05B058EB" w14:textId="5C6F1A2C" w:rsidR="000535E4" w:rsidRPr="0003608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036080">
        <w:rPr>
          <w:rFonts w:ascii="Garamond" w:eastAsia="Times New Roman" w:hAnsi="Garamond" w:cs="Times New Roman"/>
          <w:sz w:val="24"/>
          <w:szCs w:val="24"/>
        </w:rPr>
        <w:t>Sa më sipër, rezulton se ERE</w:t>
      </w:r>
      <w:r w:rsidR="00036080">
        <w:rPr>
          <w:rFonts w:ascii="Garamond" w:eastAsia="Times New Roman" w:hAnsi="Garamond" w:cs="Times New Roman"/>
          <w:sz w:val="24"/>
          <w:szCs w:val="24"/>
        </w:rPr>
        <w:t>-ja,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ashtu si edhe palët</w:t>
      </w:r>
      <w:r w:rsidR="00036080">
        <w:rPr>
          <w:rFonts w:ascii="Garamond" w:eastAsia="Times New Roman" w:hAnsi="Garamond" w:cs="Times New Roman"/>
          <w:sz w:val="24"/>
          <w:szCs w:val="24"/>
        </w:rPr>
        <w:t>,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i referohen </w:t>
      </w:r>
      <w:proofErr w:type="spellStart"/>
      <w:r w:rsidRPr="00036080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036080">
        <w:rPr>
          <w:rFonts w:ascii="Garamond" w:eastAsia="Times New Roman" w:hAnsi="Garamond" w:cs="Times New Roman"/>
          <w:sz w:val="24"/>
          <w:szCs w:val="24"/>
        </w:rPr>
        <w:t>-së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nr.</w:t>
      </w:r>
      <w:r w:rsid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36080">
        <w:rPr>
          <w:rFonts w:ascii="Garamond" w:eastAsia="Times New Roman" w:hAnsi="Garamond" w:cs="Times New Roman"/>
          <w:sz w:val="24"/>
          <w:szCs w:val="24"/>
        </w:rPr>
        <w:t>244/2016</w:t>
      </w:r>
      <w:r w:rsidR="00036080">
        <w:rPr>
          <w:rFonts w:ascii="Garamond" w:eastAsia="Times New Roman" w:hAnsi="Garamond" w:cs="Times New Roman"/>
          <w:sz w:val="24"/>
          <w:szCs w:val="24"/>
        </w:rPr>
        <w:t>,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036080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Pr="00036080">
        <w:rPr>
          <w:rFonts w:ascii="Garamond" w:eastAsia="Times New Roman" w:hAnsi="Garamond" w:cs="Times New Roman"/>
          <w:sz w:val="24"/>
          <w:szCs w:val="24"/>
        </w:rPr>
        <w:t>.</w:t>
      </w:r>
      <w:r w:rsidR="00036080">
        <w:rPr>
          <w:rFonts w:ascii="Garamond" w:eastAsia="Times New Roman" w:hAnsi="Garamond" w:cs="Times New Roman"/>
          <w:sz w:val="24"/>
          <w:szCs w:val="24"/>
        </w:rPr>
        <w:t xml:space="preserve"> Ndryshimi sa më sipër në </w:t>
      </w:r>
      <w:proofErr w:type="spellStart"/>
      <w:r w:rsidR="00036080">
        <w:rPr>
          <w:rFonts w:ascii="Garamond" w:eastAsia="Times New Roman" w:hAnsi="Garamond" w:cs="Times New Roman"/>
          <w:sz w:val="24"/>
          <w:szCs w:val="24"/>
        </w:rPr>
        <w:t>draftkontratën</w:t>
      </w:r>
      <w:proofErr w:type="spellEnd"/>
      <w:r w:rsidR="00036080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="00036080">
        <w:rPr>
          <w:rFonts w:ascii="Garamond" w:eastAsia="Times New Roman" w:hAnsi="Garamond" w:cs="Times New Roman"/>
          <w:sz w:val="24"/>
          <w:szCs w:val="24"/>
        </w:rPr>
        <w:t>dakord</w:t>
      </w:r>
      <w:r w:rsidRPr="00036080">
        <w:rPr>
          <w:rFonts w:ascii="Garamond" w:eastAsia="Times New Roman" w:hAnsi="Garamond" w:cs="Times New Roman"/>
          <w:sz w:val="24"/>
          <w:szCs w:val="24"/>
        </w:rPr>
        <w:t>ësuar</w:t>
      </w:r>
      <w:proofErr w:type="spellEnd"/>
      <w:r w:rsidRPr="00036080">
        <w:rPr>
          <w:rFonts w:ascii="Garamond" w:eastAsia="Times New Roman" w:hAnsi="Garamond" w:cs="Times New Roman"/>
          <w:sz w:val="24"/>
          <w:szCs w:val="24"/>
        </w:rPr>
        <w:t xml:space="preserve"> mes palëve ka ardhur si rrjedhojë e historikut të </w:t>
      </w:r>
      <w:r w:rsidR="00036080" w:rsidRPr="00036080">
        <w:rPr>
          <w:rFonts w:ascii="Garamond" w:eastAsia="Times New Roman" w:hAnsi="Garamond" w:cs="Times New Roman"/>
          <w:sz w:val="24"/>
          <w:szCs w:val="24"/>
        </w:rPr>
        <w:t>keqinterpretimit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të kësaj dispozite, duke saktësuar se vlera kompensimi nga palët do të vlerësohet mbështetur në dispozitën e cituar të </w:t>
      </w:r>
      <w:proofErr w:type="spellStart"/>
      <w:r w:rsidRPr="00036080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036080">
        <w:rPr>
          <w:rFonts w:ascii="Garamond" w:eastAsia="Times New Roman" w:hAnsi="Garamond" w:cs="Times New Roman"/>
          <w:sz w:val="24"/>
          <w:szCs w:val="24"/>
        </w:rPr>
        <w:t>-së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nr.</w:t>
      </w:r>
      <w:r w:rsid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36080">
        <w:rPr>
          <w:rFonts w:ascii="Garamond" w:eastAsia="Times New Roman" w:hAnsi="Garamond" w:cs="Times New Roman"/>
          <w:sz w:val="24"/>
          <w:szCs w:val="24"/>
        </w:rPr>
        <w:t>244/2016</w:t>
      </w:r>
      <w:r w:rsidR="00036080">
        <w:rPr>
          <w:rFonts w:ascii="Garamond" w:eastAsia="Times New Roman" w:hAnsi="Garamond" w:cs="Times New Roman"/>
          <w:sz w:val="24"/>
          <w:szCs w:val="24"/>
        </w:rPr>
        <w:t>,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036080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Pr="00036080">
        <w:rPr>
          <w:rFonts w:ascii="Garamond" w:eastAsia="Times New Roman" w:hAnsi="Garamond" w:cs="Times New Roman"/>
          <w:sz w:val="24"/>
          <w:szCs w:val="24"/>
        </w:rPr>
        <w:t>.</w:t>
      </w:r>
    </w:p>
    <w:p w14:paraId="594FE026" w14:textId="4F9FCF08" w:rsidR="000535E4" w:rsidRPr="00036080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</w:rPr>
      </w:pPr>
      <w:r w:rsidRPr="00036080">
        <w:rPr>
          <w:rFonts w:ascii="Garamond" w:hAnsi="Garamond" w:cs="Times New Roman"/>
          <w:sz w:val="24"/>
          <w:szCs w:val="24"/>
        </w:rPr>
        <w:t xml:space="preserve">3. </w:t>
      </w:r>
      <w:r w:rsidR="000535E4" w:rsidRPr="00036080">
        <w:rPr>
          <w:rFonts w:ascii="Garamond" w:hAnsi="Garamond" w:cs="Times New Roman"/>
          <w:sz w:val="24"/>
          <w:szCs w:val="24"/>
        </w:rPr>
        <w:t>Në lidhje me pretendimin 3</w:t>
      </w:r>
      <w:r w:rsidR="00036080">
        <w:rPr>
          <w:rFonts w:ascii="Garamond" w:hAnsi="Garamond" w:cs="Times New Roman"/>
          <w:sz w:val="24"/>
          <w:szCs w:val="24"/>
        </w:rPr>
        <w:t>,</w:t>
      </w:r>
      <w:r w:rsidR="000535E4" w:rsidRPr="00036080">
        <w:rPr>
          <w:rFonts w:ascii="Garamond" w:hAnsi="Garamond" w:cs="Times New Roman"/>
          <w:sz w:val="24"/>
          <w:szCs w:val="24"/>
        </w:rPr>
        <w:t xml:space="preserve"> sqarojmë se </w:t>
      </w:r>
      <w:proofErr w:type="spellStart"/>
      <w:r w:rsidR="000535E4" w:rsidRPr="00036080">
        <w:rPr>
          <w:rFonts w:ascii="Garamond" w:hAnsi="Garamond" w:cs="Times New Roman"/>
          <w:sz w:val="24"/>
          <w:szCs w:val="24"/>
        </w:rPr>
        <w:t>VKM</w:t>
      </w:r>
      <w:proofErr w:type="spellEnd"/>
      <w:r w:rsidR="00036080">
        <w:rPr>
          <w:rFonts w:ascii="Garamond" w:hAnsi="Garamond" w:cs="Times New Roman"/>
          <w:sz w:val="24"/>
          <w:szCs w:val="24"/>
        </w:rPr>
        <w:t>-ja</w:t>
      </w:r>
      <w:r w:rsidR="000535E4" w:rsidRPr="00036080">
        <w:rPr>
          <w:rFonts w:ascii="Garamond" w:hAnsi="Garamond" w:cs="Times New Roman"/>
          <w:sz w:val="24"/>
          <w:szCs w:val="24"/>
        </w:rPr>
        <w:t xml:space="preserve"> </w:t>
      </w:r>
      <w:r w:rsidR="000535E4" w:rsidRPr="00036080">
        <w:rPr>
          <w:rFonts w:ascii="Garamond" w:eastAsia="Times New Roman" w:hAnsi="Garamond" w:cs="Times New Roman"/>
          <w:sz w:val="24"/>
          <w:szCs w:val="24"/>
        </w:rPr>
        <w:t>nr.</w:t>
      </w:r>
      <w:r w:rsid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535E4" w:rsidRPr="00036080">
        <w:rPr>
          <w:rFonts w:ascii="Garamond" w:eastAsia="Times New Roman" w:hAnsi="Garamond" w:cs="Times New Roman"/>
          <w:sz w:val="24"/>
          <w:szCs w:val="24"/>
        </w:rPr>
        <w:t>244/2016</w:t>
      </w:r>
      <w:r w:rsidR="00036080">
        <w:rPr>
          <w:rFonts w:ascii="Garamond" w:eastAsia="Times New Roman" w:hAnsi="Garamond" w:cs="Times New Roman"/>
          <w:sz w:val="24"/>
          <w:szCs w:val="24"/>
        </w:rPr>
        <w:t>,</w:t>
      </w:r>
      <w:r w:rsidR="000535E4" w:rsidRP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535E4"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036080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0535E4"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="000535E4" w:rsidRPr="00036080">
        <w:rPr>
          <w:rFonts w:ascii="Garamond" w:hAnsi="Garamond" w:cs="Times New Roman"/>
          <w:sz w:val="24"/>
          <w:szCs w:val="24"/>
        </w:rPr>
        <w:t xml:space="preserve">, </w:t>
      </w:r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 xml:space="preserve">parashikon që </w:t>
      </w:r>
      <w:r w:rsidR="000535E4" w:rsidRPr="00036080">
        <w:rPr>
          <w:rFonts w:ascii="Garamond" w:hAnsi="Garamond" w:cs="Times New Roman"/>
          <w:sz w:val="24"/>
          <w:szCs w:val="24"/>
        </w:rPr>
        <w:t>Furnizuesi i Shërbimit Universal kompensohet nga shoqëria e prodhimit të energjisë elektrike për sasinë e pasiguruar nga shoqëria e prodhimit të energjisë elektrike</w:t>
      </w:r>
      <w:r w:rsidR="00036080">
        <w:rPr>
          <w:rFonts w:ascii="Garamond" w:hAnsi="Garamond" w:cs="Times New Roman"/>
          <w:sz w:val="24"/>
          <w:szCs w:val="24"/>
        </w:rPr>
        <w:t>,</w:t>
      </w:r>
      <w:r w:rsidR="000535E4" w:rsidRPr="00036080">
        <w:rPr>
          <w:rFonts w:ascii="Garamond" w:hAnsi="Garamond" w:cs="Times New Roman"/>
          <w:sz w:val="24"/>
          <w:szCs w:val="24"/>
        </w:rPr>
        <w:t xml:space="preserve"> sipas vlerës së përcaktuar në kontratë. Ajo nuk shprehet për vlerën e negociuar mes palëve në kontratë. </w:t>
      </w:r>
    </w:p>
    <w:p w14:paraId="6856F528" w14:textId="2821D7E2" w:rsidR="000535E4" w:rsidRPr="002F4100" w:rsidRDefault="000535E4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</w:rPr>
      </w:pPr>
      <w:r w:rsidRPr="002F4100">
        <w:rPr>
          <w:rFonts w:ascii="Garamond" w:hAnsi="Garamond" w:cs="Times New Roman"/>
          <w:sz w:val="24"/>
          <w:szCs w:val="24"/>
        </w:rPr>
        <w:t xml:space="preserve">Në të </w:t>
      </w:r>
      <w:r w:rsidR="00BA1B7E" w:rsidRPr="002F4100">
        <w:rPr>
          <w:rFonts w:ascii="Garamond" w:hAnsi="Garamond" w:cs="Times New Roman"/>
          <w:sz w:val="24"/>
          <w:szCs w:val="24"/>
        </w:rPr>
        <w:t>njëjtin</w:t>
      </w:r>
      <w:r w:rsidRPr="002F4100">
        <w:rPr>
          <w:rFonts w:ascii="Garamond" w:hAnsi="Garamond" w:cs="Times New Roman"/>
          <w:sz w:val="24"/>
          <w:szCs w:val="24"/>
        </w:rPr>
        <w:t xml:space="preserve"> arsyetim, edhe vetë KESH</w:t>
      </w:r>
      <w:r w:rsidR="00036080">
        <w:rPr>
          <w:rFonts w:ascii="Garamond" w:hAnsi="Garamond" w:cs="Times New Roman"/>
          <w:sz w:val="24"/>
          <w:szCs w:val="24"/>
        </w:rPr>
        <w:t>-i,</w:t>
      </w:r>
      <w:r w:rsidRPr="002F4100">
        <w:rPr>
          <w:rFonts w:ascii="Garamond" w:hAnsi="Garamond" w:cs="Times New Roman"/>
          <w:sz w:val="24"/>
          <w:szCs w:val="24"/>
        </w:rPr>
        <w:t xml:space="preserve"> në miratimin e planit të zhvillimit të shoqërisë, referuar sasisë në lekë,</w:t>
      </w:r>
      <w:r w:rsidR="00A26926">
        <w:rPr>
          <w:rFonts w:ascii="Garamond" w:hAnsi="Garamond" w:cs="Times New Roman"/>
          <w:sz w:val="24"/>
          <w:szCs w:val="24"/>
        </w:rPr>
        <w:t xml:space="preserve"> </w:t>
      </w:r>
      <w:r w:rsidRPr="002F4100">
        <w:rPr>
          <w:rFonts w:ascii="Garamond" w:hAnsi="Garamond" w:cs="Times New Roman"/>
          <w:sz w:val="24"/>
          <w:szCs w:val="24"/>
        </w:rPr>
        <w:t xml:space="preserve">të parashikuar për kompensimin e sasisë së pasiguruar të energjisë për qëllime të kësaj kontrate, kalkulon sasinë e energjisë që parashikon të mos mbulojë dot, referuar të dhënave historike të kësaj shoqërie, me çmimin e përcaktuar në këtë kontratë e të miratuar nga Asambleja e Përgjithshme e shoqërisë, në masën 1.5 lekë. </w:t>
      </w:r>
    </w:p>
    <w:p w14:paraId="6B07FA30" w14:textId="117EFAB1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2F4100">
        <w:rPr>
          <w:rFonts w:ascii="Garamond" w:eastAsia="Times New Roman" w:hAnsi="Garamond" w:cs="Times New Roman"/>
          <w:sz w:val="24"/>
          <w:szCs w:val="24"/>
        </w:rPr>
        <w:t>Për saktësim, s</w:t>
      </w:r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ipas programit ekonomik, kjo sasi pë</w:t>
      </w:r>
      <w:r w:rsidR="00036080">
        <w:rPr>
          <w:rFonts w:ascii="Garamond" w:eastAsia="Times New Roman" w:hAnsi="Garamond" w:cs="Times New Roman"/>
          <w:color w:val="000000" w:themeColor="text1"/>
          <w:sz w:val="24"/>
          <w:szCs w:val="24"/>
        </w:rPr>
        <w:t>rbëhet nga Totali prodhimit net</w:t>
      </w:r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 KESH për vitin 2019 në sasinë 3,805,935 </w:t>
      </w:r>
      <w:proofErr w:type="spellStart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MWh</w:t>
      </w:r>
      <w:proofErr w:type="spellEnd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plus zërin kompensim të shprehur në vlerë lekë në masën 216,097 (000 lekë), e cila prodhon si rezultante në </w:t>
      </w:r>
      <w:proofErr w:type="spellStart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MWh</w:t>
      </w:r>
      <w:proofErr w:type="spellEnd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(216,097/1.5 lek</w:t>
      </w:r>
      <w:r w:rsidR="00036080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/</w:t>
      </w:r>
      <w:proofErr w:type="spellStart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KWh</w:t>
      </w:r>
      <w:proofErr w:type="spellEnd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= 144,064 </w:t>
      </w:r>
      <w:proofErr w:type="spellStart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MWh</w:t>
      </w:r>
      <w:proofErr w:type="spellEnd"/>
      <w:r w:rsidRPr="002F410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).</w:t>
      </w:r>
    </w:p>
    <w:p w14:paraId="2C15EA8A" w14:textId="78FFE933" w:rsidR="000535E4" w:rsidRPr="002F4100" w:rsidRDefault="00BA1B7E" w:rsidP="00E4780B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</w:rPr>
        <w:t xml:space="preserve">4. </w:t>
      </w:r>
      <w:r w:rsidR="000535E4" w:rsidRPr="002F4100">
        <w:rPr>
          <w:rFonts w:ascii="Garamond" w:hAnsi="Garamond" w:cs="Times New Roman"/>
          <w:sz w:val="24"/>
          <w:szCs w:val="24"/>
        </w:rPr>
        <w:t>Në lidhje me pretendimin 4</w:t>
      </w:r>
      <w:r w:rsidR="00036080">
        <w:rPr>
          <w:rFonts w:ascii="Garamond" w:hAnsi="Garamond" w:cs="Times New Roman"/>
          <w:sz w:val="24"/>
          <w:szCs w:val="24"/>
        </w:rPr>
        <w:t>, sqarojmë se</w:t>
      </w:r>
      <w:r w:rsidR="000535E4" w:rsidRPr="002F4100">
        <w:rPr>
          <w:rFonts w:ascii="Garamond" w:hAnsi="Garamond" w:cs="Times New Roman"/>
          <w:sz w:val="24"/>
          <w:szCs w:val="24"/>
        </w:rPr>
        <w:t>:</w:t>
      </w:r>
      <w:r w:rsidR="00036080">
        <w:rPr>
          <w:rFonts w:ascii="Garamond" w:hAnsi="Garamond" w:cs="Times New Roman"/>
          <w:sz w:val="24"/>
          <w:szCs w:val="24"/>
        </w:rPr>
        <w:t xml:space="preserve">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Duke vlerësuar se nuk është në kompetencën e ERE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-s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të përcaktojë mënyrën sesi shoqëria do të menaxhojë derdhjen e të ardhurave për qëllime të kësaj kontrate, ajo që duam të theksojmë në lidhje me këtë pretendim është fakti që ERE nuk mundet të lejojë që, në kundërshtim me parashikimet e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VKM</w:t>
      </w:r>
      <w:proofErr w:type="spellEnd"/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-së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nr.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244/2016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eastAsia="Times New Roman" w:hAnsi="Garamond" w:cs="Times New Roman"/>
          <w:bCs/>
          <w:sz w:val="24"/>
          <w:szCs w:val="24"/>
          <w:lang w:val="en"/>
        </w:rPr>
        <w:t>“</w:t>
      </w:r>
      <w:r w:rsidR="000535E4"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Për miratimin e kushteve për vendosjen e detyrimit të shërbimit publik, që do të zbatohen ndaj të licencuarve në sektorin e </w:t>
      </w:r>
      <w:r w:rsidR="000535E4" w:rsidRPr="00036080">
        <w:rPr>
          <w:rFonts w:ascii="Garamond" w:eastAsia="Times New Roman" w:hAnsi="Garamond" w:cs="Times New Roman"/>
          <w:bCs/>
          <w:sz w:val="24"/>
          <w:szCs w:val="24"/>
        </w:rPr>
        <w:lastRenderedPageBreak/>
        <w:t xml:space="preserve">energjisë elektrike, të cilët ushtrojnë aktivitetin e prodhimit, transmetimit, shpërndarjes dhe furnizimit me energji elektrike”, </w:t>
      </w:r>
      <w:r w:rsidR="00036080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0535E4"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, shoqëria KESH </w:t>
      </w:r>
      <w:proofErr w:type="spellStart"/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. të derdhë në </w:t>
      </w:r>
      <w:proofErr w:type="spellStart"/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llogarine</w:t>
      </w:r>
      <w:proofErr w:type="spellEnd"/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036080">
        <w:rPr>
          <w:rFonts w:ascii="Garamond" w:eastAsia="Times New Roman" w:hAnsi="Garamond" w:cs="Times New Roman"/>
          <w:i/>
          <w:sz w:val="24"/>
          <w:szCs w:val="24"/>
          <w:lang w:eastAsia="en-GB"/>
        </w:rPr>
        <w:t>escrow</w:t>
      </w:r>
      <w:proofErr w:type="spellEnd"/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çdo të ardhur që siguron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si rezultat i shitjes së energjisë në treg të parregulluar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duke </w:t>
      </w:r>
      <w:r w:rsidR="00036080"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qenë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se të ardhura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t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që KESH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-i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siguron,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janë ato që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gjenerohen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nga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kjo kontratë dhe shitja e energjisë në tregun e parregulluar.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</w:p>
    <w:p w14:paraId="5FD38793" w14:textId="3A5F6C22" w:rsidR="000535E4" w:rsidRPr="0003608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VKM</w:t>
      </w:r>
      <w:proofErr w:type="spellEnd"/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-ja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nr.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244.2016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Pr="002F4100">
        <w:rPr>
          <w:rFonts w:ascii="Garamond" w:eastAsia="Times New Roman" w:hAnsi="Garamond" w:cs="Times New Roman"/>
          <w:bCs/>
          <w:sz w:val="24"/>
          <w:szCs w:val="24"/>
          <w:lang w:val="en"/>
        </w:rPr>
        <w:t>“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>Për miratimin e kushteve për vendosjen e detyrimit të shërbimit publik, që do të zbatohe</w:t>
      </w:r>
      <w:r w:rsidR="00036080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 ndaj të licencuarve në sektorin e energjisë elektrike, të cilët ushtrojnë aktivitetin e prodhimit, transmetimit, shpërndarjes dhe furnizimit me energji elektrike”, </w:t>
      </w:r>
      <w:r w:rsidR="00036080">
        <w:rPr>
          <w:rFonts w:ascii="Garamond" w:eastAsia="Times New Roman" w:hAnsi="Garamond" w:cs="Times New Roman"/>
          <w:bCs/>
          <w:sz w:val="24"/>
          <w:szCs w:val="24"/>
        </w:rPr>
        <w:t>e</w:t>
      </w:r>
      <w:r w:rsidRPr="00036080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Pr="00036080">
        <w:rPr>
          <w:rFonts w:ascii="Garamond" w:eastAsia="Times New Roman" w:hAnsi="Garamond" w:cs="Times New Roman"/>
          <w:sz w:val="24"/>
          <w:szCs w:val="24"/>
          <w:lang w:eastAsia="en-GB"/>
        </w:rPr>
        <w:t>, në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nenin 4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Pr="00E4780B">
        <w:rPr>
          <w:rFonts w:ascii="Garamond" w:eastAsia="Times New Roman" w:hAnsi="Garamond" w:cs="Times New Roman"/>
          <w:sz w:val="24"/>
          <w:szCs w:val="24"/>
          <w:lang w:eastAsia="en-GB"/>
        </w:rPr>
        <w:t>pik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ën</w:t>
      </w:r>
      <w:r w:rsidRPr="00E4780B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5.1 të saj</w:t>
      </w:r>
      <w:r w:rsidR="00036080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Pr="00E4780B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parashikon se: 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5.1 në çdo rast të vendosjes së detyrimit publik ndaj shoqërisë së prodhimit, aksionet e së cilës kontrollohen plotësisht apo pjesërisht nga shteti, Asambleja e Përgjithshme e kësaj shoqërie, pasi merr mendimin e ministrit të Financave dhe Ekonomisë, vlerëson rast pas rasti mbi mënyrën e përdorimit të </w:t>
      </w:r>
      <w:proofErr w:type="spellStart"/>
      <w:r w:rsidRPr="00E4780B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E4780B">
        <w:rPr>
          <w:rFonts w:ascii="Garamond" w:eastAsia="Times New Roman" w:hAnsi="Garamond" w:cs="Times New Roman"/>
          <w:sz w:val="24"/>
          <w:szCs w:val="24"/>
        </w:rPr>
        <w:t xml:space="preserve"> ardhurave shtesë mbi ato të parashikuara në programin ekonomik, </w:t>
      </w:r>
      <w:r w:rsidRPr="00036080">
        <w:rPr>
          <w:rFonts w:ascii="Garamond" w:eastAsia="Times New Roman" w:hAnsi="Garamond" w:cs="Times New Roman"/>
          <w:sz w:val="24"/>
          <w:szCs w:val="24"/>
        </w:rPr>
        <w:t>nëse do të shërbejnë si fond rezervë për balancimin e të ardhurave dhe shpenzimeve të shoqërisë së prodhimit</w:t>
      </w:r>
      <w:r w:rsidR="00036080">
        <w:rPr>
          <w:rFonts w:ascii="Garamond" w:eastAsia="Times New Roman" w:hAnsi="Garamond" w:cs="Times New Roman"/>
          <w:sz w:val="24"/>
          <w:szCs w:val="24"/>
        </w:rPr>
        <w:t>,</w:t>
      </w:r>
      <w:r w:rsidRPr="00036080">
        <w:rPr>
          <w:rFonts w:ascii="Garamond" w:eastAsia="Times New Roman" w:hAnsi="Garamond" w:cs="Times New Roman"/>
          <w:sz w:val="24"/>
          <w:szCs w:val="24"/>
        </w:rPr>
        <w:t xml:space="preserve"> për periudhat e ardhshme, me qëllim minimizimin e riskut hidrologjik.</w:t>
      </w:r>
    </w:p>
    <w:p w14:paraId="5104EB44" w14:textId="72108414" w:rsidR="000535E4" w:rsidRPr="00E4780B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4780B">
        <w:rPr>
          <w:rFonts w:ascii="Garamond" w:eastAsia="Times New Roman" w:hAnsi="Garamond" w:cs="Times New Roman"/>
          <w:sz w:val="24"/>
          <w:szCs w:val="24"/>
        </w:rPr>
        <w:t xml:space="preserve">Autorizimi </w:t>
      </w:r>
      <w:r w:rsidR="00036080">
        <w:rPr>
          <w:rFonts w:ascii="Garamond" w:eastAsia="Times New Roman" w:hAnsi="Garamond" w:cs="Times New Roman"/>
          <w:sz w:val="24"/>
          <w:szCs w:val="24"/>
        </w:rPr>
        <w:t>i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KESH</w:t>
      </w:r>
      <w:r w:rsidR="00036080">
        <w:rPr>
          <w:rFonts w:ascii="Garamond" w:eastAsia="Times New Roman" w:hAnsi="Garamond" w:cs="Times New Roman"/>
          <w:sz w:val="24"/>
          <w:szCs w:val="24"/>
        </w:rPr>
        <w:t>-it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që për qëllime të kësaj kontrate të derdhte </w:t>
      </w:r>
      <w:r w:rsidR="00036080" w:rsidRPr="00E4780B">
        <w:rPr>
          <w:rFonts w:ascii="Garamond" w:eastAsia="Times New Roman" w:hAnsi="Garamond" w:cs="Times New Roman"/>
          <w:sz w:val="24"/>
          <w:szCs w:val="24"/>
        </w:rPr>
        <w:t>çdo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të ardhur të krijuar nga shitja e energjisë në treg të parregulluar, në llogarinë </w:t>
      </w:r>
      <w:proofErr w:type="spellStart"/>
      <w:r w:rsidRPr="00036080">
        <w:rPr>
          <w:rFonts w:ascii="Garamond" w:eastAsia="Times New Roman" w:hAnsi="Garamond" w:cs="Times New Roman"/>
          <w:i/>
          <w:sz w:val="24"/>
          <w:szCs w:val="24"/>
        </w:rPr>
        <w:t>escrow</w:t>
      </w:r>
      <w:proofErr w:type="spellEnd"/>
      <w:r w:rsidRPr="00E4780B">
        <w:rPr>
          <w:rFonts w:ascii="Garamond" w:eastAsia="Times New Roman" w:hAnsi="Garamond" w:cs="Times New Roman"/>
          <w:sz w:val="24"/>
          <w:szCs w:val="24"/>
        </w:rPr>
        <w:t xml:space="preserve"> të krijuar për qëllime të kësaj kontrate, do të binte ndesh me sa parashikuar në këtë dispozitë të </w:t>
      </w:r>
      <w:proofErr w:type="spellStart"/>
      <w:r w:rsidRPr="00E4780B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036080">
        <w:rPr>
          <w:rFonts w:ascii="Garamond" w:eastAsia="Times New Roman" w:hAnsi="Garamond" w:cs="Times New Roman"/>
          <w:sz w:val="24"/>
          <w:szCs w:val="24"/>
        </w:rPr>
        <w:t>-së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nr.</w:t>
      </w:r>
      <w:r w:rsidR="0003608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4780B">
        <w:rPr>
          <w:rFonts w:ascii="Garamond" w:eastAsia="Times New Roman" w:hAnsi="Garamond" w:cs="Times New Roman"/>
          <w:sz w:val="24"/>
          <w:szCs w:val="24"/>
        </w:rPr>
        <w:t>244/2016</w:t>
      </w:r>
      <w:r w:rsidR="00036080">
        <w:rPr>
          <w:rFonts w:ascii="Garamond" w:eastAsia="Times New Roman" w:hAnsi="Garamond" w:cs="Times New Roman"/>
          <w:sz w:val="24"/>
          <w:szCs w:val="24"/>
        </w:rPr>
        <w:t>,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e do të lejonte KESH </w:t>
      </w:r>
      <w:proofErr w:type="spellStart"/>
      <w:r w:rsidRPr="00E4780B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Pr="00E4780B">
        <w:rPr>
          <w:rFonts w:ascii="Garamond" w:eastAsia="Times New Roman" w:hAnsi="Garamond" w:cs="Times New Roman"/>
          <w:sz w:val="24"/>
          <w:szCs w:val="24"/>
        </w:rPr>
        <w:t>. të shmangej nga detyrimi për të krijuar fond rezervë për balancimin e të ardhurave dhe shpenzimeve të shoqërisë së prodhimit për periudhat e ardhshme, me qëllim minimizimin e riskut hidrologjik</w:t>
      </w:r>
      <w:r w:rsidRPr="00E4780B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44C279E0" w14:textId="4A3B0DF0" w:rsidR="000535E4" w:rsidRPr="002F4100" w:rsidRDefault="00BA1B7E" w:rsidP="00E4780B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E4780B">
        <w:rPr>
          <w:rFonts w:ascii="Garamond" w:hAnsi="Garamond" w:cs="Times New Roman"/>
          <w:sz w:val="24"/>
          <w:szCs w:val="24"/>
        </w:rPr>
        <w:t xml:space="preserve">5. </w:t>
      </w:r>
      <w:r w:rsidR="000535E4" w:rsidRPr="00E4780B">
        <w:rPr>
          <w:rFonts w:ascii="Garamond" w:hAnsi="Garamond" w:cs="Times New Roman"/>
          <w:sz w:val="24"/>
          <w:szCs w:val="24"/>
        </w:rPr>
        <w:t>Në lidhje me pretendimin 5, sqarojmë që nëse ERE do të shprehej për pranimin e kërkesës së palëve</w:t>
      </w:r>
      <w:r w:rsidR="00036080">
        <w:rPr>
          <w:rFonts w:ascii="Garamond" w:hAnsi="Garamond" w:cs="Times New Roman"/>
          <w:sz w:val="24"/>
          <w:szCs w:val="24"/>
        </w:rPr>
        <w:t>,</w:t>
      </w:r>
      <w:r w:rsidR="000535E4" w:rsidRPr="00E4780B">
        <w:rPr>
          <w:rFonts w:ascii="Garamond" w:hAnsi="Garamond" w:cs="Times New Roman"/>
          <w:sz w:val="24"/>
          <w:szCs w:val="24"/>
        </w:rPr>
        <w:t xml:space="preserve"> që </w:t>
      </w:r>
      <w:r w:rsidR="00036080" w:rsidRPr="00E4780B">
        <w:rPr>
          <w:rFonts w:ascii="Garamond" w:hAnsi="Garamond" w:cs="Times New Roman"/>
          <w:sz w:val="24"/>
          <w:szCs w:val="24"/>
          <w:lang w:eastAsia="en-GB"/>
        </w:rPr>
        <w:t>kompensimi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i blerësit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për sasinë e paplotësuar nga pala shitëse</w:t>
      </w:r>
      <w:r w:rsidR="00036080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hAnsi="Garamond" w:cs="Times New Roman"/>
          <w:sz w:val="24"/>
          <w:szCs w:val="24"/>
          <w:lang w:eastAsia="en-GB"/>
        </w:rPr>
        <w:t xml:space="preserve"> të bëhej me çmimin mesatar të shitjes së energjisë nga ana e shitësit në tregun e parregulluar, kjo do të binte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ndesh me sa parashikuar në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VKM</w:t>
      </w:r>
      <w:proofErr w:type="spellEnd"/>
      <w:r w:rsidR="00036080">
        <w:rPr>
          <w:rFonts w:ascii="Garamond" w:hAnsi="Garamond" w:cs="Times New Roman"/>
          <w:sz w:val="24"/>
          <w:szCs w:val="24"/>
          <w:lang w:eastAsia="en-GB"/>
        </w:rPr>
        <w:t>-në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nr.</w:t>
      </w:r>
      <w:r w:rsidR="0003608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244/2016 </w:t>
      </w:r>
      <w:r w:rsidR="000535E4" w:rsidRPr="00036080">
        <w:rPr>
          <w:rFonts w:ascii="Garamond" w:hAnsi="Garamond" w:cs="Times New Roman"/>
          <w:bCs/>
          <w:sz w:val="24"/>
          <w:szCs w:val="24"/>
        </w:rPr>
        <w:t>“Për miratimin e kushteve për vendosjen e detyrimit të shërbimit publik, që do të zbatohe</w:t>
      </w:r>
      <w:r w:rsidR="00A26926">
        <w:rPr>
          <w:rFonts w:ascii="Garamond" w:hAnsi="Garamond" w:cs="Times New Roman"/>
          <w:bCs/>
          <w:sz w:val="24"/>
          <w:szCs w:val="24"/>
        </w:rPr>
        <w:t>t</w:t>
      </w:r>
      <w:r w:rsidR="000535E4" w:rsidRPr="00036080">
        <w:rPr>
          <w:rFonts w:ascii="Garamond" w:hAnsi="Garamond" w:cs="Times New Roman"/>
          <w:bCs/>
          <w:sz w:val="24"/>
          <w:szCs w:val="24"/>
        </w:rPr>
        <w:t xml:space="preserve"> ndaj të licencuarve në sektorin e energjisë elektrike, të cilët ushtrojnë aktivitetin e prodhimit, transmetimit, shpërndarjes dhe furnizimit me energji elektrike”, </w:t>
      </w:r>
      <w:r w:rsidR="00A26926">
        <w:rPr>
          <w:rFonts w:ascii="Garamond" w:hAnsi="Garamond" w:cs="Times New Roman"/>
          <w:bCs/>
          <w:sz w:val="24"/>
          <w:szCs w:val="24"/>
        </w:rPr>
        <w:t>e</w:t>
      </w:r>
      <w:r w:rsidR="000535E4" w:rsidRPr="00036080">
        <w:rPr>
          <w:rFonts w:ascii="Garamond" w:hAnsi="Garamond" w:cs="Times New Roman"/>
          <w:bCs/>
          <w:sz w:val="24"/>
          <w:szCs w:val="24"/>
        </w:rPr>
        <w:t xml:space="preserve"> ndryshuar,</w:t>
      </w:r>
      <w:r w:rsidR="000535E4" w:rsidRPr="00036080">
        <w:rPr>
          <w:rFonts w:ascii="Garamond" w:hAnsi="Garamond" w:cs="Times New Roman"/>
          <w:sz w:val="24"/>
          <w:szCs w:val="24"/>
          <w:lang w:eastAsia="en-GB"/>
        </w:rPr>
        <w:t xml:space="preserve"> e cila parashikon që </w:t>
      </w:r>
      <w:r w:rsidR="000535E4" w:rsidRPr="00036080">
        <w:rPr>
          <w:rFonts w:ascii="Garamond" w:hAnsi="Garamond" w:cs="Times New Roman"/>
          <w:sz w:val="24"/>
          <w:szCs w:val="24"/>
        </w:rPr>
        <w:t>Furnizuesi i Shërbimit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Universal kompensohet nga shoqëria e prodhimit të energjisë elektrike për sasinë e pasiguruar nga shoqëria e prodhimit të energjisë elektrike</w:t>
      </w:r>
      <w:r w:rsidR="00A26926">
        <w:rPr>
          <w:rFonts w:ascii="Garamond" w:hAnsi="Garamond" w:cs="Times New Roman"/>
          <w:sz w:val="24"/>
          <w:szCs w:val="24"/>
        </w:rPr>
        <w:t>,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sipas vlerës së përcaktuar në kontratë. 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Çmimi/vlera e përcaktuar dhe miratuar nga Asambleja e Përgjithshme e shoqërisë KESH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. për qëllime të kësaj kontrate është çmimi i shitjes së energjisë elektrike, nga KESH për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</w:rPr>
        <w:t>OSHEE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. Edhe në kuptim të vlerës së miratuar në planin e zhvillimit ekonomik të shoqërisë KESH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</w:rPr>
        <w:t>.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 për efekt të garantimit të kompensimit të sasisë së pasiguruar për qëllime të kësaj kontrate është kalkuluar në raportin sasi e parealizuar me çmim </w:t>
      </w:r>
      <w:r w:rsidR="00A26926">
        <w:rPr>
          <w:rFonts w:ascii="Garamond" w:eastAsia="Times New Roman" w:hAnsi="Garamond" w:cs="Times New Roman"/>
          <w:sz w:val="24"/>
          <w:szCs w:val="24"/>
        </w:rPr>
        <w:t>të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 miratuar nga Asambleja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 në vlerën 1.5 lekë.</w:t>
      </w:r>
      <w:r w:rsidR="00A26926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73CA6EF9" w14:textId="4E55E542" w:rsidR="000535E4" w:rsidRPr="002F4100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6. </w:t>
      </w:r>
      <w:r w:rsidR="000535E4" w:rsidRPr="002F4100">
        <w:rPr>
          <w:rFonts w:ascii="Garamond" w:hAnsi="Garamond" w:cs="Times New Roman"/>
          <w:sz w:val="24"/>
          <w:szCs w:val="24"/>
        </w:rPr>
        <w:t>Në lidhje me pretendimin 6, sqarojmë se</w:t>
      </w:r>
      <w:r w:rsidR="00A26926">
        <w:rPr>
          <w:rFonts w:ascii="Garamond" w:hAnsi="Garamond" w:cs="Times New Roman"/>
          <w:sz w:val="24"/>
          <w:szCs w:val="24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Kontrata e vitit 2018</w:t>
      </w:r>
      <w:r w:rsidR="00A26926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e lënë në fuqi me vendimin nr.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16/2019, e shtrin fuqinë juridike deri në miratimin e kontratës për vitin 2019 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dhe jo deri në momentin e </w:t>
      </w:r>
      <w:proofErr w:type="spellStart"/>
      <w:r w:rsidR="00A26926">
        <w:rPr>
          <w:rFonts w:ascii="Garamond" w:hAnsi="Garamond" w:cs="Times New Roman"/>
          <w:sz w:val="24"/>
          <w:szCs w:val="24"/>
          <w:lang w:eastAsia="en-GB"/>
        </w:rPr>
        <w:t>dakord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ësimit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të kontratës për vitin 2019 nga palët</w:t>
      </w:r>
      <w:r w:rsidR="00A26926">
        <w:rPr>
          <w:rFonts w:ascii="Garamond" w:hAnsi="Garamond" w:cs="Times New Roman"/>
          <w:sz w:val="24"/>
          <w:szCs w:val="24"/>
          <w:lang w:eastAsia="en-GB"/>
        </w:rPr>
        <w:t>.</w:t>
      </w:r>
    </w:p>
    <w:p w14:paraId="3810362D" w14:textId="66823439" w:rsidR="000535E4" w:rsidRPr="002F4100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7.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Në lidhje me pretendimin 7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sqarojmë se, është e paqartë se si palët duke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qenë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se janë rregulluar e lënë të operojnë me një kontratë të miratuar nga ERE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-ja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, fuqia juridike e së cilës përfundon me miratimin e një kontrate të re për 2019, kanë gjykuar në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diskrecionin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e tyre, të operojnë jo në kushtet e ligjshmërisë së rregulluar me sa më sipër, e 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kanë vlerësuar që mundet të </w:t>
      </w:r>
      <w:proofErr w:type="spellStart"/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mos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zbatojnë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parashikimet e kësaj kontrate në çdo nen të saj, si për kompensimin ashtu edhe për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rakordimin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e sasive të livruara mbi bazën e faktit, por edhe përgjatë gjithë kohëzgjatjes së saj. Ndaj pretendimi i ngritur që palët kanë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operuar në besimin se sa </w:t>
      </w:r>
      <w:proofErr w:type="spellStart"/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dakord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ësuar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mes tyre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por jo miratuar nga ERE, do të jetë doemos baza mbi të cilën do të funksionojë kjo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marrëdhënie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për periudhën e </w:t>
      </w:r>
      <w:proofErr w:type="spellStart"/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dakord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ësuar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mes tyre, është i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paqenësishëm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. Konstatojmë se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:</w:t>
      </w:r>
    </w:p>
    <w:p w14:paraId="60FB2F97" w14:textId="0659AC98" w:rsidR="000535E4" w:rsidRPr="00E4780B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  <w:lang w:eastAsia="en-GB"/>
        </w:rPr>
        <w:lastRenderedPageBreak/>
        <w:t xml:space="preserve">-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VKM</w:t>
      </w:r>
      <w:proofErr w:type="spellEnd"/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-ja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nr.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244/2016 </w:t>
      </w:r>
      <w:r w:rsidR="000535E4" w:rsidRPr="00A26926">
        <w:rPr>
          <w:rFonts w:ascii="Garamond" w:eastAsia="Times New Roman" w:hAnsi="Garamond" w:cs="Times New Roman"/>
          <w:bCs/>
          <w:sz w:val="24"/>
          <w:szCs w:val="24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elektrike”, i ndryshuar</w:t>
      </w:r>
      <w:r w:rsidR="000535E4" w:rsidRPr="00A26926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E4780B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në nenin 5 pika 3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, sanksionon se</w:t>
      </w:r>
      <w:r w:rsidR="000535E4" w:rsidRPr="00E4780B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: 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Sasia e energjisë elektrike dhe çmimi i miratuar pasqyrohen nga palët në kontratën tip të mi</w:t>
      </w:r>
      <w:r w:rsidR="00A26926">
        <w:rPr>
          <w:rFonts w:ascii="Garamond" w:eastAsia="Times New Roman" w:hAnsi="Garamond" w:cs="Times New Roman"/>
          <w:sz w:val="24"/>
          <w:szCs w:val="24"/>
        </w:rPr>
        <w:t>r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atuar nga ERE</w:t>
      </w:r>
      <w:r w:rsidR="00A26926">
        <w:rPr>
          <w:rFonts w:ascii="Garamond" w:eastAsia="Times New Roman" w:hAnsi="Garamond" w:cs="Times New Roman"/>
          <w:sz w:val="24"/>
          <w:szCs w:val="24"/>
        </w:rPr>
        <w:t>-ja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, sipas përcaktimeve të shkronjës “h”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 xml:space="preserve"> të nenit 20, të ligjit nr.</w:t>
      </w:r>
      <w:r w:rsidR="00A2692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 xml:space="preserve">43/2015 “Për </w:t>
      </w:r>
      <w:r w:rsidR="00A26926" w:rsidRPr="00E4780B">
        <w:rPr>
          <w:rFonts w:ascii="Garamond" w:eastAsia="Times New Roman" w:hAnsi="Garamond" w:cs="Times New Roman"/>
          <w:sz w:val="24"/>
          <w:szCs w:val="24"/>
        </w:rPr>
        <w:t>sektorin e energjisë elektrike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”.</w:t>
      </w:r>
    </w:p>
    <w:p w14:paraId="1F5DAC7E" w14:textId="1A042DD5" w:rsidR="000535E4" w:rsidRPr="00E4780B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E4780B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shkronja “h”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 xml:space="preserve"> e nenit 20, të ligjit nr.</w:t>
      </w:r>
      <w:r w:rsidR="00A2692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 xml:space="preserve">43/2015 “Për </w:t>
      </w:r>
      <w:r w:rsidR="00A26926" w:rsidRPr="00E4780B">
        <w:rPr>
          <w:rFonts w:ascii="Garamond" w:eastAsia="Times New Roman" w:hAnsi="Garamond" w:cs="Times New Roman"/>
          <w:sz w:val="24"/>
          <w:szCs w:val="24"/>
        </w:rPr>
        <w:t>sektorin e energjisë elektrike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”, parashikon se ERE</w:t>
      </w:r>
      <w:r w:rsidR="00A26926">
        <w:rPr>
          <w:rFonts w:ascii="Garamond" w:eastAsia="Times New Roman" w:hAnsi="Garamond" w:cs="Times New Roman"/>
          <w:sz w:val="24"/>
          <w:szCs w:val="24"/>
        </w:rPr>
        <w:t>-ja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 xml:space="preserve"> miraton kontratat tip ose kushtet e përgjithshme të kontratave për shërbimet e</w:t>
      </w:r>
      <w:r w:rsidR="00A2692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535E4" w:rsidRPr="00E4780B">
        <w:rPr>
          <w:rFonts w:ascii="Garamond" w:eastAsia="Times New Roman" w:hAnsi="Garamond" w:cs="Times New Roman"/>
          <w:sz w:val="24"/>
          <w:szCs w:val="24"/>
        </w:rPr>
        <w:t>rregulluara, të ofruara nga pjesëmarrësit e tregut, të ngarkuar me detyrimin e shërbimit publik.</w:t>
      </w:r>
    </w:p>
    <w:p w14:paraId="67AF222E" w14:textId="1EA944F0" w:rsidR="000535E4" w:rsidRPr="00E4780B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E4780B">
        <w:rPr>
          <w:rFonts w:ascii="Garamond" w:eastAsia="Times New Roman" w:hAnsi="Garamond" w:cs="Times New Roman"/>
          <w:sz w:val="24"/>
          <w:szCs w:val="24"/>
        </w:rPr>
        <w:t>Sa më sipër, vendos ERE-n përpara detyrimit por edhe së drejtës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si organi vendimmarrës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në lidhje me konstatimin e ligjshmërisë dhe vlerësimin e parimeve të së drejtës</w:t>
      </w:r>
      <w:r w:rsidR="00A26926">
        <w:rPr>
          <w:rFonts w:ascii="Garamond" w:eastAsia="Times New Roman" w:hAnsi="Garamond" w:cs="Times New Roman"/>
          <w:sz w:val="24"/>
          <w:szCs w:val="24"/>
        </w:rPr>
        <w:t>,</w:t>
      </w:r>
      <w:r w:rsidRPr="00E4780B">
        <w:rPr>
          <w:rFonts w:ascii="Garamond" w:eastAsia="Times New Roman" w:hAnsi="Garamond" w:cs="Times New Roman"/>
          <w:sz w:val="24"/>
          <w:szCs w:val="24"/>
        </w:rPr>
        <w:t xml:space="preserve"> të propozuara nga palët me qëllim rregullimin e kësaj marrëdhënie. </w:t>
      </w:r>
    </w:p>
    <w:p w14:paraId="44BF38B2" w14:textId="72AA2E3A" w:rsidR="000535E4" w:rsidRPr="002F4100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E4780B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8. </w:t>
      </w:r>
      <w:r w:rsidR="000535E4" w:rsidRPr="00E4780B">
        <w:rPr>
          <w:rFonts w:ascii="Garamond" w:eastAsia="Times New Roman" w:hAnsi="Garamond" w:cs="Times New Roman"/>
          <w:sz w:val="24"/>
          <w:szCs w:val="24"/>
          <w:lang w:eastAsia="en-GB"/>
        </w:rPr>
        <w:t>Për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</w:t>
      </w:r>
      <w:r w:rsidR="000535E4" w:rsidRPr="00E4780B">
        <w:rPr>
          <w:rFonts w:ascii="Garamond" w:eastAsia="Times New Roman" w:hAnsi="Garamond" w:cs="Times New Roman"/>
          <w:sz w:val="24"/>
          <w:szCs w:val="24"/>
          <w:lang w:eastAsia="en-GB"/>
        </w:rPr>
        <w:t>sa i përket pretendimit 8, që aktet e ERE-s kanë vendosur palët në kushtet e pasigurisë juridike: sqarojmë se rrethana e pasigurisë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juridike lidhet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thelbësisht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me dy parime: mungesën e rregullimit nga organet shtetërore, mungesa e konstatimit të </w:t>
      </w:r>
      <w:proofErr w:type="spellStart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të</w:t>
      </w:r>
      <w:proofErr w:type="spellEnd"/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cilit është evidente duke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qenë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se ERE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-ja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ka rregulluar palët përgjatë 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2018 dhe 2019 me një kontratë 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dhe lidhet gjithashtu edhe me parashikime kundërshtuese sa i përket parimeve të së drejtës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si dhe pandryshueshmërisë së ligjit për marrëdhëniet e rregulluara. </w:t>
      </w:r>
    </w:p>
    <w:p w14:paraId="76EED369" w14:textId="77777777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2F4100">
        <w:rPr>
          <w:rFonts w:ascii="Garamond" w:eastAsia="Times New Roman" w:hAnsi="Garamond" w:cs="Times New Roman"/>
          <w:sz w:val="24"/>
          <w:szCs w:val="24"/>
        </w:rPr>
        <w:t xml:space="preserve">Për të kuptuar dhe zbatuar drejt këto parime, kërkohet, nga njëra anë, që ligji të ofrojë siguri, qartësi dhe vazhdimësi, në mënyrë që palët t’i drejtojnë veprimet e tyre në mënyrë korrekte e në përputhje me të dhe, nga ana tjetër, vetë ligji/rregullimi të mos qëndrojë statik nëse duhet. </w:t>
      </w:r>
    </w:p>
    <w:p w14:paraId="43315FAD" w14:textId="29B5B10A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eastAsia="en-GB"/>
        </w:rPr>
      </w:pP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Pikërisht në këto rrethana ERE, si organi 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i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vetëm </w:t>
      </w:r>
      <w:r w:rsidR="00A26926">
        <w:rPr>
          <w:rFonts w:ascii="Garamond" w:eastAsia="Times New Roman" w:hAnsi="Garamond" w:cs="Times New Roman"/>
          <w:sz w:val="24"/>
          <w:szCs w:val="24"/>
          <w:lang w:eastAsia="en-GB"/>
        </w:rPr>
        <w:t>i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ngarkuar me ligj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për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të legjitimuar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marrëdhënien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e dy të ngarkuarve me detyrimin e shërbimit publik në kuptim të kësaj kontrate, ka marrë masat e duhura e të nevojshme që palët në çdo kohë të veprojnë në kushtet e një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marrëdhënie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të rregulluar e të ligjshme, duke u kujdesur që në asnjë rast, vendimet e ERE të mos </w:t>
      </w:r>
      <w:r w:rsidR="00A26926" w:rsidRPr="002F4100">
        <w:rPr>
          <w:rFonts w:ascii="Garamond" w:eastAsia="Times New Roman" w:hAnsi="Garamond" w:cs="Times New Roman"/>
          <w:sz w:val="24"/>
          <w:szCs w:val="24"/>
          <w:lang w:eastAsia="en-GB"/>
        </w:rPr>
        <w:t>cenojnë</w:t>
      </w:r>
      <w:r w:rsidRPr="002F4100">
        <w:rPr>
          <w:rFonts w:ascii="Garamond" w:eastAsia="Times New Roman" w:hAnsi="Garamond" w:cs="Times New Roman"/>
          <w:sz w:val="24"/>
          <w:szCs w:val="24"/>
          <w:lang w:eastAsia="en-GB"/>
        </w:rPr>
        <w:t xml:space="preserve"> të drejtat e garantuara nga ligji në fuqi për palët në marrëdhënie. </w:t>
      </w:r>
    </w:p>
    <w:p w14:paraId="5830457D" w14:textId="336D4E25" w:rsidR="000535E4" w:rsidRPr="002F4100" w:rsidRDefault="00BA1B7E" w:rsidP="00E4780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Në konkluzion të sa më sipër por edhe në vijim të parashtrimeve të përfaqësuesve të shoqërive 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dhe OSHE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. në mbledhjen e bordit të ERE të datës 12.12.2019 nuk dokumentuan apo argumentuan mbështetjen në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VKM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nr. 244/2016, të ndryshuar, të ndryshimeve t</w:t>
      </w:r>
      <w:r w:rsidR="00A26926">
        <w:rPr>
          <w:rFonts w:ascii="Garamond" w:hAnsi="Garamond" w:cs="Times New Roman"/>
          <w:sz w:val="24"/>
          <w:szCs w:val="24"/>
        </w:rPr>
        <w:t xml:space="preserve">ë draftit të kontratës së </w:t>
      </w:r>
      <w:proofErr w:type="spellStart"/>
      <w:r w:rsidR="00A26926">
        <w:rPr>
          <w:rFonts w:ascii="Garamond" w:hAnsi="Garamond" w:cs="Times New Roman"/>
          <w:sz w:val="24"/>
          <w:szCs w:val="24"/>
        </w:rPr>
        <w:t>dakord</w:t>
      </w:r>
      <w:r w:rsidR="000535E4" w:rsidRPr="002F4100">
        <w:rPr>
          <w:rFonts w:ascii="Garamond" w:hAnsi="Garamond" w:cs="Times New Roman"/>
          <w:sz w:val="24"/>
          <w:szCs w:val="24"/>
        </w:rPr>
        <w:t>ësuar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nga palët. Në thelb të këtyre </w:t>
      </w:r>
      <w:r w:rsidR="00A26926" w:rsidRPr="002F4100">
        <w:rPr>
          <w:rFonts w:ascii="Garamond" w:hAnsi="Garamond" w:cs="Times New Roman"/>
          <w:sz w:val="24"/>
          <w:szCs w:val="24"/>
        </w:rPr>
        <w:t>argumenteve</w:t>
      </w:r>
      <w:r w:rsidR="00A26926">
        <w:rPr>
          <w:rFonts w:ascii="Garamond" w:hAnsi="Garamond" w:cs="Times New Roman"/>
          <w:sz w:val="24"/>
          <w:szCs w:val="24"/>
        </w:rPr>
        <w:t xml:space="preserve">, palët parashtruan </w:t>
      </w:r>
      <w:proofErr w:type="spellStart"/>
      <w:r w:rsidR="00A26926">
        <w:rPr>
          <w:rFonts w:ascii="Garamond" w:hAnsi="Garamond" w:cs="Times New Roman"/>
          <w:sz w:val="24"/>
          <w:szCs w:val="24"/>
        </w:rPr>
        <w:t>dakord</w:t>
      </w:r>
      <w:r w:rsidR="000535E4" w:rsidRPr="002F4100">
        <w:rPr>
          <w:rFonts w:ascii="Garamond" w:hAnsi="Garamond" w:cs="Times New Roman"/>
          <w:sz w:val="24"/>
          <w:szCs w:val="24"/>
        </w:rPr>
        <w:t>ësinë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mes tyre por nga ana </w:t>
      </w:r>
      <w:r w:rsidR="00E4780B" w:rsidRPr="002F4100">
        <w:rPr>
          <w:rFonts w:ascii="Garamond" w:hAnsi="Garamond" w:cs="Times New Roman"/>
          <w:sz w:val="24"/>
          <w:szCs w:val="24"/>
        </w:rPr>
        <w:t>tjetër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VKM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nr. 244/2016, i ndryshuar, qartësisht ka </w:t>
      </w:r>
      <w:r w:rsidR="00A26926" w:rsidRPr="002F4100">
        <w:rPr>
          <w:rFonts w:ascii="Garamond" w:hAnsi="Garamond" w:cs="Times New Roman"/>
          <w:sz w:val="24"/>
          <w:szCs w:val="24"/>
        </w:rPr>
        <w:t>përcaktuar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disa nga elementët e marrëdhënies së furnizimit</w:t>
      </w:r>
      <w:r w:rsidR="00A26926">
        <w:rPr>
          <w:rFonts w:ascii="Garamond" w:hAnsi="Garamond" w:cs="Times New Roman"/>
          <w:sz w:val="24"/>
          <w:szCs w:val="24"/>
        </w:rPr>
        <w:t>,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për qëllime të shërbimit publik</w:t>
      </w:r>
      <w:r w:rsidR="00A26926">
        <w:rPr>
          <w:rFonts w:ascii="Garamond" w:hAnsi="Garamond" w:cs="Times New Roman"/>
          <w:sz w:val="24"/>
          <w:szCs w:val="24"/>
        </w:rPr>
        <w:t>,</w:t>
      </w:r>
      <w:r w:rsidR="000535E4" w:rsidRPr="002F4100">
        <w:rPr>
          <w:rFonts w:ascii="Garamond" w:hAnsi="Garamond" w:cs="Times New Roman"/>
          <w:sz w:val="24"/>
          <w:szCs w:val="24"/>
        </w:rPr>
        <w:t xml:space="preserve"> nga 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. dhe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</w:rPr>
        <w:t>.</w:t>
      </w:r>
    </w:p>
    <w:p w14:paraId="050E2E30" w14:textId="7BB900D0" w:rsidR="000535E4" w:rsidRPr="00A26926" w:rsidRDefault="00BA1B7E" w:rsidP="00A26926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  <w:lang w:val="nb-NO"/>
        </w:rPr>
      </w:pPr>
      <w:r>
        <w:rPr>
          <w:rFonts w:ascii="Garamond" w:hAnsi="Garamond" w:cs="Times New Roman"/>
          <w:sz w:val="24"/>
          <w:szCs w:val="24"/>
          <w:lang w:eastAsia="en-GB"/>
        </w:rPr>
        <w:t xml:space="preserve">-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Duke vlerësuar se asnjë nga </w:t>
      </w:r>
      <w:r w:rsidR="00A26926" w:rsidRPr="002F4100">
        <w:rPr>
          <w:rFonts w:ascii="Garamond" w:hAnsi="Garamond" w:cs="Times New Roman"/>
          <w:sz w:val="24"/>
          <w:szCs w:val="24"/>
          <w:lang w:eastAsia="en-GB"/>
        </w:rPr>
        <w:t>argumentet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e parashtruara nga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ankimuesi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.</w:t>
      </w:r>
      <w:r w:rsidR="00A26926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nuk përbën provë të re, të tillë që të çojë bordin e ERE</w:t>
      </w:r>
      <w:r w:rsidR="00A26926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në marrjen e një vendimi të ndryshëm nga ai nr.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167/2019.</w:t>
      </w:r>
    </w:p>
    <w:p w14:paraId="0C0EA0B0" w14:textId="77777777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nb-NO"/>
        </w:rPr>
      </w:pPr>
      <w:r w:rsidRPr="002F4100">
        <w:rPr>
          <w:rFonts w:ascii="Garamond" w:eastAsia="Times New Roman" w:hAnsi="Garamond" w:cs="Times New Roman"/>
          <w:sz w:val="24"/>
          <w:szCs w:val="24"/>
          <w:lang w:val="nb-NO"/>
        </w:rPr>
        <w:t xml:space="preserve">Për gjithë sa më sipër cituar, bordi i ERE-s, </w:t>
      </w:r>
    </w:p>
    <w:p w14:paraId="28372AB9" w14:textId="77777777" w:rsidR="000535E4" w:rsidRPr="002F4100" w:rsidRDefault="000535E4" w:rsidP="000535E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76ECA2E" w14:textId="77777777" w:rsidR="000535E4" w:rsidRPr="002F4100" w:rsidRDefault="000535E4" w:rsidP="000535E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F4100">
        <w:rPr>
          <w:rFonts w:ascii="Garamond" w:eastAsia="Times New Roman" w:hAnsi="Garamond" w:cs="Times New Roman"/>
          <w:b/>
          <w:sz w:val="24"/>
          <w:szCs w:val="24"/>
        </w:rPr>
        <w:t>Vendosi:</w:t>
      </w:r>
    </w:p>
    <w:p w14:paraId="204F31C9" w14:textId="77777777" w:rsidR="000535E4" w:rsidRPr="002F4100" w:rsidRDefault="000535E4" w:rsidP="000535E4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1935B527" w14:textId="7D86505F" w:rsidR="000535E4" w:rsidRPr="002F4100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  <w:lang w:eastAsia="en-GB"/>
        </w:rPr>
        <w:t xml:space="preserve">1.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Të rrëzojë kërkesën e shoqërisë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. për rishikimin e vendimit 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të bordit të ERE nr. 167, datë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4.11.2019, </w:t>
      </w:r>
      <w:r w:rsidR="00A26926">
        <w:rPr>
          <w:rFonts w:ascii="Garamond" w:hAnsi="Garamond" w:cs="Times New Roman"/>
          <w:sz w:val="24"/>
          <w:szCs w:val="24"/>
          <w:lang w:eastAsia="en-GB"/>
        </w:rPr>
        <w:t>“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Mbi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 miratimin e </w:t>
      </w:r>
      <w:proofErr w:type="spellStart"/>
      <w:r w:rsidR="00A26926">
        <w:rPr>
          <w:rFonts w:ascii="Garamond" w:hAnsi="Garamond" w:cs="Times New Roman"/>
          <w:sz w:val="24"/>
          <w:szCs w:val="24"/>
          <w:lang w:eastAsia="en-GB"/>
        </w:rPr>
        <w:t>draft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kontratës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për shit-blerjen e energjis</w:t>
      </w:r>
      <w:r w:rsidR="000535E4" w:rsidRPr="002F4100">
        <w:rPr>
          <w:rFonts w:ascii="Garamond" w:eastAsia="MingLiU-ExtB" w:hAnsi="Garamond" w:cs="Times New Roman"/>
          <w:sz w:val="24"/>
          <w:szCs w:val="24"/>
          <w:lang w:eastAsia="en-GB"/>
        </w:rPr>
        <w:t xml:space="preserve">ë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elektrike</w:t>
      </w:r>
      <w:r w:rsidR="00A26926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ndërmjet shoqërisë së prodhimit të energjisë elektrike</w:t>
      </w:r>
      <w:r w:rsidR="00A26926">
        <w:rPr>
          <w:rFonts w:ascii="Garamond" w:hAnsi="Garamond" w:cs="Times New Roman"/>
          <w:sz w:val="24"/>
          <w:szCs w:val="24"/>
          <w:lang w:eastAsia="en-GB"/>
        </w:rPr>
        <w:t>,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KESH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., aksionet e së cilës kontrollohen plotësisht ose pjesërisht nga shteti dhe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F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urnizuesit të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S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hërbimit </w:t>
      </w:r>
      <w:r w:rsidR="00CB33B2" w:rsidRPr="002F4100">
        <w:rPr>
          <w:rFonts w:ascii="Garamond" w:hAnsi="Garamond" w:cs="Times New Roman"/>
          <w:sz w:val="24"/>
          <w:szCs w:val="24"/>
          <w:lang w:eastAsia="en-GB"/>
        </w:rPr>
        <w:t>U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niversal/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OSHEE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proofErr w:type="spellStart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sh.a</w:t>
      </w:r>
      <w:proofErr w:type="spellEnd"/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., për furnizimin e klientëve fundorë</w:t>
      </w:r>
      <w:r w:rsidR="00A26926">
        <w:rPr>
          <w:rFonts w:ascii="Garamond" w:hAnsi="Garamond" w:cs="Times New Roman"/>
          <w:sz w:val="24"/>
          <w:szCs w:val="24"/>
          <w:lang w:eastAsia="en-GB"/>
        </w:rPr>
        <w:t>, për periudhën kohore 1.1.2019–31.12.2019”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, si të pambështetur në prova të reja, të tilla që mund të çojnë bordin e ERE</w:t>
      </w:r>
      <w:r w:rsidR="00A26926">
        <w:rPr>
          <w:rFonts w:ascii="Garamond" w:hAnsi="Garamond" w:cs="Times New Roman"/>
          <w:sz w:val="24"/>
          <w:szCs w:val="24"/>
          <w:lang w:eastAsia="en-GB"/>
        </w:rPr>
        <w:t>-s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në m</w:t>
      </w:r>
      <w:r w:rsidR="000535E4" w:rsidRPr="002F4100">
        <w:rPr>
          <w:rFonts w:ascii="Garamond" w:hAnsi="Garamond" w:cs="Times New Roman"/>
          <w:sz w:val="24"/>
          <w:szCs w:val="24"/>
        </w:rPr>
        <w:t>arrjen e një vendimi të ndryshëm nga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 xml:space="preserve"> vendimi </w:t>
      </w:r>
      <w:r w:rsidR="00A26926">
        <w:rPr>
          <w:rFonts w:ascii="Garamond" w:hAnsi="Garamond" w:cs="Times New Roman"/>
          <w:sz w:val="24"/>
          <w:szCs w:val="24"/>
          <w:lang w:eastAsia="en-GB"/>
        </w:rPr>
        <w:t xml:space="preserve">nr. 167, datë </w:t>
      </w:r>
      <w:r w:rsidR="000535E4" w:rsidRPr="002F4100">
        <w:rPr>
          <w:rFonts w:ascii="Garamond" w:hAnsi="Garamond" w:cs="Times New Roman"/>
          <w:sz w:val="24"/>
          <w:szCs w:val="24"/>
          <w:lang w:eastAsia="en-GB"/>
        </w:rPr>
        <w:t>4.11.2019.</w:t>
      </w:r>
    </w:p>
    <w:p w14:paraId="3C73576F" w14:textId="77777777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BA81BAE" w14:textId="2875C90E" w:rsidR="000535E4" w:rsidRPr="00E4780B" w:rsidRDefault="00BA1B7E" w:rsidP="00E4780B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lastRenderedPageBreak/>
        <w:t xml:space="preserve">2. 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>Drejtoria e Çështje</w:t>
      </w:r>
      <w:r w:rsidR="00A26926">
        <w:rPr>
          <w:rFonts w:ascii="Garamond" w:eastAsia="Times New Roman" w:hAnsi="Garamond" w:cs="Times New Roman"/>
          <w:sz w:val="24"/>
          <w:szCs w:val="24"/>
        </w:rPr>
        <w:t>ve Ligjore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0535E4" w:rsidRPr="002F4100">
        <w:rPr>
          <w:rFonts w:ascii="Garamond" w:eastAsia="Times New Roman" w:hAnsi="Garamond" w:cs="Times New Roman"/>
          <w:bCs/>
          <w:sz w:val="24"/>
          <w:szCs w:val="24"/>
          <w:lang w:val="it-IT"/>
        </w:rPr>
        <w:t>ë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 njoftoj</w:t>
      </w:r>
      <w:r w:rsidR="000535E4" w:rsidRPr="002F4100">
        <w:rPr>
          <w:rFonts w:ascii="Garamond" w:eastAsia="Times New Roman" w:hAnsi="Garamond" w:cs="Times New Roman"/>
          <w:bCs/>
          <w:sz w:val="24"/>
          <w:szCs w:val="24"/>
          <w:lang w:val="it-IT"/>
        </w:rPr>
        <w:t>ë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 kërkuesin p</w:t>
      </w:r>
      <w:r w:rsidR="000535E4" w:rsidRPr="002F4100">
        <w:rPr>
          <w:rFonts w:ascii="Garamond" w:eastAsia="Times New Roman" w:hAnsi="Garamond" w:cs="Times New Roman"/>
          <w:bCs/>
          <w:sz w:val="24"/>
          <w:szCs w:val="24"/>
          <w:lang w:val="it-IT"/>
        </w:rPr>
        <w:t>ë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 xml:space="preserve">r vendimin e </w:t>
      </w:r>
      <w:r w:rsidR="00A26926">
        <w:rPr>
          <w:rFonts w:ascii="Garamond" w:eastAsia="Times New Roman" w:hAnsi="Garamond" w:cs="Times New Roman"/>
          <w:sz w:val="24"/>
          <w:szCs w:val="24"/>
        </w:rPr>
        <w:t>b</w:t>
      </w:r>
      <w:r w:rsidR="000535E4" w:rsidRPr="002F4100">
        <w:rPr>
          <w:rFonts w:ascii="Garamond" w:eastAsia="Times New Roman" w:hAnsi="Garamond" w:cs="Times New Roman"/>
          <w:sz w:val="24"/>
          <w:szCs w:val="24"/>
        </w:rPr>
        <w:t>ordit t</w:t>
      </w:r>
      <w:r w:rsidR="000535E4" w:rsidRPr="002F4100">
        <w:rPr>
          <w:rFonts w:ascii="Garamond" w:eastAsia="Times New Roman" w:hAnsi="Garamond" w:cs="Times New Roman"/>
          <w:bCs/>
          <w:sz w:val="24"/>
          <w:szCs w:val="24"/>
          <w:lang w:val="it-IT"/>
        </w:rPr>
        <w:t>ë</w:t>
      </w:r>
      <w:r w:rsidR="00E4780B">
        <w:rPr>
          <w:rFonts w:ascii="Garamond" w:eastAsia="Times New Roman" w:hAnsi="Garamond" w:cs="Times New Roman"/>
          <w:sz w:val="24"/>
          <w:szCs w:val="24"/>
        </w:rPr>
        <w:t xml:space="preserve"> ERE-s.</w:t>
      </w:r>
    </w:p>
    <w:p w14:paraId="5B3AC005" w14:textId="77777777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it-IT"/>
        </w:rPr>
      </w:pPr>
      <w:r w:rsidRPr="002F4100">
        <w:rPr>
          <w:rFonts w:ascii="Garamond" w:eastAsia="Times New Roman" w:hAnsi="Garamond" w:cs="Times New Roman"/>
          <w:sz w:val="24"/>
          <w:szCs w:val="24"/>
          <w:lang w:val="it-IT"/>
        </w:rPr>
        <w:t xml:space="preserve">Ky vendim hyn në fuqi menjëherë. </w:t>
      </w:r>
    </w:p>
    <w:p w14:paraId="77E5698A" w14:textId="3090B023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it-IT"/>
        </w:rPr>
      </w:pPr>
      <w:r w:rsidRPr="002F4100">
        <w:rPr>
          <w:rFonts w:ascii="Garamond" w:eastAsia="Times New Roman" w:hAnsi="Garamond" w:cs="Times New Roman"/>
          <w:sz w:val="24"/>
          <w:szCs w:val="24"/>
          <w:lang w:val="it-IT"/>
        </w:rPr>
        <w:t>Ky vendim botohet në Fletoren Zyrtare.</w:t>
      </w:r>
      <w:r w:rsidR="00A26926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</w:p>
    <w:p w14:paraId="370EB849" w14:textId="5763B7FD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it-IT"/>
        </w:rPr>
      </w:pPr>
      <w:r w:rsidRPr="002F4100">
        <w:rPr>
          <w:rFonts w:ascii="Garamond" w:eastAsia="Times New Roman" w:hAnsi="Garamond" w:cs="Times New Roman"/>
          <w:sz w:val="24"/>
          <w:szCs w:val="24"/>
          <w:lang w:val="it-IT"/>
        </w:rPr>
        <w:t>Ky vendim mund të ankimohet në Gjykatën Administrative Tiranë,</w:t>
      </w:r>
      <w:r w:rsidR="00A26926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  <w:r w:rsidRPr="002F4100">
        <w:rPr>
          <w:rFonts w:ascii="Garamond" w:eastAsia="Times New Roman" w:hAnsi="Garamond" w:cs="Times New Roman"/>
          <w:sz w:val="24"/>
          <w:szCs w:val="24"/>
          <w:lang w:val="it-IT"/>
        </w:rPr>
        <w:t>brenda 30 ditëve kalendarike nga</w:t>
      </w:r>
      <w:r w:rsidR="00A26926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  <w:r w:rsidRPr="002F4100">
        <w:rPr>
          <w:rFonts w:ascii="Garamond" w:eastAsia="Times New Roman" w:hAnsi="Garamond" w:cs="Times New Roman"/>
          <w:sz w:val="24"/>
          <w:szCs w:val="24"/>
          <w:lang w:val="it-IT"/>
        </w:rPr>
        <w:t>botimi në Fletoren Zyrtare.</w:t>
      </w:r>
      <w:r w:rsidR="00A26926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</w:p>
    <w:p w14:paraId="4AC0AAC0" w14:textId="77777777" w:rsidR="000535E4" w:rsidRPr="002F4100" w:rsidRDefault="000535E4" w:rsidP="00E4780B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C63669C" w14:textId="77777777" w:rsidR="000535E4" w:rsidRPr="002F4100" w:rsidRDefault="000535E4" w:rsidP="000535E4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6C6446DC" w14:textId="48AADACB" w:rsidR="000535E4" w:rsidRPr="002F4100" w:rsidRDefault="00A26926" w:rsidP="000535E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28CA1923" w14:textId="6F8F4EF1" w:rsidR="000535E4" w:rsidRPr="00E4780B" w:rsidRDefault="00A26926" w:rsidP="00E4780B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4780B" w:rsidRPr="00E4780B">
        <w:rPr>
          <w:rFonts w:ascii="Garamond" w:eastAsia="Times New Roman" w:hAnsi="Garamond" w:cs="Times New Roman"/>
          <w:sz w:val="24"/>
          <w:szCs w:val="24"/>
        </w:rPr>
        <w:t>KRYETAR</w:t>
      </w:r>
    </w:p>
    <w:p w14:paraId="6C3319B2" w14:textId="58C365E5" w:rsidR="000535E4" w:rsidRPr="002F4100" w:rsidRDefault="00A26926" w:rsidP="00E4780B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535E4" w:rsidRPr="002F4100">
        <w:rPr>
          <w:rFonts w:ascii="Garamond" w:eastAsia="Times New Roman" w:hAnsi="Garamond" w:cs="Times New Roman"/>
          <w:b/>
          <w:sz w:val="24"/>
          <w:szCs w:val="24"/>
        </w:rPr>
        <w:t xml:space="preserve">Petrit </w:t>
      </w:r>
      <w:proofErr w:type="spellStart"/>
      <w:r w:rsidRPr="002F4100">
        <w:rPr>
          <w:rFonts w:ascii="Garamond" w:eastAsia="Times New Roman" w:hAnsi="Garamond" w:cs="Times New Roman"/>
          <w:b/>
          <w:sz w:val="24"/>
          <w:szCs w:val="24"/>
        </w:rPr>
        <w:t>Ahmeti</w:t>
      </w:r>
      <w:proofErr w:type="spellEnd"/>
    </w:p>
    <w:p w14:paraId="7F6DB487" w14:textId="77777777" w:rsidR="000535E4" w:rsidRDefault="000535E4" w:rsidP="00E4780B">
      <w:pPr>
        <w:jc w:val="right"/>
      </w:pPr>
    </w:p>
    <w:sectPr w:rsidR="00053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32A91"/>
    <w:multiLevelType w:val="hybridMultilevel"/>
    <w:tmpl w:val="D27A08B4"/>
    <w:lvl w:ilvl="0" w:tplc="041C000F">
      <w:start w:val="1"/>
      <w:numFmt w:val="decimal"/>
      <w:lvlText w:val="%1."/>
      <w:lvlJc w:val="left"/>
      <w:pPr>
        <w:ind w:left="1800" w:hanging="360"/>
      </w:pPr>
    </w:lvl>
    <w:lvl w:ilvl="1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93812B0"/>
    <w:multiLevelType w:val="hybridMultilevel"/>
    <w:tmpl w:val="A166308A"/>
    <w:lvl w:ilvl="0" w:tplc="A59A9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C28A3"/>
    <w:multiLevelType w:val="hybridMultilevel"/>
    <w:tmpl w:val="8056EF9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47F11"/>
    <w:multiLevelType w:val="hybridMultilevel"/>
    <w:tmpl w:val="4E78A294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270E78"/>
    <w:multiLevelType w:val="hybridMultilevel"/>
    <w:tmpl w:val="65CE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036080"/>
    <w:rsid w:val="000535E4"/>
    <w:rsid w:val="001C3C45"/>
    <w:rsid w:val="00210378"/>
    <w:rsid w:val="004C3988"/>
    <w:rsid w:val="00612C3D"/>
    <w:rsid w:val="0083781D"/>
    <w:rsid w:val="00A26926"/>
    <w:rsid w:val="00B70653"/>
    <w:rsid w:val="00BA1B7E"/>
    <w:rsid w:val="00C40C1D"/>
    <w:rsid w:val="00CB33B2"/>
    <w:rsid w:val="00E4780B"/>
    <w:rsid w:val="00F62B5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67870"/>
  <w15:docId w15:val="{FA471688-EBC4-4B78-B7CB-CD6F5617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5E4"/>
    <w:pPr>
      <w:spacing w:after="200" w:line="276" w:lineRule="auto"/>
      <w:ind w:left="720"/>
      <w:contextualSpacing/>
    </w:pPr>
  </w:style>
  <w:style w:type="paragraph" w:customStyle="1" w:styleId="Teksti">
    <w:name w:val="Teksti"/>
    <w:basedOn w:val="Normal"/>
    <w:qFormat/>
    <w:rsid w:val="00BA1B7E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2020-01-06T13:40:26Z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kërkesën e shoqërisë OSHEE sh.a për rishikimin e vendimit nr. 167, datë 04.11.2019 "Mbi miratimin e draft kontratës për shit-blerjen e energjisë elektrike ndërmjet shoqërisë së prodhimit të energjisë elektrike KESH sh.a., aksionet e së cilës kontrollohen plotësisht ose pjesërisht nga shteti dhe furnizuesit të shërbimit universal/OSHEE sh.a., për furnizimin e klientëve fundorë për periudhën kohore 01.01.2019-31.12.2019" </Titulli>
    <Modifikuesi xmlns="0e656187-b300-4fb0-8bf4-3a50f872073c">Fjora.Korita</Modifikuesi>
    <Nr_x002e__x0020_prot_x0020_QBZ xmlns="0e656187-b300-4fb0-8bf4-3a50f872073c">1812/3</Nr_x002e__x0020_prot_x0020_QBZ>
    <Data_x0020_e_x0020_Modifikimit xmlns="0e656187-b300-4fb0-8bf4-3a50f872073c">2020-01-07T12:36:39Z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2964F8A8D46FE997F79D174323E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E820A4-4EB1-4B5F-ACCE-C3F9B8A01285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E7C9B49-822C-4766-85F3-034753BBAF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AC961-464E-4818-8317-AD7C246EB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3008</Words>
  <Characters>17149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OSHEE sh.a për rishikimin e vendimit nr. 167, datë 04.11.2019 "Mbi miratimin e draft kontratës për shit-blerjen e energjisë elektrike ndërmjet shoqërisë së prodhimit të energjisë elektrike KESH sh.a., aksionet e së cilës kontrollo</vt:lpstr>
    </vt:vector>
  </TitlesOfParts>
  <Company/>
  <LinksUpToDate>false</LinksUpToDate>
  <CharactersWithSpaces>20117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OSHEE sh.a për rishikimin e vendimit nr. 167, datë 04.11.2019 "Mbi miratimin e draft kontratës për shit-blerjen e energjisë elektrike ndërmjet shoqërisë së prodhimit të energjisë elektrike KESH sh.a., aksionet e së cilës kontrollohen plotësisht ose pjesërisht nga shteti dhe furnizuesit të shërbimit universal/OSHEE sh.a., për furnizimin e klientëve fundorë për periudhën kohore 01.01.2019-31.12.2019"</dc:title>
  <dc:creator>Entela Suli</dc:creator>
  <cp:lastModifiedBy>Fjora Cahani</cp:lastModifiedBy>
  <cp:revision>8</cp:revision>
  <dcterms:created xsi:type="dcterms:W3CDTF">2020-01-06T13:12:00Z</dcterms:created>
  <dcterms:modified xsi:type="dcterms:W3CDTF">2020-01-07T12:45:00Z</dcterms:modified>
</cp:coreProperties>
</file>