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4DC207" w14:textId="0225F17B" w:rsidR="006F1889" w:rsidRPr="009427EC" w:rsidRDefault="005344B0" w:rsidP="005344B0">
      <w:pPr>
        <w:pStyle w:val="teksti"/>
        <w:jc w:val="center"/>
        <w:rPr>
          <w:b/>
        </w:rPr>
      </w:pPr>
      <w:r w:rsidRPr="009427EC">
        <w:rPr>
          <w:b/>
        </w:rPr>
        <w:t xml:space="preserve">VENDIM </w:t>
      </w:r>
    </w:p>
    <w:p w14:paraId="37DE7AAE" w14:textId="3FD19CC7" w:rsidR="005344B0" w:rsidRPr="005344B0" w:rsidRDefault="005344B0" w:rsidP="005344B0">
      <w:pPr>
        <w:pStyle w:val="teksti"/>
        <w:jc w:val="center"/>
        <w:rPr>
          <w:b/>
        </w:rPr>
      </w:pPr>
      <w:r w:rsidRPr="005344B0">
        <w:rPr>
          <w:b/>
        </w:rPr>
        <w:t>Nr. 201, datë 12.12.2019</w:t>
      </w:r>
    </w:p>
    <w:p w14:paraId="6D153CE0" w14:textId="77777777" w:rsidR="005344B0" w:rsidRPr="005344B0" w:rsidRDefault="005344B0" w:rsidP="005344B0">
      <w:pPr>
        <w:pStyle w:val="teksti"/>
        <w:jc w:val="center"/>
        <w:rPr>
          <w:b/>
        </w:rPr>
      </w:pPr>
    </w:p>
    <w:p w14:paraId="78C8A853" w14:textId="622CEE8A" w:rsidR="005344B0" w:rsidRPr="005344B0" w:rsidRDefault="005344B0" w:rsidP="005344B0">
      <w:pPr>
        <w:pStyle w:val="teksti"/>
        <w:jc w:val="center"/>
        <w:rPr>
          <w:rFonts w:eastAsia="Batang"/>
          <w:b/>
          <w:bCs/>
        </w:rPr>
      </w:pPr>
      <w:r w:rsidRPr="005344B0">
        <w:rPr>
          <w:rFonts w:eastAsia="Batang"/>
          <w:b/>
          <w:bCs/>
        </w:rPr>
        <w:t>MBI</w:t>
      </w:r>
      <w:r>
        <w:rPr>
          <w:rFonts w:eastAsia="Batang"/>
          <w:b/>
          <w:bCs/>
        </w:rPr>
        <w:t xml:space="preserve"> </w:t>
      </w:r>
      <w:r w:rsidRPr="005344B0">
        <w:rPr>
          <w:rFonts w:eastAsia="Batang"/>
          <w:b/>
          <w:bCs/>
        </w:rPr>
        <w:t xml:space="preserve">LËNIEN NË FUQI TË VENDIMIT TË </w:t>
      </w:r>
      <w:r w:rsidR="009427EC">
        <w:rPr>
          <w:rFonts w:eastAsia="Batang"/>
          <w:b/>
          <w:bCs/>
        </w:rPr>
        <w:t>BORDIT TË ERE-s NR. 8, DATË 17.</w:t>
      </w:r>
      <w:r w:rsidRPr="005344B0">
        <w:rPr>
          <w:rFonts w:eastAsia="Batang"/>
          <w:b/>
          <w:bCs/>
        </w:rPr>
        <w:t>1.2019</w:t>
      </w:r>
      <w:r w:rsidR="009427EC">
        <w:rPr>
          <w:rFonts w:eastAsia="Batang"/>
          <w:b/>
          <w:bCs/>
        </w:rPr>
        <w:t>,</w:t>
      </w:r>
      <w:r w:rsidRPr="005344B0">
        <w:rPr>
          <w:rFonts w:eastAsia="Batang"/>
          <w:b/>
          <w:bCs/>
        </w:rPr>
        <w:t xml:space="preserve"> “MBI ÇMIMIN VJETOR TË BLERJES SË ENERGJISË ELEKTRIKE, QË DO T’U PAGUHET PRODHUESVE EKZISTUES</w:t>
      </w:r>
      <w:r w:rsidR="001562E9">
        <w:rPr>
          <w:rFonts w:eastAsia="Batang"/>
          <w:b/>
          <w:bCs/>
        </w:rPr>
        <w:t>,</w:t>
      </w:r>
      <w:r w:rsidRPr="005344B0">
        <w:rPr>
          <w:rFonts w:eastAsia="Batang"/>
          <w:b/>
          <w:bCs/>
        </w:rPr>
        <w:t xml:space="preserve"> ME PËRPARËSI</w:t>
      </w:r>
      <w:r w:rsidR="001562E9">
        <w:rPr>
          <w:rFonts w:eastAsia="Batang"/>
          <w:b/>
          <w:bCs/>
        </w:rPr>
        <w:t>,</w:t>
      </w:r>
      <w:r w:rsidRPr="005344B0">
        <w:rPr>
          <w:rFonts w:eastAsia="Batang"/>
          <w:b/>
          <w:bCs/>
        </w:rPr>
        <w:t xml:space="preserve"> TË ENERGJISË ELEKTRIKE</w:t>
      </w:r>
      <w:r w:rsidR="001562E9">
        <w:rPr>
          <w:rFonts w:eastAsia="Batang"/>
          <w:b/>
          <w:bCs/>
        </w:rPr>
        <w:t>,</w:t>
      </w:r>
      <w:r w:rsidRPr="005344B0">
        <w:rPr>
          <w:rFonts w:eastAsia="Batang"/>
          <w:b/>
          <w:bCs/>
        </w:rPr>
        <w:t xml:space="preserve"> P</w:t>
      </w:r>
      <w:r>
        <w:rPr>
          <w:rFonts w:eastAsia="Batang"/>
          <w:b/>
          <w:bCs/>
        </w:rPr>
        <w:t>ËR VITIN 2019”</w:t>
      </w:r>
    </w:p>
    <w:p w14:paraId="44EE68D8" w14:textId="77777777" w:rsidR="005344B0" w:rsidRPr="005344B0" w:rsidRDefault="005344B0" w:rsidP="005344B0">
      <w:pPr>
        <w:pStyle w:val="teksti"/>
        <w:jc w:val="both"/>
      </w:pPr>
    </w:p>
    <w:p w14:paraId="09390781" w14:textId="75E27958" w:rsidR="005344B0" w:rsidRPr="009427EC" w:rsidRDefault="005344B0" w:rsidP="005344B0">
      <w:pPr>
        <w:pStyle w:val="teksti"/>
        <w:jc w:val="both"/>
      </w:pPr>
      <w:r w:rsidRPr="005344B0">
        <w:t>Në mbështetje të nenit 16</w:t>
      </w:r>
      <w:r w:rsidR="009427EC">
        <w:t>,</w:t>
      </w:r>
      <w:r w:rsidRPr="005344B0">
        <w:t xml:space="preserve"> të </w:t>
      </w:r>
      <w:r w:rsidR="009427EC">
        <w:t>l</w:t>
      </w:r>
      <w:r w:rsidRPr="005344B0">
        <w:t xml:space="preserve">igjit nr. 43/2015, </w:t>
      </w:r>
      <w:r w:rsidRPr="009427EC">
        <w:t xml:space="preserve">“Për </w:t>
      </w:r>
      <w:r w:rsidR="009427EC" w:rsidRPr="009427EC">
        <w:t>sektorin e energjisë elektrike</w:t>
      </w:r>
      <w:r w:rsidRPr="009427EC">
        <w:t>”</w:t>
      </w:r>
      <w:r w:rsidR="009427EC">
        <w:t>,</w:t>
      </w:r>
      <w:r w:rsidRPr="009427EC">
        <w:t xml:space="preserve"> </w:t>
      </w:r>
      <w:r w:rsidR="009427EC">
        <w:t>të</w:t>
      </w:r>
      <w:r w:rsidRPr="005344B0">
        <w:t xml:space="preserve"> ndryshuar, nenit 10</w:t>
      </w:r>
      <w:r w:rsidR="009427EC">
        <w:t>,</w:t>
      </w:r>
      <w:r w:rsidRPr="005344B0">
        <w:t xml:space="preserve"> të </w:t>
      </w:r>
      <w:r w:rsidR="009427EC">
        <w:t>l</w:t>
      </w:r>
      <w:r w:rsidRPr="005344B0">
        <w:t>igjit nr.</w:t>
      </w:r>
      <w:r w:rsidR="009427EC">
        <w:t xml:space="preserve"> </w:t>
      </w:r>
      <w:r w:rsidRPr="005344B0">
        <w:t>7/</w:t>
      </w:r>
      <w:r w:rsidRPr="009427EC">
        <w:t>2017</w:t>
      </w:r>
      <w:r w:rsidR="009427EC">
        <w:t>,</w:t>
      </w:r>
      <w:r w:rsidRPr="009427EC">
        <w:t xml:space="preserve"> “Për nxitjen e përdorimit të energjisë nga burimet e rinovueshme”, </w:t>
      </w:r>
      <w:r w:rsidR="00120406">
        <w:t>v</w:t>
      </w:r>
      <w:r w:rsidRPr="009427EC">
        <w:t>endimit të Këshillit të Ministrave nr. 687, datë 22.11.2017</w:t>
      </w:r>
      <w:r w:rsidR="00120406">
        <w:t>,</w:t>
      </w:r>
      <w:r w:rsidRPr="009427EC">
        <w:t xml:space="preserve"> “Për miratimin e metodologjisë së përcaktimit të çmimit vjetor të blerjes së energjisë elektrike që do t’u paguhet prodhuesve </w:t>
      </w:r>
      <w:r w:rsidR="009427EC" w:rsidRPr="009427EC">
        <w:t>ekzistues</w:t>
      </w:r>
      <w:r w:rsidRPr="009427EC">
        <w:t xml:space="preserve"> me përparësi”, nenit 15, nenit 21 dhe nenit 22</w:t>
      </w:r>
      <w:r w:rsidR="00120406">
        <w:t>,</w:t>
      </w:r>
      <w:r w:rsidRPr="009427EC">
        <w:t xml:space="preserve"> të “Rregullores për organizimin</w:t>
      </w:r>
      <w:r w:rsidR="004E19CD">
        <w:t>,</w:t>
      </w:r>
      <w:r w:rsidRPr="009427EC">
        <w:t xml:space="preserve"> funksionimin dhe procedurat e ERE-s”, miratuar me vendimin e b</w:t>
      </w:r>
      <w:r w:rsidR="00120406">
        <w:t>ordit të ERE-s nr. 96, datë 17.</w:t>
      </w:r>
      <w:r w:rsidRPr="009427EC">
        <w:t xml:space="preserve">6.2016, Bordi i Entit Rregullator të Energjisë (ERE), në mbledhjen e tij të datës 12.12.2019, pasi shqyrtoi relacionin nr. 114/7 </w:t>
      </w:r>
      <w:proofErr w:type="spellStart"/>
      <w:r w:rsidR="00120406">
        <w:t>p</w:t>
      </w:r>
      <w:r w:rsidRPr="009427EC">
        <w:t>rot</w:t>
      </w:r>
      <w:proofErr w:type="spellEnd"/>
      <w:r w:rsidRPr="009427EC">
        <w:t>., datë 10.12.2019, të përgatitur nga Drejtoria e Tarifave dhe Çmimeve, në lidhje me lënien në fuqi të vendimit</w:t>
      </w:r>
      <w:r w:rsidR="0082000D">
        <w:t xml:space="preserve"> </w:t>
      </w:r>
      <w:r w:rsidRPr="009427EC">
        <w:t xml:space="preserve">të </w:t>
      </w:r>
      <w:r w:rsidR="00120406">
        <w:t>bordit të ERE-s nr. 8, datë 17.</w:t>
      </w:r>
      <w:r w:rsidRPr="009427EC">
        <w:t>1.2019</w:t>
      </w:r>
      <w:r w:rsidR="00120406">
        <w:t>,</w:t>
      </w:r>
      <w:r w:rsidRPr="009427EC">
        <w:t xml:space="preserve"> “Mbi çmimin vjetor të blerjes së energjisë elektrike, që do t’u paguhet prodhuesve ekzistues me përparësi të energjisë elektrike për vitin 2019”,</w:t>
      </w:r>
      <w:r w:rsidR="0082000D">
        <w:t xml:space="preserve">  </w:t>
      </w:r>
    </w:p>
    <w:p w14:paraId="4928D368" w14:textId="0F7CCD72" w:rsidR="005344B0" w:rsidRPr="00120406" w:rsidRDefault="00120406" w:rsidP="005344B0">
      <w:pPr>
        <w:pStyle w:val="teksti"/>
        <w:jc w:val="both"/>
      </w:pPr>
      <w:r w:rsidRPr="00120406">
        <w:t>k</w:t>
      </w:r>
      <w:r w:rsidR="005344B0" w:rsidRPr="00120406">
        <w:t>onstatoi:</w:t>
      </w:r>
    </w:p>
    <w:p w14:paraId="2CB0FB7D" w14:textId="0D93308C" w:rsidR="005344B0" w:rsidRPr="005344B0" w:rsidRDefault="005344B0" w:rsidP="005344B0">
      <w:pPr>
        <w:pStyle w:val="teksti"/>
        <w:jc w:val="both"/>
      </w:pPr>
      <w:r>
        <w:t xml:space="preserve">- </w:t>
      </w:r>
      <w:r w:rsidRPr="005344B0">
        <w:t>ERE</w:t>
      </w:r>
      <w:r w:rsidR="004E19CD">
        <w:t>-ja,</w:t>
      </w:r>
      <w:r w:rsidRPr="005344B0">
        <w:t xml:space="preserve"> në bazë të nenit 10</w:t>
      </w:r>
      <w:r w:rsidR="009427EC">
        <w:t>,</w:t>
      </w:r>
      <w:r w:rsidRPr="005344B0">
        <w:t xml:space="preserve"> të </w:t>
      </w:r>
      <w:r w:rsidR="009427EC">
        <w:t>l</w:t>
      </w:r>
      <w:r w:rsidRPr="005344B0">
        <w:t>igjit nr. 7/2017</w:t>
      </w:r>
      <w:r w:rsidR="009427EC">
        <w:t>,</w:t>
      </w:r>
      <w:r w:rsidRPr="005344B0">
        <w:t xml:space="preserve"> </w:t>
      </w:r>
      <w:r w:rsidRPr="009427EC">
        <w:t>“</w:t>
      </w:r>
      <w:r w:rsidR="009427EC" w:rsidRPr="009427EC">
        <w:t>Për</w:t>
      </w:r>
      <w:r w:rsidRPr="009427EC">
        <w:t xml:space="preserve"> nxitjen e </w:t>
      </w:r>
      <w:r w:rsidR="009427EC" w:rsidRPr="009427EC">
        <w:t>përdorimit</w:t>
      </w:r>
      <w:r w:rsidRPr="009427EC">
        <w:t xml:space="preserve"> t</w:t>
      </w:r>
      <w:r w:rsidR="009427EC">
        <w:t>ë</w:t>
      </w:r>
      <w:r w:rsidRPr="009427EC">
        <w:t xml:space="preserve"> </w:t>
      </w:r>
      <w:r w:rsidR="009427EC" w:rsidRPr="009427EC">
        <w:t>energjisë</w:t>
      </w:r>
      <w:r w:rsidRPr="009427EC">
        <w:t xml:space="preserve"> nga burimet e rinovueshme”,</w:t>
      </w:r>
      <w:r w:rsidRPr="005344B0">
        <w:t xml:space="preserve"> është autoriteti përgjegjës për përcaktimin e çmimit të blerjes së energjisë elektrike nga burimet hidrike, </w:t>
      </w:r>
      <w:r w:rsidR="00120406" w:rsidRPr="005344B0">
        <w:t>në</w:t>
      </w:r>
      <w:r w:rsidRPr="005344B0">
        <w:t xml:space="preserve"> </w:t>
      </w:r>
      <w:r w:rsidR="009427EC" w:rsidRPr="005344B0">
        <w:t>përputhje</w:t>
      </w:r>
      <w:r w:rsidRPr="005344B0">
        <w:t xml:space="preserve"> me </w:t>
      </w:r>
      <w:r w:rsidR="009427EC" w:rsidRPr="005344B0">
        <w:t>metodologjinë</w:t>
      </w:r>
      <w:r w:rsidRPr="005344B0">
        <w:t xml:space="preserve"> e miratuar nga </w:t>
      </w:r>
      <w:r w:rsidR="009427EC" w:rsidRPr="005344B0">
        <w:t>Këshilli</w:t>
      </w:r>
      <w:r w:rsidRPr="005344B0">
        <w:t xml:space="preserve"> i Ministrave.</w:t>
      </w:r>
    </w:p>
    <w:p w14:paraId="2AC39EFE" w14:textId="62BA151E" w:rsidR="005344B0" w:rsidRPr="005344B0" w:rsidRDefault="005344B0" w:rsidP="005344B0">
      <w:pPr>
        <w:pStyle w:val="teksti"/>
        <w:jc w:val="both"/>
      </w:pPr>
      <w:r>
        <w:t>-</w:t>
      </w:r>
      <w:r w:rsidR="00120406">
        <w:t xml:space="preserve"> </w:t>
      </w:r>
      <w:r w:rsidRPr="005344B0">
        <w:t>Këshilli i Ministrave</w:t>
      </w:r>
      <w:r w:rsidR="004E19CD">
        <w:t>,</w:t>
      </w:r>
      <w:r w:rsidRPr="005344B0">
        <w:t xml:space="preserve"> me </w:t>
      </w:r>
      <w:r w:rsidR="00120406">
        <w:t>v</w:t>
      </w:r>
      <w:r w:rsidRPr="005344B0">
        <w:t>endimin nr. 687, datë 22.11.2017, ka miratuar “Metodologjinë e përcaktimit të çmimit vjetor të blerjes së energjisë elektrike që do t’u paguhet prodhuesve ekzistues me përparësi”.</w:t>
      </w:r>
    </w:p>
    <w:p w14:paraId="6ADA0D9B" w14:textId="7879A8A9" w:rsidR="005344B0" w:rsidRPr="005344B0" w:rsidRDefault="005344B0" w:rsidP="005344B0">
      <w:pPr>
        <w:pStyle w:val="teksti"/>
        <w:jc w:val="both"/>
      </w:pPr>
      <w:r>
        <w:t>-</w:t>
      </w:r>
      <w:r w:rsidR="00120406">
        <w:t xml:space="preserve"> </w:t>
      </w:r>
      <w:r w:rsidRPr="005344B0">
        <w:t xml:space="preserve">Formula për llogaritjen e këtij çmimi, sipas metodologjisë </w:t>
      </w:r>
      <w:r w:rsidR="004E19CD">
        <w:t>s</w:t>
      </w:r>
      <w:r w:rsidRPr="005344B0">
        <w:t xml:space="preserve">ë miratuar me </w:t>
      </w:r>
      <w:r w:rsidR="00120406">
        <w:t>v</w:t>
      </w:r>
      <w:r w:rsidRPr="005344B0">
        <w:t>endimin e Këshillit të Ministrave nr. 687, datë 22.11.2017</w:t>
      </w:r>
      <w:r w:rsidR="004E19CD">
        <w:t>, e</w:t>
      </w:r>
      <w:r w:rsidRPr="005344B0">
        <w:t xml:space="preserve"> lartpërmendur, është</w:t>
      </w:r>
      <w:r w:rsidR="004E19CD">
        <w:t>:</w:t>
      </w:r>
      <w:r w:rsidRPr="005344B0">
        <w:t xml:space="preserve"> </w:t>
      </w:r>
      <w:r w:rsidR="004E19CD" w:rsidRPr="005344B0">
        <w:t>ç</w:t>
      </w:r>
      <w:r w:rsidRPr="005344B0">
        <w:t>mimi vjetor i blerjes (</w:t>
      </w:r>
      <w:r w:rsidR="00120406">
        <w:t>l</w:t>
      </w:r>
      <w:r w:rsidR="0082000D">
        <w:t>ekë/</w:t>
      </w:r>
      <w:proofErr w:type="spellStart"/>
      <w:r w:rsidR="0082000D">
        <w:t>kWh</w:t>
      </w:r>
      <w:proofErr w:type="spellEnd"/>
      <w:r w:rsidR="0082000D">
        <w:t>)</w:t>
      </w:r>
      <w:r w:rsidRPr="005344B0">
        <w:t xml:space="preserve">= </w:t>
      </w:r>
      <w:r w:rsidR="004E19CD" w:rsidRPr="005344B0">
        <w:t>ç</w:t>
      </w:r>
      <w:r w:rsidRPr="005344B0">
        <w:t>mimi mesatar vjetor i tregut të ditës në avancë (</w:t>
      </w:r>
      <w:proofErr w:type="spellStart"/>
      <w:r w:rsidRPr="005344B0">
        <w:t>HUPX</w:t>
      </w:r>
      <w:proofErr w:type="spellEnd"/>
      <w:r w:rsidRPr="005344B0">
        <w:t>/</w:t>
      </w:r>
      <w:proofErr w:type="spellStart"/>
      <w:r w:rsidRPr="005344B0">
        <w:t>DAM</w:t>
      </w:r>
      <w:proofErr w:type="spellEnd"/>
      <w:r w:rsidRPr="005344B0">
        <w:t>) i energjisë elektrike në profilin bandë (</w:t>
      </w:r>
      <w:proofErr w:type="spellStart"/>
      <w:r w:rsidRPr="009427EC">
        <w:rPr>
          <w:i/>
        </w:rPr>
        <w:t>baseload</w:t>
      </w:r>
      <w:proofErr w:type="spellEnd"/>
      <w:r w:rsidRPr="005344B0">
        <w:t>) i vitit përkatës të bursës hungareze (</w:t>
      </w:r>
      <w:proofErr w:type="spellStart"/>
      <w:r w:rsidRPr="005344B0">
        <w:t>HUPX</w:t>
      </w:r>
      <w:proofErr w:type="spellEnd"/>
      <w:r w:rsidRPr="005344B0">
        <w:t>) të energjisë elektrike në euro cent/</w:t>
      </w:r>
      <w:proofErr w:type="spellStart"/>
      <w:r w:rsidRPr="005344B0">
        <w:t>kWh</w:t>
      </w:r>
      <w:proofErr w:type="spellEnd"/>
      <w:r w:rsidRPr="005344B0">
        <w:t xml:space="preserve"> </w:t>
      </w:r>
      <w:r w:rsidR="00120406">
        <w:t>x</w:t>
      </w:r>
      <w:r w:rsidRPr="005344B0">
        <w:t xml:space="preserve"> </w:t>
      </w:r>
      <w:proofErr w:type="spellStart"/>
      <w:r w:rsidRPr="005344B0">
        <w:t>bonusin</w:t>
      </w:r>
      <w:proofErr w:type="spellEnd"/>
      <w:r w:rsidRPr="005344B0">
        <w:t xml:space="preserve"> për promovimin e burimeve të rinovueshme në masën 1.3 </w:t>
      </w:r>
      <w:r w:rsidR="00120406">
        <w:t>x</w:t>
      </w:r>
      <w:r w:rsidRPr="005344B0">
        <w:t xml:space="preserve"> normën mesatare të këmbimit </w:t>
      </w:r>
      <w:r w:rsidR="009427EC" w:rsidRPr="005344B0">
        <w:t xml:space="preserve">në euro/lekë </w:t>
      </w:r>
      <w:r w:rsidRPr="005344B0">
        <w:t>për vitin e fundit”.</w:t>
      </w:r>
    </w:p>
    <w:p w14:paraId="668875D3" w14:textId="2AC5A31A" w:rsidR="005344B0" w:rsidRPr="005344B0" w:rsidRDefault="005344B0" w:rsidP="005344B0">
      <w:pPr>
        <w:pStyle w:val="teksti"/>
        <w:jc w:val="both"/>
      </w:pPr>
      <w:r>
        <w:t>-</w:t>
      </w:r>
      <w:r w:rsidR="00120406">
        <w:t xml:space="preserve"> </w:t>
      </w:r>
      <w:r w:rsidRPr="005344B0">
        <w:t>Nga të dhënat paraprake</w:t>
      </w:r>
      <w:r w:rsidR="004E19CD">
        <w:t>,</w:t>
      </w:r>
      <w:r w:rsidRPr="005344B0">
        <w:t xml:space="preserve"> të marra nga faqja e internetit të Bursës Hungareze të Energjisë (</w:t>
      </w:r>
      <w:r w:rsidRPr="00D41152">
        <w:rPr>
          <w:u w:val="single"/>
        </w:rPr>
        <w:t>https://hupx.hu/en/market-data/dam/regular-reports</w:t>
      </w:r>
      <w:r w:rsidRPr="005344B0">
        <w:t>), është marrë çmimi i deritanishëm mesatar vjetor i tregut të ditës në avancë (</w:t>
      </w:r>
      <w:proofErr w:type="spellStart"/>
      <w:r w:rsidRPr="005344B0">
        <w:t>HUPX</w:t>
      </w:r>
      <w:proofErr w:type="spellEnd"/>
      <w:r w:rsidRPr="005344B0">
        <w:t>/</w:t>
      </w:r>
      <w:proofErr w:type="spellStart"/>
      <w:r w:rsidRPr="005344B0">
        <w:t>DAM</w:t>
      </w:r>
      <w:proofErr w:type="spellEnd"/>
      <w:r w:rsidRPr="005344B0">
        <w:t>)</w:t>
      </w:r>
      <w:bookmarkStart w:id="0" w:name="_GoBack"/>
      <w:bookmarkEnd w:id="0"/>
      <w:r w:rsidRPr="005344B0">
        <w:t xml:space="preserve"> të energjisë elektrike në profilin bandë (</w:t>
      </w:r>
      <w:proofErr w:type="spellStart"/>
      <w:r w:rsidRPr="00120406">
        <w:rPr>
          <w:i/>
        </w:rPr>
        <w:t>baseload</w:t>
      </w:r>
      <w:proofErr w:type="spellEnd"/>
      <w:r w:rsidRPr="005344B0">
        <w:t xml:space="preserve">) për vitin 2019, i cili rezulton të jetë në vlerën 51.15 </w:t>
      </w:r>
      <w:r w:rsidR="00120406">
        <w:t>e</w:t>
      </w:r>
      <w:r w:rsidRPr="005344B0">
        <w:t>uro/</w:t>
      </w:r>
      <w:proofErr w:type="spellStart"/>
      <w:r w:rsidR="004E19CD" w:rsidRPr="005344B0">
        <w:t>mwh</w:t>
      </w:r>
      <w:proofErr w:type="spellEnd"/>
      <w:r w:rsidRPr="005344B0">
        <w:t>.</w:t>
      </w:r>
    </w:p>
    <w:p w14:paraId="21F7A1C7" w14:textId="3D62AAB2" w:rsidR="005344B0" w:rsidRPr="005344B0" w:rsidRDefault="005344B0" w:rsidP="005344B0">
      <w:pPr>
        <w:pStyle w:val="teksti"/>
        <w:jc w:val="both"/>
      </w:pPr>
      <w:r>
        <w:t>-</w:t>
      </w:r>
      <w:r w:rsidR="00120406">
        <w:t xml:space="preserve"> </w:t>
      </w:r>
      <w:r w:rsidRPr="005344B0">
        <w:t xml:space="preserve">Sipas </w:t>
      </w:r>
      <w:r w:rsidRPr="00120406">
        <w:t>“Metodologjisë për përcaktimin e çmimit vjetor të blerjes së energjisë elektrike që do t’u paguhet prodhuesve ekzistues me përparësi”,</w:t>
      </w:r>
      <w:r w:rsidRPr="005344B0">
        <w:t xml:space="preserve"> me normë mesatare të shkëmbimit të vitit të fundit, kuptohet kursi mesatar vjetor i këmbimit </w:t>
      </w:r>
      <w:r w:rsidR="00120406">
        <w:t>e</w:t>
      </w:r>
      <w:r w:rsidRPr="005344B0">
        <w:t>uro/</w:t>
      </w:r>
      <w:r w:rsidR="00120406">
        <w:t>l</w:t>
      </w:r>
      <w:r w:rsidRPr="005344B0">
        <w:t>ekë, i publikuar nga Banka e Shqipërisë për vitin 2019. Nga të dhënat e deritanishme të publikuara nga Banka e Shqipërisë mbi kursin e këmbimit, rezulton se kursi mesatar i këmbimit për 11 muajt tashmë të</w:t>
      </w:r>
      <w:r w:rsidR="00120406">
        <w:t xml:space="preserve"> mbyllur të vitit 2019 (</w:t>
      </w:r>
      <w:r w:rsidR="004E19CD">
        <w:t>janar–</w:t>
      </w:r>
      <w:r w:rsidR="004E19CD" w:rsidRPr="005344B0">
        <w:t>nëntor</w:t>
      </w:r>
      <w:r w:rsidRPr="005344B0">
        <w:t xml:space="preserve">) është 123.09 </w:t>
      </w:r>
      <w:r w:rsidR="00120406" w:rsidRPr="005344B0">
        <w:t>lekë/euro</w:t>
      </w:r>
      <w:r w:rsidRPr="005344B0">
        <w:t>.</w:t>
      </w:r>
    </w:p>
    <w:p w14:paraId="6AA437B0" w14:textId="760C2D7E" w:rsidR="005344B0" w:rsidRPr="005344B0" w:rsidRDefault="005344B0" w:rsidP="005344B0">
      <w:pPr>
        <w:pStyle w:val="teksti"/>
        <w:jc w:val="both"/>
      </w:pPr>
      <w:r>
        <w:t>-</w:t>
      </w:r>
      <w:r w:rsidR="00120406">
        <w:t xml:space="preserve"> </w:t>
      </w:r>
      <w:r w:rsidRPr="005344B0">
        <w:t xml:space="preserve">Kufijtë minimalë dhe maksimalë të çmimit të blerjes së energjisë elektrike nga prodhuesit ekzistues me përparësi, përcaktohen sipas </w:t>
      </w:r>
      <w:r w:rsidR="00120406" w:rsidRPr="005344B0">
        <w:t>germave</w:t>
      </w:r>
      <w:r w:rsidRPr="005344B0">
        <w:t xml:space="preserve"> “ç” dhe “d”</w:t>
      </w:r>
      <w:r w:rsidR="00120406">
        <w:t>,</w:t>
      </w:r>
      <w:r w:rsidRPr="005344B0">
        <w:t xml:space="preserve"> të pikës 2</w:t>
      </w:r>
      <w:r w:rsidR="00120406">
        <w:t>,</w:t>
      </w:r>
      <w:r w:rsidRPr="005344B0">
        <w:t xml:space="preserve"> të </w:t>
      </w:r>
      <w:proofErr w:type="spellStart"/>
      <w:r w:rsidRPr="005344B0">
        <w:t>VKM</w:t>
      </w:r>
      <w:proofErr w:type="spellEnd"/>
      <w:r w:rsidR="00120406">
        <w:t>-së</w:t>
      </w:r>
      <w:r w:rsidRPr="005344B0">
        <w:t xml:space="preserve"> nr. 687, datë 22.11.2017, ku kufiri minimal është çmimi i miratuar nga ERE</w:t>
      </w:r>
      <w:r w:rsidR="00120406">
        <w:t>-ja</w:t>
      </w:r>
      <w:r w:rsidRPr="005344B0">
        <w:t xml:space="preserve"> për vitin 2016 për këta prodhues (çmim dysheme) dhe ai maksimal është 15% më i lartë se çmimi i miratuar nga ERE</w:t>
      </w:r>
      <w:r w:rsidR="00120406">
        <w:t>-ja</w:t>
      </w:r>
      <w:r w:rsidRPr="005344B0">
        <w:t xml:space="preserve"> për vitin 2016 për këta prodhues (çmim tavan). </w:t>
      </w:r>
    </w:p>
    <w:p w14:paraId="4C7B9BAE" w14:textId="41982E9A" w:rsidR="005344B0" w:rsidRPr="005344B0" w:rsidRDefault="005344B0" w:rsidP="005344B0">
      <w:pPr>
        <w:pStyle w:val="teksti"/>
        <w:jc w:val="both"/>
      </w:pPr>
      <w:r>
        <w:t>-</w:t>
      </w:r>
      <w:r w:rsidR="00120406">
        <w:t xml:space="preserve"> </w:t>
      </w:r>
      <w:r w:rsidRPr="005344B0">
        <w:t>Për sa kohë nuk është mbyllur viti ushtrimor 2019, deri në publikimin e raportit vjetor të bursës Hungareze të energjisë (</w:t>
      </w:r>
      <w:proofErr w:type="spellStart"/>
      <w:r w:rsidRPr="005344B0">
        <w:t>HUPX</w:t>
      </w:r>
      <w:proofErr w:type="spellEnd"/>
      <w:r w:rsidRPr="005344B0">
        <w:t xml:space="preserve">), si dhe raportit vjetor të Bankës së Shqipërisë, formula sipas </w:t>
      </w:r>
      <w:r w:rsidRPr="005344B0">
        <w:lastRenderedPageBreak/>
        <w:t xml:space="preserve">metodologjisë së miratuar me </w:t>
      </w:r>
      <w:proofErr w:type="spellStart"/>
      <w:r w:rsidRPr="005344B0">
        <w:t>VKM</w:t>
      </w:r>
      <w:proofErr w:type="spellEnd"/>
      <w:r w:rsidR="00120406">
        <w:t>-në nr.</w:t>
      </w:r>
      <w:r w:rsidR="0082000D">
        <w:t xml:space="preserve"> </w:t>
      </w:r>
      <w:r w:rsidR="00120406">
        <w:t>687, dat</w:t>
      </w:r>
      <w:r w:rsidR="0082000D">
        <w:t>ë</w:t>
      </w:r>
      <w:r w:rsidR="00120406">
        <w:t xml:space="preserve"> 22.11.</w:t>
      </w:r>
      <w:r w:rsidRPr="005344B0">
        <w:t>2017, nuk mundëson korrigjimin e komponentëve të formulës së paraqitur sa më sipër.</w:t>
      </w:r>
    </w:p>
    <w:p w14:paraId="3D1033BC" w14:textId="1920B5FE" w:rsidR="005344B0" w:rsidRPr="005344B0" w:rsidRDefault="005344B0" w:rsidP="005344B0">
      <w:pPr>
        <w:pStyle w:val="teksti"/>
        <w:jc w:val="both"/>
      </w:pPr>
      <w:r>
        <w:t>-</w:t>
      </w:r>
      <w:r w:rsidR="00120406">
        <w:t xml:space="preserve"> </w:t>
      </w:r>
      <w:r w:rsidRPr="005344B0">
        <w:t xml:space="preserve">Me vendimin e bordit të ERE-s </w:t>
      </w:r>
      <w:r w:rsidR="00120406">
        <w:t>nr. 8, datë 17.</w:t>
      </w:r>
      <w:r w:rsidRPr="005344B0">
        <w:t>1.2019, është miratuar çmimi vjetor i blerjes së energjisë elektrike, që do t’u paguhet prodhuesve ekzistues</w:t>
      </w:r>
      <w:r w:rsidR="004E19CD">
        <w:t>,</w:t>
      </w:r>
      <w:r w:rsidRPr="005344B0">
        <w:t xml:space="preserve"> me përparësi</w:t>
      </w:r>
      <w:r w:rsidR="004E19CD">
        <w:t>,</w:t>
      </w:r>
      <w:r w:rsidRPr="005344B0">
        <w:t xml:space="preserve"> të energjisë elektrike për vitin 2019, i cili bazuar në “Metodologjinë për përcaktimin e çmimit vjetor të blerjes së energjisë elektrike që do t’u paguhet prodhuesve ekzistues me përparësi”</w:t>
      </w:r>
      <w:r w:rsidR="004E19CD">
        <w:t>,</w:t>
      </w:r>
      <w:r w:rsidRPr="005344B0">
        <w:t xml:space="preserve"> miratuar me </w:t>
      </w:r>
      <w:proofErr w:type="spellStart"/>
      <w:r w:rsidRPr="005344B0">
        <w:t>VKM</w:t>
      </w:r>
      <w:proofErr w:type="spellEnd"/>
      <w:r w:rsidR="00120406">
        <w:t>-në</w:t>
      </w:r>
      <w:r w:rsidRPr="005344B0">
        <w:t xml:space="preserve"> nr. 687, datë 22.11.2017, ka rezultuar të jetë 8.4582 </w:t>
      </w:r>
      <w:r w:rsidR="00120406">
        <w:t>l</w:t>
      </w:r>
      <w:r w:rsidRPr="005344B0">
        <w:t>ekë/</w:t>
      </w:r>
      <w:proofErr w:type="spellStart"/>
      <w:r w:rsidRPr="005344B0">
        <w:t>kWh</w:t>
      </w:r>
      <w:proofErr w:type="spellEnd"/>
      <w:r w:rsidRPr="005344B0">
        <w:t>.</w:t>
      </w:r>
    </w:p>
    <w:p w14:paraId="319D7EC0" w14:textId="257665A1" w:rsidR="005344B0" w:rsidRPr="005344B0" w:rsidRDefault="005344B0" w:rsidP="005344B0">
      <w:pPr>
        <w:pStyle w:val="teksti"/>
        <w:jc w:val="both"/>
      </w:pPr>
      <w:r>
        <w:t>-</w:t>
      </w:r>
      <w:r w:rsidR="00120406">
        <w:t xml:space="preserve"> </w:t>
      </w:r>
      <w:r w:rsidRPr="005344B0">
        <w:t>Duke qenë se, raporti vjetor i Bursës Hungareze të Energjisë (</w:t>
      </w:r>
      <w:proofErr w:type="spellStart"/>
      <w:r w:rsidRPr="005344B0">
        <w:t>HUPX</w:t>
      </w:r>
      <w:proofErr w:type="spellEnd"/>
      <w:r w:rsidRPr="005344B0">
        <w:t>) dhe i Bankës së Shqipërisë, publikohet në fillimin e vitit pas</w:t>
      </w:r>
      <w:r w:rsidR="004E19CD">
        <w:t>ardhës, do të ishte e nevojshme</w:t>
      </w:r>
      <w:r w:rsidRPr="005344B0">
        <w:t xml:space="preserve"> lënia në fuqi e vendimit t</w:t>
      </w:r>
      <w:r w:rsidR="00120406">
        <w:t>ë bordit të ERE</w:t>
      </w:r>
      <w:r w:rsidR="0082000D">
        <w:t>-s</w:t>
      </w:r>
      <w:r w:rsidR="00120406">
        <w:t xml:space="preserve"> nr. 8, datë 17.</w:t>
      </w:r>
      <w:r w:rsidRPr="005344B0">
        <w:t>1.2019</w:t>
      </w:r>
      <w:r w:rsidR="004E19CD">
        <w:t>,</w:t>
      </w:r>
      <w:r w:rsidRPr="005344B0">
        <w:t xml:space="preserve"> “Mbi çmimin vjetor të blerjes së energjisë elektrike, që do t’u paguhet prodhuesve ekzistues</w:t>
      </w:r>
      <w:r w:rsidR="004E19CD">
        <w:t>,</w:t>
      </w:r>
      <w:r w:rsidRPr="005344B0">
        <w:t xml:space="preserve"> me përparësi</w:t>
      </w:r>
      <w:r w:rsidR="004E19CD">
        <w:t>,</w:t>
      </w:r>
      <w:r w:rsidRPr="005344B0">
        <w:t xml:space="preserve"> të energjisë elektrike për vitin 2019”.</w:t>
      </w:r>
    </w:p>
    <w:p w14:paraId="6308C958" w14:textId="76A0221F" w:rsidR="005344B0" w:rsidRPr="005344B0" w:rsidRDefault="005344B0" w:rsidP="005344B0">
      <w:pPr>
        <w:pStyle w:val="teksti"/>
        <w:jc w:val="both"/>
        <w:rPr>
          <w:b/>
        </w:rPr>
      </w:pPr>
      <w:r w:rsidRPr="005344B0">
        <w:t xml:space="preserve">Për gjithë sa më sipër cituar, </w:t>
      </w:r>
      <w:r w:rsidR="00120406">
        <w:t>b</w:t>
      </w:r>
      <w:r w:rsidRPr="005344B0">
        <w:t>ordi i ERE-s,</w:t>
      </w:r>
    </w:p>
    <w:p w14:paraId="63212E5A" w14:textId="77777777" w:rsidR="005344B0" w:rsidRPr="005344B0" w:rsidRDefault="005344B0" w:rsidP="005344B0">
      <w:pPr>
        <w:pStyle w:val="teksti"/>
        <w:jc w:val="both"/>
        <w:rPr>
          <w:b/>
        </w:rPr>
      </w:pPr>
    </w:p>
    <w:p w14:paraId="0AFC2D6E" w14:textId="2152FC9D" w:rsidR="005344B0" w:rsidRPr="005344B0" w:rsidRDefault="005344B0" w:rsidP="005344B0">
      <w:pPr>
        <w:pStyle w:val="teksti"/>
        <w:jc w:val="center"/>
      </w:pPr>
      <w:r w:rsidRPr="005344B0">
        <w:t>VENDOSI:</w:t>
      </w:r>
    </w:p>
    <w:p w14:paraId="07679CAC" w14:textId="77777777" w:rsidR="005344B0" w:rsidRPr="005344B0" w:rsidRDefault="005344B0" w:rsidP="005344B0">
      <w:pPr>
        <w:pStyle w:val="teksti"/>
        <w:jc w:val="both"/>
        <w:rPr>
          <w:b/>
        </w:rPr>
      </w:pPr>
    </w:p>
    <w:p w14:paraId="2CF21F71" w14:textId="4E609ECD" w:rsidR="005344B0" w:rsidRPr="005344B0" w:rsidRDefault="005344B0" w:rsidP="005344B0">
      <w:pPr>
        <w:pStyle w:val="teksti"/>
        <w:jc w:val="both"/>
      </w:pPr>
      <w:r>
        <w:t xml:space="preserve">1. </w:t>
      </w:r>
      <w:r w:rsidRPr="005344B0">
        <w:t xml:space="preserve">Lënien në fuqi të vendimit të bordit të ERE-s </w:t>
      </w:r>
      <w:r w:rsidR="0027751E">
        <w:t>nr. 8, datë 17.</w:t>
      </w:r>
      <w:r w:rsidRPr="005344B0">
        <w:t>1.2019, “Mbi çmimin vjetor të blerjes së energjisë elektrike, që do t’u paguhet prodhuesve ekzistues</w:t>
      </w:r>
      <w:r w:rsidR="004E19CD">
        <w:t>,</w:t>
      </w:r>
      <w:r w:rsidRPr="005344B0">
        <w:t xml:space="preserve"> me përparësi</w:t>
      </w:r>
      <w:r w:rsidR="004E19CD">
        <w:t>,</w:t>
      </w:r>
      <w:r w:rsidRPr="005344B0">
        <w:t xml:space="preserve"> të energjisë elektrike</w:t>
      </w:r>
      <w:r w:rsidR="001562E9">
        <w:t>,</w:t>
      </w:r>
      <w:r w:rsidRPr="005344B0">
        <w:t xml:space="preserve"> për vitin 2019”, deri në miratimin e një çmimi nga ERE</w:t>
      </w:r>
      <w:r w:rsidR="0027751E">
        <w:t>-ja</w:t>
      </w:r>
      <w:r w:rsidRPr="005344B0">
        <w:t>, mbështetur në publikimin e raportit vjetor të Bursës Hungareze të Energjisë (</w:t>
      </w:r>
      <w:proofErr w:type="spellStart"/>
      <w:r w:rsidRPr="005344B0">
        <w:t>HUPX</w:t>
      </w:r>
      <w:proofErr w:type="spellEnd"/>
      <w:r w:rsidRPr="005344B0">
        <w:t xml:space="preserve">), si dhe publikimet e Bankës së Shqipërisë për kursin e këmbimit </w:t>
      </w:r>
      <w:r w:rsidR="0027751E">
        <w:t>l</w:t>
      </w:r>
      <w:r w:rsidRPr="005344B0">
        <w:t>ekë/</w:t>
      </w:r>
      <w:r w:rsidR="004E19CD" w:rsidRPr="005344B0">
        <w:t>eur</w:t>
      </w:r>
      <w:r w:rsidR="004E19CD">
        <w:t>o</w:t>
      </w:r>
      <w:r w:rsidRPr="005344B0">
        <w:t>.</w:t>
      </w:r>
    </w:p>
    <w:p w14:paraId="231091DC" w14:textId="021CBDC5" w:rsidR="005344B0" w:rsidRDefault="005344B0" w:rsidP="005344B0">
      <w:pPr>
        <w:pStyle w:val="teksti"/>
        <w:jc w:val="both"/>
        <w:rPr>
          <w:rFonts w:eastAsia="Batang"/>
          <w:bCs/>
        </w:rPr>
      </w:pPr>
      <w:r>
        <w:rPr>
          <w:rFonts w:eastAsia="Batang"/>
          <w:bCs/>
        </w:rPr>
        <w:t xml:space="preserve">2. </w:t>
      </w:r>
      <w:r w:rsidRPr="005344B0">
        <w:rPr>
          <w:rFonts w:eastAsia="Batang"/>
          <w:bCs/>
        </w:rPr>
        <w:t>Ngarkohe</w:t>
      </w:r>
      <w:r w:rsidR="004E19CD">
        <w:rPr>
          <w:rFonts w:eastAsia="Batang"/>
          <w:bCs/>
        </w:rPr>
        <w:t>t Drejtoria e Çështjeve Ligjore</w:t>
      </w:r>
      <w:r w:rsidRPr="005344B0">
        <w:rPr>
          <w:rFonts w:eastAsia="Batang"/>
          <w:bCs/>
        </w:rPr>
        <w:t xml:space="preserve"> të njoftojë palët e interesit për vendimin e bordit të </w:t>
      </w:r>
      <w:r>
        <w:rPr>
          <w:rFonts w:eastAsia="Batang"/>
          <w:bCs/>
        </w:rPr>
        <w:t>ERE-s.</w:t>
      </w:r>
    </w:p>
    <w:p w14:paraId="4862156E" w14:textId="4DB872C6" w:rsidR="005344B0" w:rsidRPr="005344B0" w:rsidRDefault="005344B0" w:rsidP="005344B0">
      <w:pPr>
        <w:pStyle w:val="teksti"/>
        <w:jc w:val="both"/>
      </w:pPr>
      <w:r w:rsidRPr="005344B0">
        <w:t>Ky vendim hyn në fuqi menjëherë.</w:t>
      </w:r>
    </w:p>
    <w:p w14:paraId="75DD04E2" w14:textId="77777777" w:rsidR="005344B0" w:rsidRPr="005344B0" w:rsidRDefault="005344B0" w:rsidP="005344B0">
      <w:pPr>
        <w:pStyle w:val="teksti"/>
        <w:jc w:val="both"/>
      </w:pPr>
      <w:r w:rsidRPr="005344B0">
        <w:t xml:space="preserve">Ky vendim botohet në Fletoren Zyrtare. </w:t>
      </w:r>
    </w:p>
    <w:p w14:paraId="3B114FD5" w14:textId="657AA961" w:rsidR="005344B0" w:rsidRPr="005344B0" w:rsidRDefault="005344B0" w:rsidP="005344B0">
      <w:pPr>
        <w:pStyle w:val="teksti"/>
        <w:jc w:val="both"/>
      </w:pPr>
      <w:r w:rsidRPr="005344B0">
        <w:t xml:space="preserve">Ky vendim mund të </w:t>
      </w:r>
      <w:proofErr w:type="spellStart"/>
      <w:r w:rsidRPr="005344B0">
        <w:t>ankimohet</w:t>
      </w:r>
      <w:proofErr w:type="spellEnd"/>
      <w:r w:rsidRPr="005344B0">
        <w:t xml:space="preserve"> në Gjykatën Administrative Tiranë, brenda 30 ditëve kalendarike nga botimi në Fletoren Zyrtare.</w:t>
      </w:r>
      <w:r w:rsidR="0082000D">
        <w:t xml:space="preserve"> </w:t>
      </w:r>
    </w:p>
    <w:p w14:paraId="2230706D" w14:textId="77777777" w:rsidR="005344B0" w:rsidRPr="005344B0" w:rsidRDefault="005344B0" w:rsidP="005344B0">
      <w:pPr>
        <w:pStyle w:val="teksti"/>
        <w:jc w:val="both"/>
      </w:pPr>
    </w:p>
    <w:p w14:paraId="3E32BF9B" w14:textId="57DEE989" w:rsidR="005344B0" w:rsidRPr="005344B0" w:rsidRDefault="0027751E" w:rsidP="005344B0">
      <w:pPr>
        <w:pStyle w:val="teksti"/>
        <w:jc w:val="right"/>
      </w:pPr>
      <w:r>
        <w:t>KRYETAR</w:t>
      </w:r>
    </w:p>
    <w:p w14:paraId="3BED7E0B" w14:textId="4E3D93DF" w:rsidR="005344B0" w:rsidRPr="005344B0" w:rsidRDefault="005344B0" w:rsidP="005344B0">
      <w:pPr>
        <w:pStyle w:val="teksti"/>
        <w:jc w:val="right"/>
        <w:rPr>
          <w:b/>
        </w:rPr>
      </w:pPr>
      <w:r w:rsidRPr="005344B0">
        <w:rPr>
          <w:b/>
        </w:rPr>
        <w:t xml:space="preserve">Petrit </w:t>
      </w:r>
      <w:proofErr w:type="spellStart"/>
      <w:r w:rsidRPr="005344B0">
        <w:rPr>
          <w:b/>
        </w:rPr>
        <w:t>Ahmeti</w:t>
      </w:r>
      <w:proofErr w:type="spellEnd"/>
    </w:p>
    <w:p w14:paraId="5B56776F" w14:textId="77777777" w:rsidR="005344B0" w:rsidRDefault="005344B0" w:rsidP="006F1889"/>
    <w:sectPr w:rsidR="00534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B1C48"/>
    <w:multiLevelType w:val="hybridMultilevel"/>
    <w:tmpl w:val="A904B130"/>
    <w:lvl w:ilvl="0" w:tplc="099627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7103B"/>
    <w:multiLevelType w:val="hybridMultilevel"/>
    <w:tmpl w:val="B302CF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074AD1"/>
    <w:multiLevelType w:val="hybridMultilevel"/>
    <w:tmpl w:val="0740A61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120406"/>
    <w:rsid w:val="001562E9"/>
    <w:rsid w:val="001B77B8"/>
    <w:rsid w:val="001C3C45"/>
    <w:rsid w:val="00210378"/>
    <w:rsid w:val="0027751E"/>
    <w:rsid w:val="004E19CD"/>
    <w:rsid w:val="005344B0"/>
    <w:rsid w:val="005973AD"/>
    <w:rsid w:val="00612C3D"/>
    <w:rsid w:val="006F1889"/>
    <w:rsid w:val="00765C96"/>
    <w:rsid w:val="0082000D"/>
    <w:rsid w:val="009427EC"/>
    <w:rsid w:val="00AD6B38"/>
    <w:rsid w:val="00B70653"/>
    <w:rsid w:val="00C40C1D"/>
    <w:rsid w:val="00D212D3"/>
    <w:rsid w:val="00D41152"/>
    <w:rsid w:val="00DF70AA"/>
    <w:rsid w:val="00F31CF2"/>
    <w:rsid w:val="00FC365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601C1"/>
  <w15:docId w15:val="{0EC45425-2878-4E20-85EA-1E0678941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44B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ksti">
    <w:name w:val="teksti"/>
    <w:basedOn w:val="Normal"/>
    <w:qFormat/>
    <w:rsid w:val="005344B0"/>
    <w:pPr>
      <w:spacing w:after="0" w:line="240" w:lineRule="auto"/>
      <w:ind w:firstLine="284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2020-01-06T13:40:36Z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lënien në fuqi të vendimit të Bordit të ERE-s nr. 8, datë 17.01.2019 "Mbi çmimin vjetor të blerjes së energjisë elektrike, që do t'u paguhet prodhuesve ekzistues me përparësi të energjisë elektrike për vitin 2019"</Titulli>
    <Modifikuesi xmlns="0e656187-b300-4fb0-8bf4-3a50f872073c">gladiola.cicako</Modifikuesi>
    <Nr_x002e__x0020_prot_x0020_QBZ xmlns="0e656187-b300-4fb0-8bf4-3a50f872073c">1812/7</Nr_x002e__x0020_prot_x0020_QBZ>
    <Data_x0020_e_x0020_Modifikimit xmlns="0e656187-b300-4fb0-8bf4-3a50f872073c">2020-01-06T14:48:32Z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35/58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C0FA34A0C34812BFFFDF336161BE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C0FA34A0C34812BFFFDF336161BE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BEFE20-E750-435D-B384-25CA8DC97949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C41B979-1D0E-4E32-A57D-881741CD2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2292C-3C81-413D-B257-CE83AA0DE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60D9DE-AEA4-4454-B9E3-862563AB67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520DAB-DBE1-453C-876F-E1B42C0AC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të Bordit të ERE-s nr. 8, datë 17.01.2019 "Mbi çmimin vjetor të blerjes së energjisë elektrike, që do t'u paguhet prodhuesve ekzistues me përparësi të energjisë elektrike për vitin 2019"</vt:lpstr>
    </vt:vector>
  </TitlesOfParts>
  <Company/>
  <LinksUpToDate>false</LinksUpToDate>
  <CharactersWithSpaces>5528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të Bordit të ERE-s nr. 8, datë 17.01.2019 "Mbi çmimin vjetor të blerjes së energjisë elektrike, që do t'u paguhet prodhuesve ekzistues me përparësi të energjisë elektrike për vitin 2019"</dc:title>
  <dc:creator>Entela Suli</dc:creator>
  <cp:lastModifiedBy>Fjora Cahani</cp:lastModifiedBy>
  <cp:revision>12</cp:revision>
  <dcterms:created xsi:type="dcterms:W3CDTF">2020-01-06T13:13:00Z</dcterms:created>
  <dcterms:modified xsi:type="dcterms:W3CDTF">2020-01-07T08:24:00Z</dcterms:modified>
</cp:coreProperties>
</file>