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2714FB" w14:textId="4FA7125D" w:rsidR="00A75E98" w:rsidRPr="00E34D29" w:rsidRDefault="00E34D29" w:rsidP="00E34D29">
      <w:pPr>
        <w:pStyle w:val="Teksti"/>
        <w:ind w:firstLine="284"/>
        <w:jc w:val="center"/>
        <w:rPr>
          <w:b/>
        </w:rPr>
      </w:pPr>
      <w:r w:rsidRPr="00E34D29">
        <w:rPr>
          <w:b/>
        </w:rPr>
        <w:t>VENDIM</w:t>
      </w:r>
    </w:p>
    <w:p w14:paraId="344BB072" w14:textId="780DAB9A" w:rsidR="00B70653" w:rsidRPr="00E34D29" w:rsidRDefault="00E34D29" w:rsidP="00E34D29">
      <w:pPr>
        <w:pStyle w:val="Teksti"/>
        <w:ind w:firstLine="284"/>
        <w:jc w:val="center"/>
        <w:rPr>
          <w:b/>
        </w:rPr>
      </w:pPr>
      <w:r w:rsidRPr="00E34D29">
        <w:rPr>
          <w:b/>
        </w:rPr>
        <w:t>Nr.</w:t>
      </w:r>
      <w:r w:rsidR="00304B70">
        <w:rPr>
          <w:b/>
        </w:rPr>
        <w:t xml:space="preserve"> </w:t>
      </w:r>
      <w:r w:rsidRPr="00E34D29">
        <w:rPr>
          <w:b/>
        </w:rPr>
        <w:t>209, datë 16.12.2019</w:t>
      </w:r>
    </w:p>
    <w:p w14:paraId="63F86682" w14:textId="77777777" w:rsidR="00E34D29" w:rsidRPr="00E34D29" w:rsidRDefault="00E34D29" w:rsidP="00E34D29">
      <w:pPr>
        <w:pStyle w:val="Teksti"/>
        <w:ind w:firstLine="284"/>
        <w:jc w:val="center"/>
        <w:rPr>
          <w:rFonts w:eastAsia="Times New Roman" w:cs="Times New Roman"/>
          <w:b/>
          <w:bCs/>
        </w:rPr>
      </w:pPr>
    </w:p>
    <w:p w14:paraId="7A0D76CF" w14:textId="6461C8F7" w:rsidR="00E34D29" w:rsidRPr="00E34D29" w:rsidRDefault="00304B70" w:rsidP="00AE75A2">
      <w:pPr>
        <w:pStyle w:val="Teksti"/>
        <w:ind w:firstLine="284"/>
        <w:jc w:val="center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MBI KËRKESËS E SHOQËRISË OST SHA,</w:t>
      </w:r>
      <w:r w:rsidR="00E34D29" w:rsidRPr="00E34D29">
        <w:rPr>
          <w:rFonts w:eastAsia="Times New Roman" w:cs="Times New Roman"/>
          <w:b/>
          <w:bCs/>
        </w:rPr>
        <w:t xml:space="preserve"> PËR</w:t>
      </w:r>
    </w:p>
    <w:p w14:paraId="7193CCC5" w14:textId="4D55FD9A" w:rsidR="00E34D29" w:rsidRPr="00E34D29" w:rsidRDefault="00E34D29" w:rsidP="00AE75A2">
      <w:pPr>
        <w:pStyle w:val="Teksti"/>
        <w:ind w:firstLine="284"/>
        <w:jc w:val="center"/>
        <w:rPr>
          <w:rFonts w:eastAsia="Times New Roman" w:cs="Times New Roman"/>
          <w:b/>
          <w:bCs/>
          <w:u w:val="single"/>
        </w:rPr>
      </w:pPr>
      <w:r w:rsidRPr="00E34D29">
        <w:rPr>
          <w:rFonts w:cs="Times New Roman"/>
          <w:b/>
        </w:rPr>
        <w:t>DISA NDRYSHIME NË VENDIMIN E BORDI TË ERE</w:t>
      </w:r>
      <w:r w:rsidR="00304B70">
        <w:rPr>
          <w:rFonts w:cs="Times New Roman"/>
          <w:b/>
        </w:rPr>
        <w:t>-s</w:t>
      </w:r>
      <w:r w:rsidRPr="00E34D29">
        <w:rPr>
          <w:rFonts w:cs="Times New Roman"/>
          <w:b/>
        </w:rPr>
        <w:t xml:space="preserve"> NR. 207, DATË 18.12.2017</w:t>
      </w:r>
      <w:r w:rsidR="00920237">
        <w:rPr>
          <w:rFonts w:cs="Times New Roman"/>
          <w:b/>
        </w:rPr>
        <w:t>,</w:t>
      </w:r>
      <w:r w:rsidRPr="00E34D29">
        <w:rPr>
          <w:rFonts w:cs="Times New Roman"/>
          <w:b/>
        </w:rPr>
        <w:t xml:space="preserve"> “PËR MIRATIMIN E RREGULLORES PËR KRITERET </w:t>
      </w:r>
      <w:r w:rsidR="00304B70" w:rsidRPr="00E34D29">
        <w:rPr>
          <w:rFonts w:cs="Times New Roman"/>
          <w:b/>
        </w:rPr>
        <w:t>STANDARDE</w:t>
      </w:r>
      <w:r w:rsidRPr="00E34D29">
        <w:rPr>
          <w:rFonts w:cs="Times New Roman"/>
          <w:b/>
        </w:rPr>
        <w:t xml:space="preserve"> TË CILËSISË SË SHËRBIMIT TË TRANSMETIMIT TË ENERGJISË ELEKTRIKE</w:t>
      </w:r>
      <w:r w:rsidR="00304B70">
        <w:rPr>
          <w:rFonts w:cs="Times New Roman"/>
          <w:b/>
        </w:rPr>
        <w:t>”</w:t>
      </w:r>
    </w:p>
    <w:p w14:paraId="4E239F38" w14:textId="77777777" w:rsidR="00E34D29" w:rsidRPr="00E34D29" w:rsidRDefault="00E34D29" w:rsidP="00AE75A2">
      <w:pPr>
        <w:pStyle w:val="Teksti"/>
        <w:ind w:firstLine="284"/>
        <w:jc w:val="center"/>
        <w:rPr>
          <w:rFonts w:eastAsia="Times New Roman" w:cs="Times New Roman"/>
          <w:b/>
        </w:rPr>
      </w:pPr>
    </w:p>
    <w:p w14:paraId="47A018B6" w14:textId="19B81BBA" w:rsidR="00E34D29" w:rsidRPr="00E34D29" w:rsidRDefault="00920237" w:rsidP="00E34D29">
      <w:pPr>
        <w:pStyle w:val="Teksti"/>
        <w:ind w:firstLine="284"/>
        <w:jc w:val="both"/>
        <w:rPr>
          <w:rFonts w:eastAsia="Times New Roman" w:cs="Times New Roman"/>
          <w:bCs/>
        </w:rPr>
      </w:pPr>
      <w:r>
        <w:rPr>
          <w:rFonts w:cs="Times New Roman"/>
        </w:rPr>
        <w:t>Në mbështetje të nenit</w:t>
      </w:r>
      <w:r w:rsidR="00E34D29" w:rsidRPr="00E34D29">
        <w:rPr>
          <w:rFonts w:cs="Times New Roman"/>
        </w:rPr>
        <w:t xml:space="preserve"> 7, pika 1; 16 dhe 20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pika 1, </w:t>
      </w:r>
      <w:r w:rsidR="00304B70" w:rsidRPr="00E34D29">
        <w:rPr>
          <w:rFonts w:cs="Times New Roman"/>
        </w:rPr>
        <w:t>germa</w:t>
      </w:r>
      <w:r w:rsidR="00E34D29" w:rsidRPr="00E34D29">
        <w:rPr>
          <w:rFonts w:cs="Times New Roman"/>
        </w:rPr>
        <w:t xml:space="preserve"> a, të </w:t>
      </w:r>
      <w:r w:rsidR="00304B70">
        <w:rPr>
          <w:rFonts w:cs="Times New Roman"/>
        </w:rPr>
        <w:t>l</w:t>
      </w:r>
      <w:r w:rsidR="00E34D29" w:rsidRPr="00E34D29">
        <w:rPr>
          <w:rFonts w:cs="Times New Roman"/>
        </w:rPr>
        <w:t>igjit nr. 43/2015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“Për </w:t>
      </w:r>
      <w:r w:rsidR="00304B70" w:rsidRPr="00E34D29">
        <w:rPr>
          <w:rFonts w:cs="Times New Roman"/>
        </w:rPr>
        <w:t>sektorin e energjisë elektrike</w:t>
      </w:r>
      <w:r w:rsidR="00E34D29" w:rsidRPr="00E34D29">
        <w:rPr>
          <w:rFonts w:cs="Times New Roman"/>
        </w:rPr>
        <w:t>”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</w:t>
      </w:r>
      <w:r w:rsidR="00304B70">
        <w:rPr>
          <w:rFonts w:cs="Times New Roman"/>
        </w:rPr>
        <w:t>të</w:t>
      </w:r>
      <w:r w:rsidR="00E34D29" w:rsidRPr="00E34D29">
        <w:rPr>
          <w:rFonts w:cs="Times New Roman"/>
        </w:rPr>
        <w:t xml:space="preserve"> ndryshuar; nenit 15 dhe 26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të “Rregullores së organizimit, funksionimit dhe procedurave të ERE-s”, miratuar me vendimin e </w:t>
      </w:r>
      <w:r w:rsidR="00304B70" w:rsidRPr="00E34D29">
        <w:rPr>
          <w:rFonts w:cs="Times New Roman"/>
        </w:rPr>
        <w:t>bordit</w:t>
      </w:r>
      <w:r w:rsidR="00E34D29" w:rsidRPr="00E34D29">
        <w:rPr>
          <w:rFonts w:cs="Times New Roman"/>
        </w:rPr>
        <w:t xml:space="preserve"> të ERE</w:t>
      </w:r>
      <w:r w:rsidR="00304B70">
        <w:rPr>
          <w:rFonts w:cs="Times New Roman"/>
        </w:rPr>
        <w:t>-s nr. 96, datë 17.</w:t>
      </w:r>
      <w:r w:rsidR="00E34D29" w:rsidRPr="00E34D29">
        <w:rPr>
          <w:rFonts w:cs="Times New Roman"/>
        </w:rPr>
        <w:t>6.2016; nenit 7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nenit</w:t>
      </w:r>
      <w:r>
        <w:rPr>
          <w:rFonts w:cs="Times New Roman"/>
        </w:rPr>
        <w:t xml:space="preserve"> </w:t>
      </w:r>
      <w:r w:rsidR="00E34D29" w:rsidRPr="00E34D29">
        <w:rPr>
          <w:rFonts w:cs="Times New Roman"/>
        </w:rPr>
        <w:t>8, nenit 9</w:t>
      </w:r>
      <w:r w:rsidR="00304B70">
        <w:rPr>
          <w:rFonts w:cs="Times New Roman"/>
        </w:rPr>
        <w:t>,</w:t>
      </w:r>
      <w:r>
        <w:rPr>
          <w:rFonts w:cs="Times New Roman"/>
        </w:rPr>
        <w:t xml:space="preserve"> </w:t>
      </w:r>
      <w:r w:rsidR="00E34D29" w:rsidRPr="00E34D29">
        <w:rPr>
          <w:rFonts w:cs="Times New Roman"/>
        </w:rPr>
        <w:t>si dhe nenit 10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të </w:t>
      </w:r>
      <w:r w:rsidR="00E34D29" w:rsidRPr="00304B70">
        <w:rPr>
          <w:rFonts w:cs="Times New Roman"/>
        </w:rPr>
        <w:t>“Rregullores për cilësinë e furnizimit dhe performancën</w:t>
      </w:r>
      <w:r>
        <w:rPr>
          <w:rFonts w:cs="Times New Roman"/>
        </w:rPr>
        <w:t xml:space="preserve"> </w:t>
      </w:r>
      <w:r w:rsidR="00E34D29" w:rsidRPr="00304B70">
        <w:rPr>
          <w:rFonts w:cs="Times New Roman"/>
        </w:rPr>
        <w:t>e sigurisë së rrjetit në sistemin e transmetimit të energjisë elektrike”,</w:t>
      </w:r>
      <w:r w:rsidR="00E34D29" w:rsidRPr="00E34D29">
        <w:rPr>
          <w:rFonts w:cs="Times New Roman"/>
        </w:rPr>
        <w:t xml:space="preserve"> miratuar me vendimin e ERE-s nr. 207, datë 18.12.2017; nenit 104, pika 4; nenit 113, pika 1 dhe 3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të </w:t>
      </w:r>
      <w:r w:rsidR="00304B70">
        <w:rPr>
          <w:rFonts w:cs="Times New Roman"/>
        </w:rPr>
        <w:t>l</w:t>
      </w:r>
      <w:r w:rsidR="00E34D29" w:rsidRPr="00E34D29">
        <w:rPr>
          <w:rFonts w:cs="Times New Roman"/>
        </w:rPr>
        <w:t>igjit nr. 44/2015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“Kodi i </w:t>
      </w:r>
      <w:r w:rsidR="00304B70" w:rsidRPr="00E34D29">
        <w:rPr>
          <w:rFonts w:cs="Times New Roman"/>
        </w:rPr>
        <w:t>Procedurës</w:t>
      </w:r>
      <w:r w:rsidR="00E34D29" w:rsidRPr="00E34D29">
        <w:rPr>
          <w:rFonts w:cs="Times New Roman"/>
        </w:rPr>
        <w:t xml:space="preserve"> Administrative”, </w:t>
      </w:r>
      <w:r w:rsidR="00304B70">
        <w:rPr>
          <w:rFonts w:cs="Times New Roman"/>
        </w:rPr>
        <w:t>b</w:t>
      </w:r>
      <w:r w:rsidR="00E34D29" w:rsidRPr="00E34D29">
        <w:rPr>
          <w:rFonts w:cs="Times New Roman"/>
        </w:rPr>
        <w:t>ordi i ERE-s</w:t>
      </w:r>
      <w:r w:rsidR="00304B70">
        <w:rPr>
          <w:rFonts w:cs="Times New Roman"/>
        </w:rPr>
        <w:t>,</w:t>
      </w:r>
      <w:r w:rsidR="00E34D29" w:rsidRPr="00E34D29">
        <w:rPr>
          <w:rFonts w:cs="Times New Roman"/>
        </w:rPr>
        <w:t xml:space="preserve"> në mbledhjen e tij të datës 16.12.2019, mbasi shqyrtoi relacionin me nr. 115/2 </w:t>
      </w:r>
      <w:r w:rsidR="00304B70">
        <w:rPr>
          <w:rFonts w:cs="Times New Roman"/>
        </w:rPr>
        <w:t>p</w:t>
      </w:r>
      <w:r w:rsidR="00E34D29" w:rsidRPr="00E34D29">
        <w:rPr>
          <w:rFonts w:cs="Times New Roman"/>
        </w:rPr>
        <w:t>rot</w:t>
      </w:r>
      <w:r>
        <w:rPr>
          <w:rFonts w:cs="Times New Roman"/>
        </w:rPr>
        <w:t>.</w:t>
      </w:r>
      <w:r w:rsidR="00E34D29" w:rsidRPr="00E34D29">
        <w:rPr>
          <w:rFonts w:cs="Times New Roman"/>
        </w:rPr>
        <w:t xml:space="preserve">, datë 12.12.2019, të përgatitur nga Drejtoria e Monitorimit të Tregut, </w:t>
      </w:r>
      <w:r w:rsidR="00E34D29" w:rsidRPr="00E34D29">
        <w:rPr>
          <w:rFonts w:eastAsia="Times New Roman" w:cs="Times New Roman"/>
          <w:lang w:val="it-IT"/>
        </w:rPr>
        <w:t>“</w:t>
      </w:r>
      <w:r w:rsidR="00E34D29" w:rsidRPr="00E34D29">
        <w:rPr>
          <w:rFonts w:eastAsia="Times New Roman" w:cs="Times New Roman"/>
          <w:bCs/>
        </w:rPr>
        <w:t xml:space="preserve">Mbi </w:t>
      </w:r>
      <w:r w:rsidR="00E34D29" w:rsidRPr="00E34D29">
        <w:rPr>
          <w:rFonts w:cs="Times New Roman"/>
        </w:rPr>
        <w:t>ndryshimin e vendimit të</w:t>
      </w:r>
      <w:r w:rsidR="00304B70">
        <w:rPr>
          <w:rFonts w:cs="Times New Roman"/>
        </w:rPr>
        <w:t xml:space="preserve"> bordit të ERE-s nr. 109, datë 1.</w:t>
      </w:r>
      <w:r w:rsidR="00E34D29" w:rsidRPr="00E34D29">
        <w:rPr>
          <w:rFonts w:cs="Times New Roman"/>
        </w:rPr>
        <w:t xml:space="preserve">7.2019, </w:t>
      </w:r>
      <w:r w:rsidR="00304B70">
        <w:rPr>
          <w:rFonts w:cs="Times New Roman"/>
        </w:rPr>
        <w:t>‘</w:t>
      </w:r>
      <w:r w:rsidR="00E34D29" w:rsidRPr="00E34D29">
        <w:rPr>
          <w:rFonts w:cs="Times New Roman"/>
        </w:rPr>
        <w:t xml:space="preserve">Për ndryshimin e vendimit </w:t>
      </w:r>
      <w:r w:rsidR="00304B70">
        <w:rPr>
          <w:rFonts w:cs="Times New Roman"/>
        </w:rPr>
        <w:t>n</w:t>
      </w:r>
      <w:r w:rsidR="00E34D29" w:rsidRPr="00E34D29">
        <w:rPr>
          <w:rFonts w:cs="Times New Roman"/>
        </w:rPr>
        <w:t xml:space="preserve">r. 207, datë 18.12.2017, </w:t>
      </w:r>
      <w:r w:rsidR="00304B70">
        <w:rPr>
          <w:rFonts w:cs="Times New Roman"/>
        </w:rPr>
        <w:t>‘</w:t>
      </w:r>
      <w:r w:rsidR="00E34D29" w:rsidRPr="00E34D29">
        <w:rPr>
          <w:rFonts w:cs="Times New Roman"/>
        </w:rPr>
        <w:t xml:space="preserve">Për miratimin e rregullores për kriteret </w:t>
      </w:r>
      <w:r w:rsidR="00304B70" w:rsidRPr="00E34D29">
        <w:rPr>
          <w:rFonts w:cs="Times New Roman"/>
        </w:rPr>
        <w:t>standarde</w:t>
      </w:r>
      <w:r w:rsidR="00E34D29" w:rsidRPr="00E34D29">
        <w:rPr>
          <w:rFonts w:cs="Times New Roman"/>
        </w:rPr>
        <w:t xml:space="preserve"> të cilësisë së shërbimit të transmetimit të energjisë elektrike</w:t>
      </w:r>
      <w:r w:rsidR="00304B70">
        <w:rPr>
          <w:rFonts w:cs="Times New Roman"/>
        </w:rPr>
        <w:t>’’”</w:t>
      </w:r>
      <w:r w:rsidR="00E34D29" w:rsidRPr="00E34D29">
        <w:rPr>
          <w:rFonts w:cs="Times New Roman"/>
        </w:rPr>
        <w:t>,</w:t>
      </w:r>
    </w:p>
    <w:p w14:paraId="42C40F72" w14:textId="5E67A4C6" w:rsidR="00E34D29" w:rsidRPr="00304B70" w:rsidRDefault="00304B70" w:rsidP="00E34D29">
      <w:pPr>
        <w:pStyle w:val="Teksti"/>
        <w:ind w:firstLine="284"/>
        <w:jc w:val="both"/>
        <w:rPr>
          <w:rFonts w:cs="Times New Roman"/>
          <w:bCs/>
        </w:rPr>
      </w:pPr>
      <w:r w:rsidRPr="00304B70">
        <w:rPr>
          <w:rFonts w:cs="Times New Roman"/>
          <w:bCs/>
        </w:rPr>
        <w:t>k</w:t>
      </w:r>
      <w:r w:rsidR="00E34D29" w:rsidRPr="00304B70">
        <w:rPr>
          <w:rFonts w:cs="Times New Roman"/>
          <w:bCs/>
        </w:rPr>
        <w:t xml:space="preserve">onstatoi se: </w:t>
      </w:r>
    </w:p>
    <w:p w14:paraId="7691592F" w14:textId="6857FBFB" w:rsidR="00E34D29" w:rsidRPr="00E34D29" w:rsidRDefault="00E34D29" w:rsidP="00E34D29">
      <w:pPr>
        <w:pStyle w:val="Teksti"/>
        <w:ind w:firstLine="284"/>
        <w:jc w:val="both"/>
        <w:rPr>
          <w:rFonts w:eastAsia="Calibri" w:cs="Times New Roman"/>
          <w:b/>
          <w:iCs/>
        </w:rPr>
      </w:pPr>
      <w:r>
        <w:rPr>
          <w:rFonts w:eastAsia="Batang" w:cs="Times New Roman"/>
        </w:rPr>
        <w:t xml:space="preserve">- </w:t>
      </w:r>
      <w:r w:rsidRPr="00E34D29">
        <w:rPr>
          <w:rFonts w:eastAsia="Batang" w:cs="Times New Roman"/>
        </w:rPr>
        <w:t>Bordi i ERE</w:t>
      </w:r>
      <w:r w:rsidR="00304B70">
        <w:rPr>
          <w:rFonts w:eastAsia="Batang" w:cs="Times New Roman"/>
        </w:rPr>
        <w:t>-s,</w:t>
      </w:r>
      <w:r w:rsidRPr="00E34D29">
        <w:rPr>
          <w:rFonts w:eastAsia="Batang" w:cs="Times New Roman"/>
        </w:rPr>
        <w:t xml:space="preserve"> me vendimin </w:t>
      </w:r>
      <w:r w:rsidR="00304B70">
        <w:rPr>
          <w:rFonts w:eastAsia="Batang" w:cs="Times New Roman"/>
        </w:rPr>
        <w:t>n</w:t>
      </w:r>
      <w:r w:rsidRPr="00E34D29">
        <w:rPr>
          <w:rFonts w:eastAsia="Batang" w:cs="Times New Roman"/>
        </w:rPr>
        <w:t>r. 207, datë 18.12.2017</w:t>
      </w:r>
      <w:r w:rsidR="00304B70">
        <w:rPr>
          <w:rFonts w:eastAsia="Batang" w:cs="Times New Roman"/>
        </w:rPr>
        <w:t>,</w:t>
      </w:r>
      <w:r w:rsidRPr="00E34D29">
        <w:rPr>
          <w:rFonts w:eastAsia="Batang" w:cs="Times New Roman"/>
        </w:rPr>
        <w:t xml:space="preserve"> miratoi</w:t>
      </w:r>
      <w:r w:rsidRPr="00E34D29">
        <w:rPr>
          <w:rFonts w:cs="Times New Roman"/>
          <w:i/>
        </w:rPr>
        <w:t xml:space="preserve"> </w:t>
      </w:r>
      <w:r w:rsidRPr="00304B70">
        <w:rPr>
          <w:rFonts w:cs="Times New Roman"/>
        </w:rPr>
        <w:t>“Rregulloren për kriteret standarde të cilësisë së shërbimit të furnizimit dhe performancës së sigurisë së rrjetit të trans</w:t>
      </w:r>
      <w:r w:rsidR="00304B70">
        <w:rPr>
          <w:rFonts w:cs="Times New Roman"/>
        </w:rPr>
        <w:t>metimit të energjisë elektrike”.</w:t>
      </w:r>
    </w:p>
    <w:p w14:paraId="411758EF" w14:textId="2BD74AB4" w:rsidR="00E34D29" w:rsidRPr="00E34D29" w:rsidRDefault="00E34D29" w:rsidP="00E34D29">
      <w:pPr>
        <w:pStyle w:val="Teksti"/>
        <w:ind w:firstLine="284"/>
        <w:jc w:val="both"/>
        <w:rPr>
          <w:rFonts w:eastAsia="Calibri" w:cs="Times New Roman"/>
          <w:b/>
          <w:iCs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Në vijim të kësaj vendimmarrje</w:t>
      </w:r>
      <w:r w:rsidR="00304B70">
        <w:rPr>
          <w:rFonts w:cs="Times New Roman"/>
        </w:rPr>
        <w:t>,</w:t>
      </w:r>
      <w:r w:rsidRPr="00E34D29">
        <w:rPr>
          <w:rFonts w:cs="Times New Roman"/>
        </w:rPr>
        <w:t xml:space="preserve"> me kërkesë të shoqërisë OST sh.a</w:t>
      </w:r>
      <w:r w:rsidR="00304B70">
        <w:rPr>
          <w:rFonts w:cs="Times New Roman"/>
        </w:rPr>
        <w:t>,</w:t>
      </w:r>
      <w:r w:rsidRPr="00E34D29">
        <w:rPr>
          <w:rFonts w:cs="Times New Roman"/>
        </w:rPr>
        <w:t xml:space="preserve"> si rezultat i pamundësisë për të përmbushur kërkesat e kësaj rregulloreje brenda afateve që ajo përcakton, për shkak të nevojës </w:t>
      </w:r>
      <w:r w:rsidR="00920237">
        <w:rPr>
          <w:rFonts w:cs="Times New Roman"/>
        </w:rPr>
        <w:t>s</w:t>
      </w:r>
      <w:r w:rsidRPr="00E34D29">
        <w:rPr>
          <w:rFonts w:cs="Times New Roman"/>
        </w:rPr>
        <w:t>ë kryerjes</w:t>
      </w:r>
      <w:r w:rsidRPr="00E34D29">
        <w:rPr>
          <w:rFonts w:eastAsia="Calibri" w:cs="Times New Roman"/>
          <w:iCs/>
        </w:rPr>
        <w:t xml:space="preserve"> së investimeve të domosdoshme, </w:t>
      </w:r>
      <w:r w:rsidR="00304B70">
        <w:rPr>
          <w:rFonts w:eastAsia="Calibri" w:cs="Times New Roman"/>
          <w:iCs/>
        </w:rPr>
        <w:t>b</w:t>
      </w:r>
      <w:r w:rsidRPr="00E34D29">
        <w:rPr>
          <w:rFonts w:eastAsia="Calibri" w:cs="Times New Roman"/>
          <w:iCs/>
        </w:rPr>
        <w:t>ordi i ERE-s</w:t>
      </w:r>
      <w:r w:rsidR="00920237">
        <w:rPr>
          <w:rFonts w:eastAsia="Calibri" w:cs="Times New Roman"/>
          <w:iCs/>
        </w:rPr>
        <w:t>,</w:t>
      </w:r>
      <w:r w:rsidRPr="00E34D29">
        <w:rPr>
          <w:rFonts w:eastAsia="Calibri" w:cs="Times New Roman"/>
          <w:iCs/>
        </w:rPr>
        <w:t xml:space="preserve"> me vendimin </w:t>
      </w:r>
      <w:r w:rsidR="00304B70">
        <w:rPr>
          <w:rFonts w:eastAsia="Calibri" w:cs="Times New Roman"/>
          <w:iCs/>
        </w:rPr>
        <w:t>n</w:t>
      </w:r>
      <w:r w:rsidRPr="00E34D29">
        <w:rPr>
          <w:rFonts w:eastAsia="Calibri" w:cs="Times New Roman"/>
          <w:iCs/>
        </w:rPr>
        <w:t>r. 270, datë 21.12.2018 vendosi:</w:t>
      </w:r>
    </w:p>
    <w:p w14:paraId="37BBA237" w14:textId="6F15F6D2" w:rsidR="00E34D29" w:rsidRPr="00304B70" w:rsidRDefault="00E34D29" w:rsidP="00E34D29">
      <w:pPr>
        <w:pStyle w:val="Teksti"/>
        <w:ind w:firstLine="284"/>
        <w:jc w:val="both"/>
        <w:rPr>
          <w:rFonts w:cs="Times New Roman"/>
          <w:b/>
        </w:rPr>
      </w:pPr>
      <w:r w:rsidRPr="00304B70"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304B70">
        <w:rPr>
          <w:rFonts w:cs="Times New Roman"/>
        </w:rPr>
        <w:t>Ndryshimin e afatit të përcaktuar në nenin 7</w:t>
      </w:r>
      <w:r w:rsidR="00304B70">
        <w:rPr>
          <w:rFonts w:cs="Times New Roman"/>
        </w:rPr>
        <w:t xml:space="preserve">, pika 1, përkatësisht: </w:t>
      </w:r>
      <w:r w:rsidRPr="00304B70">
        <w:rPr>
          <w:rFonts w:cs="Times New Roman"/>
        </w:rPr>
        <w:t xml:space="preserve">data 31 </w:t>
      </w:r>
      <w:r w:rsidR="00304B70">
        <w:rPr>
          <w:rFonts w:cs="Times New Roman"/>
        </w:rPr>
        <w:t>d</w:t>
      </w:r>
      <w:r w:rsidRPr="00304B70">
        <w:rPr>
          <w:rFonts w:cs="Times New Roman"/>
        </w:rPr>
        <w:t>hjetor 2018</w:t>
      </w:r>
      <w:r w:rsidR="00304B70">
        <w:rPr>
          <w:rFonts w:cs="Times New Roman"/>
        </w:rPr>
        <w:t>,</w:t>
      </w:r>
      <w:r w:rsidRPr="00304B70">
        <w:rPr>
          <w:rFonts w:cs="Times New Roman"/>
        </w:rPr>
        <w:t xml:space="preserve"> të ndryshohet me datën 30 </w:t>
      </w:r>
      <w:r w:rsidR="00304B70">
        <w:rPr>
          <w:rFonts w:cs="Times New Roman"/>
        </w:rPr>
        <w:t>q</w:t>
      </w:r>
      <w:r w:rsidRPr="00304B70">
        <w:rPr>
          <w:rFonts w:cs="Times New Roman"/>
        </w:rPr>
        <w:t xml:space="preserve">ershor 2019. </w:t>
      </w:r>
    </w:p>
    <w:p w14:paraId="344AE635" w14:textId="78BBC449" w:rsidR="00E34D29" w:rsidRPr="00304B70" w:rsidRDefault="00E34D29" w:rsidP="00E34D29">
      <w:pPr>
        <w:pStyle w:val="Teksti"/>
        <w:ind w:firstLine="284"/>
        <w:jc w:val="both"/>
        <w:rPr>
          <w:rFonts w:cs="Times New Roman"/>
          <w:b/>
        </w:rPr>
      </w:pPr>
      <w:r w:rsidRPr="00304B70"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304B70">
        <w:rPr>
          <w:rFonts w:cs="Times New Roman"/>
        </w:rPr>
        <w:t xml:space="preserve">Ndryshimin e afatit të përcaktuar në nenin 7, pika 2, </w:t>
      </w:r>
      <w:r w:rsidR="00304B70" w:rsidRPr="00304B70">
        <w:rPr>
          <w:rFonts w:cs="Times New Roman"/>
        </w:rPr>
        <w:t>përkatësisht</w:t>
      </w:r>
      <w:r w:rsidR="00304B70">
        <w:rPr>
          <w:rFonts w:cs="Times New Roman"/>
        </w:rPr>
        <w:t>:</w:t>
      </w:r>
      <w:r w:rsidRPr="00304B70">
        <w:rPr>
          <w:rFonts w:cs="Times New Roman"/>
        </w:rPr>
        <w:t xml:space="preserve"> data 31 </w:t>
      </w:r>
      <w:r w:rsidR="00304B70">
        <w:rPr>
          <w:rFonts w:cs="Times New Roman"/>
        </w:rPr>
        <w:t>d</w:t>
      </w:r>
      <w:r w:rsidRPr="00304B70">
        <w:rPr>
          <w:rFonts w:cs="Times New Roman"/>
        </w:rPr>
        <w:t>hjetor 2018</w:t>
      </w:r>
      <w:r w:rsidR="00304B70">
        <w:rPr>
          <w:rFonts w:cs="Times New Roman"/>
        </w:rPr>
        <w:t>,</w:t>
      </w:r>
      <w:r w:rsidRPr="00304B70">
        <w:rPr>
          <w:rFonts w:cs="Times New Roman"/>
        </w:rPr>
        <w:t xml:space="preserve"> të ndryshohet me datën 30 </w:t>
      </w:r>
      <w:r w:rsidR="00304B70">
        <w:rPr>
          <w:rFonts w:cs="Times New Roman"/>
        </w:rPr>
        <w:t>q</w:t>
      </w:r>
      <w:r w:rsidRPr="00304B70">
        <w:rPr>
          <w:rFonts w:cs="Times New Roman"/>
        </w:rPr>
        <w:t xml:space="preserve">ershor 2019. </w:t>
      </w:r>
    </w:p>
    <w:p w14:paraId="386E4B02" w14:textId="4F871519" w:rsidR="00E34D29" w:rsidRPr="00304B70" w:rsidRDefault="00E34D29" w:rsidP="00E34D29">
      <w:pPr>
        <w:pStyle w:val="Teksti"/>
        <w:ind w:firstLine="284"/>
        <w:jc w:val="both"/>
        <w:rPr>
          <w:rFonts w:cs="Times New Roman"/>
          <w:b/>
        </w:rPr>
      </w:pPr>
      <w:r w:rsidRPr="00304B70"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304B70">
        <w:rPr>
          <w:rFonts w:cs="Times New Roman"/>
        </w:rPr>
        <w:t>Ndryshimin e afatit të përcaktuar n</w:t>
      </w:r>
      <w:r w:rsidR="00304B70">
        <w:rPr>
          <w:rFonts w:cs="Times New Roman"/>
        </w:rPr>
        <w:t xml:space="preserve">ë nenin 7, pika 3, përkatësisht: </w:t>
      </w:r>
      <w:r w:rsidRPr="00304B70">
        <w:rPr>
          <w:rFonts w:cs="Times New Roman"/>
        </w:rPr>
        <w:t xml:space="preserve">data 31 </w:t>
      </w:r>
      <w:r w:rsidR="00304B70">
        <w:rPr>
          <w:rFonts w:cs="Times New Roman"/>
        </w:rPr>
        <w:t>s</w:t>
      </w:r>
      <w:r w:rsidRPr="00304B70">
        <w:rPr>
          <w:rFonts w:cs="Times New Roman"/>
        </w:rPr>
        <w:t>htator 2018</w:t>
      </w:r>
      <w:r w:rsidR="00304B70">
        <w:rPr>
          <w:rFonts w:cs="Times New Roman"/>
        </w:rPr>
        <w:t>,</w:t>
      </w:r>
      <w:r w:rsidRPr="00304B70">
        <w:rPr>
          <w:rFonts w:cs="Times New Roman"/>
        </w:rPr>
        <w:t xml:space="preserve"> të ndryshohet me datën 30 </w:t>
      </w:r>
      <w:r w:rsidR="00304B70">
        <w:rPr>
          <w:rFonts w:cs="Times New Roman"/>
        </w:rPr>
        <w:t>q</w:t>
      </w:r>
      <w:r w:rsidRPr="00304B70">
        <w:rPr>
          <w:rFonts w:cs="Times New Roman"/>
        </w:rPr>
        <w:t>ershor 2019.</w:t>
      </w:r>
    </w:p>
    <w:p w14:paraId="7A4057B3" w14:textId="51DF35DE" w:rsidR="00E34D29" w:rsidRPr="00304B70" w:rsidRDefault="00E34D29" w:rsidP="00E34D29">
      <w:pPr>
        <w:pStyle w:val="Teksti"/>
        <w:ind w:firstLine="284"/>
        <w:jc w:val="both"/>
        <w:rPr>
          <w:rFonts w:cs="Times New Roman"/>
          <w:b/>
        </w:rPr>
      </w:pPr>
      <w:r w:rsidRPr="00304B70"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304B70">
        <w:rPr>
          <w:rFonts w:cs="Times New Roman"/>
        </w:rPr>
        <w:t xml:space="preserve">Ndryshimin e afatit të përcaktuar në </w:t>
      </w:r>
      <w:r w:rsidR="00304B70">
        <w:rPr>
          <w:rFonts w:cs="Times New Roman"/>
        </w:rPr>
        <w:t xml:space="preserve">nenin 9, pika 1, përkatësisht: </w:t>
      </w:r>
      <w:r w:rsidRPr="00304B70">
        <w:rPr>
          <w:rFonts w:cs="Times New Roman"/>
        </w:rPr>
        <w:t xml:space="preserve">data 1 </w:t>
      </w:r>
      <w:r w:rsidR="00304B70">
        <w:rPr>
          <w:rFonts w:cs="Times New Roman"/>
        </w:rPr>
        <w:t>j</w:t>
      </w:r>
      <w:r w:rsidRPr="00304B70">
        <w:rPr>
          <w:rFonts w:cs="Times New Roman"/>
        </w:rPr>
        <w:t>anar 2019</w:t>
      </w:r>
      <w:r w:rsidR="00304B70">
        <w:rPr>
          <w:rFonts w:cs="Times New Roman"/>
        </w:rPr>
        <w:t>,</w:t>
      </w:r>
      <w:r w:rsidRPr="00304B70">
        <w:rPr>
          <w:rFonts w:cs="Times New Roman"/>
        </w:rPr>
        <w:t xml:space="preserve"> të ndryshohet me datën 1 </w:t>
      </w:r>
      <w:r w:rsidR="00304B70">
        <w:rPr>
          <w:rFonts w:cs="Times New Roman"/>
        </w:rPr>
        <w:t>k</w:t>
      </w:r>
      <w:r w:rsidRPr="00304B70">
        <w:rPr>
          <w:rFonts w:cs="Times New Roman"/>
        </w:rPr>
        <w:t>orrik 2019.</w:t>
      </w:r>
    </w:p>
    <w:p w14:paraId="11717547" w14:textId="15F9B3B3" w:rsidR="00E34D29" w:rsidRPr="00E34D29" w:rsidRDefault="00E34D29" w:rsidP="00E34D29">
      <w:pPr>
        <w:pStyle w:val="Teksti"/>
        <w:ind w:firstLine="284"/>
        <w:jc w:val="both"/>
        <w:rPr>
          <w:rFonts w:eastAsia="Times New Roman"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="00304B70">
        <w:rPr>
          <w:rFonts w:cs="Times New Roman"/>
        </w:rPr>
        <w:t>ERE-ja,</w:t>
      </w:r>
      <w:r w:rsidRPr="00E34D29">
        <w:rPr>
          <w:rFonts w:cs="Times New Roman"/>
        </w:rPr>
        <w:t xml:space="preserve"> me shkresën me nr. 398 </w:t>
      </w:r>
      <w:r w:rsidR="00304B70">
        <w:rPr>
          <w:rFonts w:cs="Times New Roman"/>
        </w:rPr>
        <w:t>p</w:t>
      </w:r>
      <w:r w:rsidRPr="00E34D29">
        <w:rPr>
          <w:rFonts w:cs="Times New Roman"/>
        </w:rPr>
        <w:t>rot</w:t>
      </w:r>
      <w:r w:rsidR="00304B70">
        <w:rPr>
          <w:rFonts w:cs="Times New Roman"/>
        </w:rPr>
        <w:t>., datë 13.</w:t>
      </w:r>
      <w:r w:rsidRPr="00E34D29">
        <w:rPr>
          <w:rFonts w:cs="Times New Roman"/>
        </w:rPr>
        <w:t>6.2019, në zbatim dhe të</w:t>
      </w:r>
      <w:r w:rsidR="00920237">
        <w:rPr>
          <w:rFonts w:cs="Times New Roman"/>
        </w:rPr>
        <w:t xml:space="preserve"> </w:t>
      </w:r>
      <w:r w:rsidRPr="00E34D29">
        <w:rPr>
          <w:rFonts w:cs="Times New Roman"/>
        </w:rPr>
        <w:t xml:space="preserve">vendimit </w:t>
      </w:r>
      <w:r w:rsidR="00304B70">
        <w:rPr>
          <w:rFonts w:cs="Times New Roman"/>
          <w:iCs/>
        </w:rPr>
        <w:t>n</w:t>
      </w:r>
      <w:r w:rsidRPr="00E34D29">
        <w:rPr>
          <w:rFonts w:cs="Times New Roman"/>
          <w:iCs/>
        </w:rPr>
        <w:t xml:space="preserve">r. 270, datë 21.12.2018, i </w:t>
      </w:r>
      <w:r w:rsidR="00304B70">
        <w:rPr>
          <w:rFonts w:cs="Times New Roman"/>
        </w:rPr>
        <w:t>rikujton shoqërisë</w:t>
      </w:r>
      <w:r w:rsidRPr="00E34D29">
        <w:rPr>
          <w:rFonts w:cs="Times New Roman"/>
        </w:rPr>
        <w:t xml:space="preserve"> OST se </w:t>
      </w:r>
      <w:r w:rsidRPr="00E34D29">
        <w:rPr>
          <w:rFonts w:eastAsia="Times New Roman" w:cs="Times New Roman"/>
        </w:rPr>
        <w:t>në zbatim të nenit 7,</w:t>
      </w:r>
      <w:r w:rsidR="00920237">
        <w:rPr>
          <w:rFonts w:eastAsia="Times New Roman" w:cs="Times New Roman"/>
        </w:rPr>
        <w:t xml:space="preserve"> </w:t>
      </w:r>
      <w:r w:rsidRPr="00304B70">
        <w:rPr>
          <w:rFonts w:eastAsia="Times New Roman" w:cs="Times New Roman"/>
        </w:rPr>
        <w:t>pika</w:t>
      </w:r>
      <w:r w:rsidRPr="00E34D29">
        <w:rPr>
          <w:rFonts w:eastAsia="Times New Roman" w:cs="Times New Roman"/>
          <w:i/>
        </w:rPr>
        <w:t xml:space="preserve"> </w:t>
      </w:r>
      <w:r w:rsidRPr="00E34D29">
        <w:rPr>
          <w:rFonts w:eastAsia="Times New Roman" w:cs="Times New Roman"/>
        </w:rPr>
        <w:t>4</w:t>
      </w:r>
      <w:r w:rsidR="00304B70">
        <w:rPr>
          <w:rFonts w:eastAsia="Times New Roman" w:cs="Times New Roman"/>
        </w:rPr>
        <w:t>,</w:t>
      </w:r>
      <w:r w:rsidRPr="00E34D29">
        <w:rPr>
          <w:rFonts w:eastAsia="Times New Roman" w:cs="Times New Roman"/>
        </w:rPr>
        <w:t xml:space="preserve"> të Rregullores </w:t>
      </w:r>
      <w:r w:rsidR="00304B70" w:rsidRPr="00E34D29">
        <w:rPr>
          <w:rFonts w:eastAsia="Times New Roman" w:cs="Times New Roman"/>
        </w:rPr>
        <w:t>për</w:t>
      </w:r>
      <w:r w:rsidR="00304B70">
        <w:rPr>
          <w:rFonts w:eastAsia="Times New Roman" w:cs="Times New Roman"/>
        </w:rPr>
        <w:t>:</w:t>
      </w:r>
      <w:r w:rsidR="00920237">
        <w:rPr>
          <w:rFonts w:eastAsia="Times New Roman" w:cs="Times New Roman"/>
        </w:rPr>
        <w:t xml:space="preserve"> </w:t>
      </w:r>
      <w:r w:rsidRPr="00304B70">
        <w:rPr>
          <w:rFonts w:eastAsia="Times New Roman" w:cs="Times New Roman"/>
        </w:rPr>
        <w:t xml:space="preserve">“Kriteret </w:t>
      </w:r>
      <w:r w:rsidR="00304B70" w:rsidRPr="00304B70">
        <w:rPr>
          <w:rFonts w:eastAsia="Times New Roman" w:cs="Times New Roman"/>
        </w:rPr>
        <w:t>standarde të performancës</w:t>
      </w:r>
      <w:r w:rsidRPr="00304B70">
        <w:rPr>
          <w:rFonts w:eastAsia="Times New Roman" w:cs="Times New Roman"/>
        </w:rPr>
        <w:t xml:space="preserve"> për Operatorin e Sistemit të Transmetimit”</w:t>
      </w:r>
      <w:r w:rsidRPr="00E34D29">
        <w:rPr>
          <w:rFonts w:eastAsia="Times New Roman" w:cs="Times New Roman"/>
          <w:i/>
        </w:rPr>
        <w:t>,</w:t>
      </w:r>
      <w:r w:rsidR="00920237">
        <w:rPr>
          <w:rFonts w:eastAsia="Times New Roman" w:cs="Times New Roman"/>
          <w:i/>
        </w:rPr>
        <w:t xml:space="preserve"> </w:t>
      </w:r>
      <w:r w:rsidRPr="00E34D29">
        <w:rPr>
          <w:rFonts w:eastAsia="Times New Roman" w:cs="Times New Roman"/>
        </w:rPr>
        <w:t>në vitin 2019, ERE</w:t>
      </w:r>
      <w:r w:rsidR="00304B70">
        <w:rPr>
          <w:rFonts w:eastAsia="Times New Roman" w:cs="Times New Roman"/>
        </w:rPr>
        <w:t>,</w:t>
      </w:r>
      <w:r w:rsidRPr="00E34D29">
        <w:rPr>
          <w:rFonts w:eastAsia="Times New Roman" w:cs="Times New Roman"/>
        </w:rPr>
        <w:t xml:space="preserve"> pasi të rishqyrtojë performancën e ushtruar nga shoqëria OST sh.a., gjatë viteve 2017</w:t>
      </w:r>
      <w:r w:rsidR="00304B70">
        <w:rPr>
          <w:rFonts w:eastAsia="Times New Roman" w:cs="Times New Roman"/>
        </w:rPr>
        <w:t>–</w:t>
      </w:r>
      <w:r w:rsidRPr="00E34D29">
        <w:rPr>
          <w:rFonts w:eastAsia="Times New Roman" w:cs="Times New Roman"/>
        </w:rPr>
        <w:t>2018,</w:t>
      </w:r>
      <w:r w:rsidR="00920237">
        <w:rPr>
          <w:rFonts w:eastAsia="Times New Roman" w:cs="Times New Roman"/>
        </w:rPr>
        <w:t xml:space="preserve"> </w:t>
      </w:r>
      <w:r w:rsidRPr="00E34D29">
        <w:rPr>
          <w:rFonts w:eastAsia="Times New Roman" w:cs="Times New Roman"/>
        </w:rPr>
        <w:t>do të rivlerësojë nivelet e pritshme të performancës dhe do të miratojë nivelin e lejuar të kritereve standarde të cilësisë së furnizimit dhe performancës së sigurisë së rrjetit në sistemin e transmetimit për periudhën në vijim.</w:t>
      </w:r>
    </w:p>
    <w:p w14:paraId="48ACD306" w14:textId="6761B6F9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Bordi i ERE-s</w:t>
      </w:r>
      <w:r w:rsidR="00304B70">
        <w:rPr>
          <w:rFonts w:cs="Times New Roman"/>
        </w:rPr>
        <w:t>,</w:t>
      </w:r>
      <w:r w:rsidRPr="00E34D29">
        <w:rPr>
          <w:rFonts w:cs="Times New Roman"/>
        </w:rPr>
        <w:t xml:space="preserve"> në</w:t>
      </w:r>
      <w:r w:rsidR="00920237">
        <w:rPr>
          <w:rFonts w:cs="Times New Roman"/>
        </w:rPr>
        <w:t xml:space="preserve"> </w:t>
      </w:r>
      <w:r w:rsidRPr="00E34D29">
        <w:rPr>
          <w:rFonts w:cs="Times New Roman"/>
        </w:rPr>
        <w:t xml:space="preserve">vendimin </w:t>
      </w:r>
      <w:r w:rsidR="00304B70">
        <w:rPr>
          <w:rFonts w:cs="Times New Roman"/>
        </w:rPr>
        <w:t>nr. 109, datë 1.</w:t>
      </w:r>
      <w:r w:rsidRPr="00E34D29">
        <w:rPr>
          <w:rFonts w:cs="Times New Roman"/>
        </w:rPr>
        <w:t>7.2019</w:t>
      </w:r>
      <w:r w:rsidR="00304B70">
        <w:rPr>
          <w:rFonts w:cs="Times New Roman"/>
        </w:rPr>
        <w:t>,</w:t>
      </w:r>
      <w:r w:rsidRPr="00E34D29">
        <w:rPr>
          <w:rFonts w:cs="Times New Roman"/>
        </w:rPr>
        <w:t xml:space="preserve"> </w:t>
      </w:r>
      <w:r w:rsidR="00304B70">
        <w:rPr>
          <w:rFonts w:cs="Times New Roman"/>
        </w:rPr>
        <w:t>“</w:t>
      </w:r>
      <w:r w:rsidRPr="00E34D29">
        <w:rPr>
          <w:rFonts w:cs="Times New Roman"/>
        </w:rPr>
        <w:t xml:space="preserve">Për një ndryshim në vendimin e bordit të ERE-s </w:t>
      </w:r>
      <w:r w:rsidR="00304B70">
        <w:rPr>
          <w:rFonts w:cs="Times New Roman"/>
        </w:rPr>
        <w:t>n</w:t>
      </w:r>
      <w:r w:rsidRPr="00E34D29">
        <w:rPr>
          <w:rFonts w:cs="Times New Roman"/>
        </w:rPr>
        <w:t>r. 207, datë 18.12</w:t>
      </w:r>
      <w:r w:rsidR="00304B70">
        <w:rPr>
          <w:rFonts w:cs="Times New Roman"/>
        </w:rPr>
        <w:t>.2017,</w:t>
      </w:r>
      <w:r w:rsidRPr="00E34D29">
        <w:rPr>
          <w:rFonts w:cs="Times New Roman"/>
        </w:rPr>
        <w:t xml:space="preserve"> </w:t>
      </w:r>
      <w:r w:rsidR="00304B70">
        <w:rPr>
          <w:rFonts w:cs="Times New Roman"/>
        </w:rPr>
        <w:t>‘</w:t>
      </w:r>
      <w:r w:rsidRPr="00E34D29">
        <w:rPr>
          <w:rFonts w:cs="Times New Roman"/>
        </w:rPr>
        <w:t xml:space="preserve">Për miratimin e rregullores për kriteret </w:t>
      </w:r>
      <w:r w:rsidR="00304B70" w:rsidRPr="00E34D29">
        <w:rPr>
          <w:rFonts w:cs="Times New Roman"/>
        </w:rPr>
        <w:t>standarde</w:t>
      </w:r>
      <w:r w:rsidRPr="00E34D29">
        <w:rPr>
          <w:rFonts w:cs="Times New Roman"/>
        </w:rPr>
        <w:t xml:space="preserve"> të cilësisë së shërbimit të transmetimit të energjisë elektrike</w:t>
      </w:r>
      <w:r w:rsidR="00304B70">
        <w:rPr>
          <w:rFonts w:cs="Times New Roman"/>
        </w:rPr>
        <w:t>’”</w:t>
      </w:r>
      <w:r w:rsidR="00920237">
        <w:rPr>
          <w:rFonts w:cs="Times New Roman"/>
        </w:rPr>
        <w:t xml:space="preserve"> </w:t>
      </w:r>
      <w:r w:rsidR="00304B70">
        <w:rPr>
          <w:rFonts w:cs="Times New Roman"/>
        </w:rPr>
        <w:t>vendosi</w:t>
      </w:r>
      <w:r w:rsidRPr="00E34D29">
        <w:rPr>
          <w:rFonts w:cs="Times New Roman"/>
        </w:rPr>
        <w:t xml:space="preserve">: </w:t>
      </w:r>
    </w:p>
    <w:p w14:paraId="292869CB" w14:textId="7290AC60" w:rsidR="00E34D29" w:rsidRPr="00304B70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Pikat 7.1, 7.2 dhe 9.1, të “</w:t>
      </w:r>
      <w:r w:rsidRPr="00304B70">
        <w:rPr>
          <w:rFonts w:cs="Times New Roman"/>
        </w:rPr>
        <w:t xml:space="preserve">Rregullores për kriteret standarde të cilësisë së shërbimit të furnizimit dhe performancës së sigurisë së rrjetit të transmetimit të energjisë elektrike”, të miratuar me vendimin nr. 207, datë 18.12.2017, të </w:t>
      </w:r>
      <w:r w:rsidR="00304B70">
        <w:rPr>
          <w:rFonts w:cs="Times New Roman"/>
        </w:rPr>
        <w:t>b</w:t>
      </w:r>
      <w:r w:rsidR="00920237">
        <w:rPr>
          <w:rFonts w:cs="Times New Roman"/>
        </w:rPr>
        <w:t>ordit të ERE-s</w:t>
      </w:r>
      <w:r w:rsidRPr="00304B70">
        <w:rPr>
          <w:rFonts w:cs="Times New Roman"/>
        </w:rPr>
        <w:t>, të pezullohen deri në miratimin nga ERE-</w:t>
      </w:r>
      <w:r w:rsidR="00304B70">
        <w:rPr>
          <w:rFonts w:cs="Times New Roman"/>
        </w:rPr>
        <w:t>ja</w:t>
      </w:r>
      <w:r w:rsidRPr="00304B70">
        <w:rPr>
          <w:rFonts w:cs="Times New Roman"/>
        </w:rPr>
        <w:t xml:space="preserve"> </w:t>
      </w:r>
      <w:r w:rsidRPr="00304B70">
        <w:rPr>
          <w:rFonts w:cs="Times New Roman"/>
        </w:rPr>
        <w:lastRenderedPageBreak/>
        <w:t xml:space="preserve">të niveleve të lejuara të kritereve standarde të cilësisë së shërbimit, sipas </w:t>
      </w:r>
      <w:r w:rsidR="00304B70" w:rsidRPr="00304B70">
        <w:rPr>
          <w:rFonts w:cs="Times New Roman"/>
        </w:rPr>
        <w:t>pikës</w:t>
      </w:r>
      <w:r w:rsidRPr="00304B70">
        <w:rPr>
          <w:rFonts w:cs="Times New Roman"/>
        </w:rPr>
        <w:t xml:space="preserve"> 7.4 të po kësaj rregulloreje.</w:t>
      </w:r>
      <w:r w:rsidR="00920237">
        <w:rPr>
          <w:rFonts w:cs="Times New Roman"/>
        </w:rPr>
        <w:t xml:space="preserve"> </w:t>
      </w:r>
    </w:p>
    <w:p w14:paraId="0E6F57B5" w14:textId="3568DB18" w:rsidR="00E34D29" w:rsidRPr="00304B70" w:rsidRDefault="00E34D29" w:rsidP="00E34D29">
      <w:pPr>
        <w:pStyle w:val="Teksti"/>
        <w:ind w:firstLine="284"/>
        <w:jc w:val="both"/>
        <w:rPr>
          <w:rFonts w:cs="Times New Roman"/>
        </w:rPr>
      </w:pPr>
      <w:r w:rsidRPr="00304B70">
        <w:rPr>
          <w:rFonts w:eastAsia="Batang" w:cs="Times New Roman"/>
        </w:rPr>
        <w:t>-</w:t>
      </w:r>
      <w:r w:rsidR="00920237">
        <w:rPr>
          <w:rFonts w:eastAsia="Batang" w:cs="Times New Roman"/>
        </w:rPr>
        <w:t xml:space="preserve"> </w:t>
      </w:r>
      <w:r w:rsidRPr="00304B70">
        <w:rPr>
          <w:rFonts w:cs="Times New Roman"/>
        </w:rPr>
        <w:t>Pika 7.3</w:t>
      </w:r>
      <w:r w:rsidR="00304B70">
        <w:rPr>
          <w:rFonts w:cs="Times New Roman"/>
        </w:rPr>
        <w:t>,</w:t>
      </w:r>
      <w:r w:rsidRPr="00304B70">
        <w:rPr>
          <w:rFonts w:cs="Times New Roman"/>
        </w:rPr>
        <w:t xml:space="preserve"> e “Rregullores për kriteret standarde të cilësisë së shërbimit të furnizimit dhe performancës së sigurisë së rrjetit të transmetimit të energjisë elektrike</w:t>
      </w:r>
      <w:r w:rsidR="00304B70">
        <w:rPr>
          <w:rFonts w:cs="Times New Roman"/>
        </w:rPr>
        <w:t>”</w:t>
      </w:r>
      <w:r w:rsidRPr="00304B70">
        <w:rPr>
          <w:rFonts w:cs="Times New Roman"/>
        </w:rPr>
        <w:t xml:space="preserve">, ndryshon dhe bëhet: </w:t>
      </w:r>
      <w:r w:rsidR="00920237">
        <w:rPr>
          <w:rFonts w:cs="Times New Roman"/>
        </w:rPr>
        <w:t>“</w:t>
      </w:r>
      <w:r w:rsidRPr="00304B70">
        <w:rPr>
          <w:rFonts w:cs="Times New Roman"/>
        </w:rPr>
        <w:t xml:space="preserve">OST sh.a do të propozojë në ERE për </w:t>
      </w:r>
      <w:r w:rsidR="00304B70" w:rsidRPr="00304B70">
        <w:rPr>
          <w:rFonts w:cs="Times New Roman"/>
        </w:rPr>
        <w:t>miratim</w:t>
      </w:r>
      <w:r w:rsidR="00920237">
        <w:rPr>
          <w:rFonts w:cs="Times New Roman"/>
        </w:rPr>
        <w:t>,</w:t>
      </w:r>
      <w:r w:rsidRPr="00304B70">
        <w:rPr>
          <w:rFonts w:cs="Times New Roman"/>
        </w:rPr>
        <w:t xml:space="preserve"> nivelin e lejuar të kritereve standarde të cilësisë së shërbimit, brenda datës 31 </w:t>
      </w:r>
      <w:r w:rsidR="00304B70">
        <w:rPr>
          <w:rFonts w:cs="Times New Roman"/>
        </w:rPr>
        <w:t>k</w:t>
      </w:r>
      <w:r w:rsidRPr="00304B70">
        <w:rPr>
          <w:rFonts w:cs="Times New Roman"/>
        </w:rPr>
        <w:t xml:space="preserve">orrik 2019”. </w:t>
      </w:r>
    </w:p>
    <w:p w14:paraId="60846EC1" w14:textId="149A62FF" w:rsidR="00E34D29" w:rsidRPr="00304B70" w:rsidRDefault="00E34D29" w:rsidP="00E34D29">
      <w:pPr>
        <w:pStyle w:val="Teksti"/>
        <w:ind w:firstLine="284"/>
        <w:jc w:val="both"/>
        <w:rPr>
          <w:rFonts w:cs="Times New Roman"/>
        </w:rPr>
      </w:pPr>
      <w:r w:rsidRPr="00304B70"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304B70">
        <w:rPr>
          <w:rFonts w:cs="Times New Roman"/>
        </w:rPr>
        <w:t>Pika 7.4</w:t>
      </w:r>
      <w:r w:rsidR="00304B70">
        <w:rPr>
          <w:rFonts w:cs="Times New Roman"/>
        </w:rPr>
        <w:t>,</w:t>
      </w:r>
      <w:r w:rsidRPr="00304B70">
        <w:rPr>
          <w:rFonts w:cs="Times New Roman"/>
        </w:rPr>
        <w:t xml:space="preserve"> e “Rregullores për kriteret standarde të cilësisë së shërbimit të furnizimit dhe performancës së sigurisë së rrjetit të transmetimit të energjisë elektrike</w:t>
      </w:r>
      <w:r w:rsidR="00304B70">
        <w:rPr>
          <w:rFonts w:cs="Times New Roman"/>
        </w:rPr>
        <w:t>”</w:t>
      </w:r>
      <w:r w:rsidRPr="00304B70">
        <w:rPr>
          <w:rFonts w:cs="Times New Roman"/>
        </w:rPr>
        <w:t>, ndryshon dhe bëhet: “Brenda 6 muajve nga paraqitja e propozimit të OST sh.a., ERE</w:t>
      </w:r>
      <w:r w:rsidR="00304B70">
        <w:rPr>
          <w:rFonts w:cs="Times New Roman"/>
        </w:rPr>
        <w:t>-ja</w:t>
      </w:r>
      <w:r w:rsidRPr="00304B70">
        <w:rPr>
          <w:rFonts w:cs="Times New Roman"/>
        </w:rPr>
        <w:t xml:space="preserve"> do të vlerësojë nivelet e pritshme të performancës dhe do të miratojë nivelin e lejuar të kritereve standarde të cilësisë së shërbimit”. </w:t>
      </w:r>
    </w:p>
    <w:p w14:paraId="5399BE33" w14:textId="6D2659D7" w:rsidR="00E34D29" w:rsidRPr="00E34D29" w:rsidRDefault="00E34D29" w:rsidP="00E34D29">
      <w:pPr>
        <w:pStyle w:val="Teksti"/>
        <w:ind w:firstLine="284"/>
        <w:jc w:val="both"/>
        <w:rPr>
          <w:rFonts w:cs="Times New Roman"/>
          <w:u w:val="single"/>
          <w:lang w:val="it-IT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OST sh.a.</w:t>
      </w:r>
      <w:r w:rsidR="00920237">
        <w:rPr>
          <w:rFonts w:cs="Times New Roman"/>
        </w:rPr>
        <w:t>,</w:t>
      </w:r>
      <w:r w:rsidRPr="00E34D29">
        <w:rPr>
          <w:rFonts w:cs="Times New Roman"/>
        </w:rPr>
        <w:t xml:space="preserve"> me shkresën nr. 7822 </w:t>
      </w:r>
      <w:r w:rsidR="00304B70">
        <w:rPr>
          <w:rFonts w:cs="Times New Roman"/>
        </w:rPr>
        <w:t>p</w:t>
      </w:r>
      <w:r w:rsidRPr="00E34D29">
        <w:rPr>
          <w:rFonts w:cs="Times New Roman"/>
        </w:rPr>
        <w:t>rot</w:t>
      </w:r>
      <w:r w:rsidR="00304B70">
        <w:rPr>
          <w:rFonts w:cs="Times New Roman"/>
        </w:rPr>
        <w:t>., datë 22.11.</w:t>
      </w:r>
      <w:r w:rsidRPr="00E34D29">
        <w:rPr>
          <w:rFonts w:cs="Times New Roman"/>
        </w:rPr>
        <w:t xml:space="preserve">2019, ka parashtruar kërkesën për ndryshimin e vendimit të ERE-s </w:t>
      </w:r>
      <w:r w:rsidR="00304B70">
        <w:rPr>
          <w:rFonts w:cs="Times New Roman"/>
        </w:rPr>
        <w:t>nr. 109, datë 1.</w:t>
      </w:r>
      <w:r w:rsidRPr="00E34D29">
        <w:rPr>
          <w:rFonts w:cs="Times New Roman"/>
        </w:rPr>
        <w:t xml:space="preserve">7.2019. </w:t>
      </w:r>
    </w:p>
    <w:p w14:paraId="4C228D6F" w14:textId="63C0BABA" w:rsidR="00E34D29" w:rsidRPr="00304B70" w:rsidRDefault="00E34D29" w:rsidP="00E34D29">
      <w:pPr>
        <w:pStyle w:val="Teksti"/>
        <w:ind w:firstLine="284"/>
        <w:jc w:val="both"/>
        <w:rPr>
          <w:rFonts w:cs="Times New Roman"/>
          <w:lang w:val="it-IT"/>
        </w:rPr>
      </w:pPr>
      <w:r w:rsidRPr="00304B70">
        <w:rPr>
          <w:rFonts w:cs="Times New Roman"/>
          <w:lang w:val="it-IT"/>
        </w:rPr>
        <w:t xml:space="preserve">Parashtrimet e OST-së për kërkesën për shtyrje të afateve të </w:t>
      </w:r>
      <w:r w:rsidRPr="00304B70">
        <w:rPr>
          <w:rFonts w:cs="Times New Roman"/>
        </w:rPr>
        <w:t xml:space="preserve">vendimit të ERE-s </w:t>
      </w:r>
      <w:r w:rsidR="00304B70">
        <w:rPr>
          <w:rFonts w:cs="Times New Roman"/>
        </w:rPr>
        <w:t>nr. 109, datë 1.</w:t>
      </w:r>
      <w:r w:rsidRPr="00304B70">
        <w:rPr>
          <w:rFonts w:cs="Times New Roman"/>
        </w:rPr>
        <w:t xml:space="preserve">7.2019, </w:t>
      </w:r>
      <w:r w:rsidR="00EE3E5B">
        <w:rPr>
          <w:rFonts w:cs="Times New Roman"/>
        </w:rPr>
        <w:t>deri në</w:t>
      </w:r>
      <w:r w:rsidRPr="00304B70">
        <w:rPr>
          <w:rFonts w:cs="Times New Roman"/>
        </w:rPr>
        <w:t xml:space="preserve"> 31 </w:t>
      </w:r>
      <w:r w:rsidR="00304B70">
        <w:rPr>
          <w:rFonts w:cs="Times New Roman"/>
        </w:rPr>
        <w:t>d</w:t>
      </w:r>
      <w:r w:rsidRPr="00304B70">
        <w:rPr>
          <w:rFonts w:cs="Times New Roman"/>
        </w:rPr>
        <w:t>hjetor 2021.</w:t>
      </w:r>
    </w:p>
    <w:p w14:paraId="6498AC2C" w14:textId="42F964CE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OST sh.a. ka marrë nën administrim traktet 110 kV</w:t>
      </w:r>
      <w:r w:rsidR="00304B70">
        <w:rPr>
          <w:rFonts w:cs="Times New Roman"/>
        </w:rPr>
        <w:t>,</w:t>
      </w:r>
      <w:r w:rsidRPr="00E34D29">
        <w:rPr>
          <w:rFonts w:cs="Times New Roman"/>
        </w:rPr>
        <w:t xml:space="preserve"> të nënstacioneve 110/TM. </w:t>
      </w:r>
    </w:p>
    <w:p w14:paraId="5011ED73" w14:textId="73518882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Janë 76 nënstacione dhe rreth 170 trakte</w:t>
      </w:r>
      <w:r w:rsidR="00920237">
        <w:rPr>
          <w:rFonts w:cs="Times New Roman"/>
        </w:rPr>
        <w:t>,</w:t>
      </w:r>
      <w:r w:rsidRPr="00E34D29">
        <w:rPr>
          <w:rFonts w:cs="Times New Roman"/>
        </w:rPr>
        <w:t xml:space="preserve"> 110 kV, një pjesë e konsiderueshme e të cilave kanë probleme teknike serioze. </w:t>
      </w:r>
    </w:p>
    <w:p w14:paraId="5ACF29F8" w14:textId="4A1B6214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Gjendja teknike e këtyre pajisjeve rezulton edhe më problematike se sa ishte parashikuar në momentin e marrjes në dorëzim. </w:t>
      </w:r>
    </w:p>
    <w:p w14:paraId="5889FD16" w14:textId="297172B0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Nisur nga tipologjia e rrjetit të transmetimit, kryesisht të rrjetit 110 kV, konstatohet që një pjesë e konsiderueshme e përdoruesve të rinj të rrjetit të transmetimit, operojnë në linja të sistemit të </w:t>
      </w:r>
      <w:r w:rsidR="00304B70" w:rsidRPr="00E34D29">
        <w:rPr>
          <w:rFonts w:cs="Times New Roman"/>
        </w:rPr>
        <w:t>transmetimit</w:t>
      </w:r>
      <w:r w:rsidRPr="00E34D29">
        <w:rPr>
          <w:rFonts w:cs="Times New Roman"/>
        </w:rPr>
        <w:t xml:space="preserve"> shumë të vjetra, të amortizuara, të cilat kanë kufizime në kapacitetet e tyre transmetuese në raport me kërkesat e këtyre përdoruesve. </w:t>
      </w:r>
    </w:p>
    <w:p w14:paraId="40BF27B5" w14:textId="19EEE9BA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Në pjesën më të madhe të rrjetit 110 kV, përfshirë nënstacionet e lidhur</w:t>
      </w:r>
      <w:r w:rsidR="00920237">
        <w:rPr>
          <w:rFonts w:cs="Times New Roman"/>
        </w:rPr>
        <w:t>a</w:t>
      </w:r>
      <w:r w:rsidRPr="00E34D29">
        <w:rPr>
          <w:rFonts w:cs="Times New Roman"/>
        </w:rPr>
        <w:t xml:space="preserve"> në të, nuk janë bërë ndërhyrje rehabilituese dhe shkalla e amortizimit të </w:t>
      </w:r>
      <w:r w:rsidR="00304B70" w:rsidRPr="00E34D29">
        <w:rPr>
          <w:rFonts w:cs="Times New Roman"/>
        </w:rPr>
        <w:t>pajisjeve</w:t>
      </w:r>
      <w:r w:rsidRPr="00E34D29">
        <w:rPr>
          <w:rFonts w:cs="Times New Roman"/>
        </w:rPr>
        <w:t xml:space="preserve"> të tyre është tepër e lartë. Nga evidentimi ka dal në pah që: </w:t>
      </w:r>
    </w:p>
    <w:p w14:paraId="0063281E" w14:textId="005118E4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Sistemi i mbrojtjes rele është me </w:t>
      </w:r>
      <w:r w:rsidR="00304B70" w:rsidRPr="00E34D29">
        <w:rPr>
          <w:rFonts w:cs="Times New Roman"/>
        </w:rPr>
        <w:t>pajisje</w:t>
      </w:r>
      <w:r w:rsidRPr="00E34D29">
        <w:rPr>
          <w:rFonts w:cs="Times New Roman"/>
        </w:rPr>
        <w:t xml:space="preserve"> të </w:t>
      </w:r>
      <w:r w:rsidR="00304B70" w:rsidRPr="00E34D29">
        <w:rPr>
          <w:rFonts w:cs="Times New Roman"/>
        </w:rPr>
        <w:t>vjetërsuara</w:t>
      </w:r>
      <w:r w:rsidRPr="00E34D29">
        <w:rPr>
          <w:rFonts w:cs="Times New Roman"/>
        </w:rPr>
        <w:t xml:space="preserve"> që tashmë nuk për</w:t>
      </w:r>
      <w:r w:rsidR="00304B70">
        <w:rPr>
          <w:rFonts w:cs="Times New Roman"/>
        </w:rPr>
        <w:t>doren më. Ai nuk është i sigurt</w:t>
      </w:r>
      <w:r w:rsidRPr="00E34D29">
        <w:rPr>
          <w:rFonts w:cs="Times New Roman"/>
        </w:rPr>
        <w:t xml:space="preserve">, nuk vepron në mënyrë selektive dhe në shumë raste nuk reagon. </w:t>
      </w:r>
    </w:p>
    <w:p w14:paraId="7706C6CF" w14:textId="27265D44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Sistemet e kontrollit lokal janë jashtë funksionit dhe manovrimet në disa raste bëhen vetëm në fushë dhe disa prej këtyre nënstacioneve nuk përfshihen në sistemin SCADA të qendrës kombëtare </w:t>
      </w:r>
      <w:r w:rsidR="00304B70" w:rsidRPr="00E34D29">
        <w:rPr>
          <w:rFonts w:cs="Times New Roman"/>
        </w:rPr>
        <w:t>dispeçer</w:t>
      </w:r>
      <w:r w:rsidRPr="00E34D29">
        <w:rPr>
          <w:rFonts w:cs="Times New Roman"/>
        </w:rPr>
        <w:t xml:space="preserve">. </w:t>
      </w:r>
    </w:p>
    <w:p w14:paraId="5A05F114" w14:textId="5D8659DA" w:rsidR="00E34D29" w:rsidRPr="00E34D29" w:rsidRDefault="00AE320C" w:rsidP="00E34D29">
      <w:pPr>
        <w:pStyle w:val="Teksti"/>
        <w:ind w:firstLine="284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bookmarkStart w:id="0" w:name="_GoBack"/>
      <w:bookmarkEnd w:id="0"/>
      <w:r w:rsidR="00E34D29" w:rsidRPr="00E34D29">
        <w:rPr>
          <w:rFonts w:cs="Times New Roman"/>
        </w:rPr>
        <w:t xml:space="preserve">Si rezultat i kësaj </w:t>
      </w:r>
      <w:r w:rsidR="00304B70" w:rsidRPr="00E34D29">
        <w:rPr>
          <w:rFonts w:cs="Times New Roman"/>
        </w:rPr>
        <w:t>gjendjeje</w:t>
      </w:r>
      <w:r w:rsidR="00E34D29" w:rsidRPr="00E34D29">
        <w:rPr>
          <w:rFonts w:cs="Times New Roman"/>
        </w:rPr>
        <w:t xml:space="preserve"> shkaktohen pasoja në: </w:t>
      </w:r>
    </w:p>
    <w:p w14:paraId="30FE7A7D" w14:textId="654C158E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Mungesën e elementëve komutues, që redukton fleksibilitetin e operimit të skemës dhe shpesh bëhet shkak për ndërprerje të furnizimit me energji elektrike të klientëve, për kryerjen e manovrimeve që janë të nevojshme për operimin në kohë reale. </w:t>
      </w:r>
    </w:p>
    <w:p w14:paraId="2DADC84E" w14:textId="1A4C9041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Rreziku</w:t>
      </w:r>
      <w:r w:rsidR="00EE3E5B">
        <w:rPr>
          <w:rFonts w:cs="Times New Roman"/>
        </w:rPr>
        <w:t>n me të cilin ndeshet personeli</w:t>
      </w:r>
      <w:r w:rsidRPr="00E34D29">
        <w:rPr>
          <w:rFonts w:cs="Times New Roman"/>
        </w:rPr>
        <w:t xml:space="preserve"> operativ gjatë manovrimit të rrjetit. </w:t>
      </w:r>
    </w:p>
    <w:p w14:paraId="7EEA2954" w14:textId="66F3D84A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304B70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Vështirësi në identifikimin e </w:t>
      </w:r>
      <w:r w:rsidR="00EE3E5B" w:rsidRPr="00E34D29">
        <w:rPr>
          <w:rFonts w:cs="Times New Roman"/>
        </w:rPr>
        <w:t>defekteve</w:t>
      </w:r>
      <w:r w:rsidRPr="00E34D29">
        <w:rPr>
          <w:rFonts w:cs="Times New Roman"/>
        </w:rPr>
        <w:t xml:space="preserve"> në linjat 110 kV, kjo për shkak të mungesës së selektivitetit dhe identifikimit të zonës ku është dëmtuar linja. </w:t>
      </w:r>
    </w:p>
    <w:p w14:paraId="78408947" w14:textId="33BD6E7E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Rritjen e numrit të stakimeve.</w:t>
      </w:r>
    </w:p>
    <w:p w14:paraId="5EDF5C1B" w14:textId="0544A8ED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Kërkohet kohë më e gjatë e kryerjes së remonteve. </w:t>
      </w:r>
    </w:p>
    <w:p w14:paraId="7DB6FAC3" w14:textId="7D8939D7" w:rsidR="00E34D29" w:rsidRPr="00EE3E5B" w:rsidRDefault="00E34D29" w:rsidP="00E34D29">
      <w:pPr>
        <w:pStyle w:val="Teksti"/>
        <w:ind w:firstLine="284"/>
        <w:jc w:val="both"/>
        <w:rPr>
          <w:rFonts w:cs="Times New Roman"/>
          <w:lang w:val="it-IT"/>
        </w:rPr>
      </w:pPr>
      <w:r w:rsidRPr="00EE3E5B">
        <w:rPr>
          <w:rFonts w:cs="Times New Roman"/>
          <w:lang w:val="it-IT"/>
        </w:rPr>
        <w:t>Konkluzione</w:t>
      </w:r>
      <w:r w:rsidR="00920237">
        <w:rPr>
          <w:rFonts w:cs="Times New Roman"/>
          <w:lang w:val="it-IT"/>
        </w:rPr>
        <w:t>:</w:t>
      </w:r>
      <w:r w:rsidRPr="00EE3E5B">
        <w:rPr>
          <w:rFonts w:cs="Times New Roman"/>
          <w:lang w:val="it-IT"/>
        </w:rPr>
        <w:t xml:space="preserve"> </w:t>
      </w:r>
    </w:p>
    <w:p w14:paraId="6FBF0798" w14:textId="671B1A63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="00EE3E5B">
        <w:rPr>
          <w:rFonts w:cs="Times New Roman"/>
        </w:rPr>
        <w:t>OST sh.a.</w:t>
      </w:r>
      <w:r w:rsidRPr="00E34D29">
        <w:rPr>
          <w:rFonts w:cs="Times New Roman"/>
        </w:rPr>
        <w:t xml:space="preserve"> është në fazën e hart</w:t>
      </w:r>
      <w:r w:rsidR="00EE3E5B">
        <w:rPr>
          <w:rFonts w:cs="Times New Roman"/>
        </w:rPr>
        <w:t>imit të planit të zhvillimit 10-</w:t>
      </w:r>
      <w:r w:rsidRPr="00E34D29">
        <w:rPr>
          <w:rFonts w:cs="Times New Roman"/>
        </w:rPr>
        <w:t xml:space="preserve">vjeçar të rrjetit të transmetimit (TYDP), i cili pritet të përfundojë në dhjetor të vitit 2020. Ky plan do të identifikojë nyjet kritike të rrjetit, drejt të cilave do të orientohen edhe investimet e OST sh.a., me qëllim përmirësimin deri në zgjidhjen e problematikave të mësipërme të rrjetit të transmetimit. </w:t>
      </w:r>
    </w:p>
    <w:p w14:paraId="0E933CB2" w14:textId="4CB4B518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Nga ana tjetër</w:t>
      </w:r>
      <w:r w:rsidR="00EE3E5B">
        <w:rPr>
          <w:rFonts w:cs="Times New Roman"/>
        </w:rPr>
        <w:t>, OST</w:t>
      </w:r>
      <w:r w:rsidRPr="00E34D29">
        <w:rPr>
          <w:rFonts w:cs="Times New Roman"/>
        </w:rPr>
        <w:t xml:space="preserve"> ka tashmë në proces dhe ka planifikuar të ndërmarrë investime të </w:t>
      </w:r>
      <w:r w:rsidR="00EE3E5B" w:rsidRPr="00E34D29">
        <w:rPr>
          <w:rFonts w:cs="Times New Roman"/>
        </w:rPr>
        <w:t>rëndësishme</w:t>
      </w:r>
      <w:r w:rsidRPr="00E34D29">
        <w:rPr>
          <w:rFonts w:cs="Times New Roman"/>
        </w:rPr>
        <w:t xml:space="preserve">, të cilat kanë për qëllim </w:t>
      </w:r>
      <w:r w:rsidR="00EE3E5B" w:rsidRPr="00E34D29">
        <w:rPr>
          <w:rFonts w:cs="Times New Roman"/>
        </w:rPr>
        <w:t>përmirësimin</w:t>
      </w:r>
      <w:r w:rsidRPr="00E34D29">
        <w:rPr>
          <w:rFonts w:cs="Times New Roman"/>
        </w:rPr>
        <w:t xml:space="preserve"> e gjendjes së </w:t>
      </w:r>
      <w:r w:rsidR="00EE3E5B" w:rsidRPr="00E34D29">
        <w:rPr>
          <w:rFonts w:cs="Times New Roman"/>
        </w:rPr>
        <w:t>impianteve</w:t>
      </w:r>
      <w:r w:rsidRPr="00E34D29">
        <w:rPr>
          <w:rFonts w:cs="Times New Roman"/>
        </w:rPr>
        <w:t xml:space="preserve"> 110 kV</w:t>
      </w:r>
      <w:r w:rsidR="00EE3E5B">
        <w:rPr>
          <w:rFonts w:cs="Times New Roman"/>
        </w:rPr>
        <w:t>.</w:t>
      </w:r>
      <w:r w:rsidRPr="00E34D29">
        <w:rPr>
          <w:rFonts w:cs="Times New Roman"/>
        </w:rPr>
        <w:t xml:space="preserve"> në </w:t>
      </w:r>
      <w:r w:rsidR="00EE3E5B">
        <w:rPr>
          <w:rFonts w:cs="Times New Roman"/>
        </w:rPr>
        <w:t>n</w:t>
      </w:r>
      <w:r w:rsidRPr="00E34D29">
        <w:rPr>
          <w:rFonts w:cs="Times New Roman"/>
        </w:rPr>
        <w:t xml:space="preserve">ënstacionet </w:t>
      </w:r>
      <w:r w:rsidRPr="00E34D29">
        <w:rPr>
          <w:rFonts w:cs="Times New Roman"/>
        </w:rPr>
        <w:lastRenderedPageBreak/>
        <w:t>e marra së fundmi në administrim dhe ndërtimin e linjave të reja apo rikonstruksionin e atyre ekzistuese në rajonet të cilat paraqesin kapacitete të pamjaftueshme.</w:t>
      </w:r>
    </w:p>
    <w:p w14:paraId="418C307C" w14:textId="40B8C8D8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Kufijtë e pronësisë së OST sh.a. janë të përcaktuara qartë në ligjin nr. 43/2015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“Për </w:t>
      </w:r>
      <w:r w:rsidR="00EE3E5B" w:rsidRPr="00E34D29">
        <w:rPr>
          <w:rFonts w:cs="Times New Roman"/>
        </w:rPr>
        <w:t>sektorin e energjisë elektrike</w:t>
      </w:r>
      <w:r w:rsidRPr="00E34D29">
        <w:rPr>
          <w:rFonts w:cs="Times New Roman"/>
        </w:rPr>
        <w:t>”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</w:t>
      </w:r>
      <w:r w:rsidR="00EE3E5B">
        <w:rPr>
          <w:rFonts w:cs="Times New Roman"/>
        </w:rPr>
        <w:t>të</w:t>
      </w:r>
      <w:r w:rsidRPr="00E34D29">
        <w:rPr>
          <w:rFonts w:cs="Times New Roman"/>
        </w:rPr>
        <w:t xml:space="preserve"> ndryshuar. </w:t>
      </w:r>
    </w:p>
    <w:p w14:paraId="3A2CEB40" w14:textId="188057D3" w:rsidR="00E34D29" w:rsidRPr="00E34D29" w:rsidRDefault="00E34D29" w:rsidP="00E34D29">
      <w:pPr>
        <w:pStyle w:val="Teksti"/>
        <w:ind w:firstLine="284"/>
        <w:jc w:val="both"/>
        <w:rPr>
          <w:rFonts w:cs="Times New Roman"/>
          <w:i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OST sh.a. ka marrë nën administrim dhe pronësi</w:t>
      </w:r>
      <w:r w:rsidR="00920237">
        <w:rPr>
          <w:rFonts w:cs="Times New Roman"/>
        </w:rPr>
        <w:t>,</w:t>
      </w:r>
      <w:r w:rsidRPr="00E34D29">
        <w:rPr>
          <w:rFonts w:cs="Times New Roman"/>
        </w:rPr>
        <w:t xml:space="preserve"> traktet 110 kV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të nënstacioneve 110/TM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që në vitin 2015</w:t>
      </w:r>
      <w:r w:rsidR="00920237">
        <w:rPr>
          <w:rFonts w:cs="Times New Roman"/>
        </w:rPr>
        <w:t>,</w:t>
      </w:r>
      <w:r w:rsidRPr="00E34D29">
        <w:rPr>
          <w:rFonts w:cs="Times New Roman"/>
        </w:rPr>
        <w:t xml:space="preserve"> pra me hyrjen në fuqi të </w:t>
      </w:r>
      <w:r w:rsidR="00EE3E5B">
        <w:rPr>
          <w:rFonts w:cs="Times New Roman"/>
        </w:rPr>
        <w:t>l</w:t>
      </w:r>
      <w:r w:rsidRPr="00E34D29">
        <w:rPr>
          <w:rFonts w:cs="Times New Roman"/>
        </w:rPr>
        <w:t>igjit nr. 43/2015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“Për </w:t>
      </w:r>
      <w:r w:rsidR="00EE3E5B" w:rsidRPr="00E34D29">
        <w:rPr>
          <w:rFonts w:cs="Times New Roman"/>
        </w:rPr>
        <w:t>sektorin e energjisë elektrike</w:t>
      </w:r>
      <w:r w:rsidRPr="00E34D29">
        <w:rPr>
          <w:rFonts w:cs="Times New Roman"/>
        </w:rPr>
        <w:t>”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</w:t>
      </w:r>
      <w:r w:rsidR="00EE3E5B">
        <w:rPr>
          <w:rFonts w:cs="Times New Roman"/>
        </w:rPr>
        <w:t>të</w:t>
      </w:r>
      <w:r w:rsidRPr="00E34D29">
        <w:rPr>
          <w:rFonts w:cs="Times New Roman"/>
        </w:rPr>
        <w:t xml:space="preserve"> ndryshuar</w:t>
      </w:r>
      <w:r w:rsidRPr="00E34D29">
        <w:rPr>
          <w:rFonts w:cs="Times New Roman"/>
          <w:i/>
        </w:rPr>
        <w:t xml:space="preserve">. </w:t>
      </w:r>
    </w:p>
    <w:p w14:paraId="6849C6CC" w14:textId="3132F3DD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="00EE3E5B">
        <w:rPr>
          <w:rFonts w:cs="Times New Roman"/>
        </w:rPr>
        <w:t xml:space="preserve">Përgjatë </w:t>
      </w:r>
      <w:r w:rsidR="00920237">
        <w:rPr>
          <w:rFonts w:cs="Times New Roman"/>
        </w:rPr>
        <w:t>kësaj periudhe gati 5-vjeçare, OST</w:t>
      </w:r>
      <w:r w:rsidR="00EE3E5B">
        <w:rPr>
          <w:rFonts w:cs="Times New Roman"/>
        </w:rPr>
        <w:t xml:space="preserve"> sh.a.</w:t>
      </w:r>
      <w:r w:rsidRPr="00E34D29">
        <w:rPr>
          <w:rFonts w:cs="Times New Roman"/>
        </w:rPr>
        <w:t xml:space="preserve"> ka realizuar investime dhe ndërhyrje të konsiderueshme në rehabilitimin e rrjetit 110 kV dhe veçanërisht në rehabilitimin e trakteve 110 kV.</w:t>
      </w:r>
    </w:p>
    <w:p w14:paraId="715C6410" w14:textId="6A8F5193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Në argumentimin e përcjellë nga OST sh.a. dhe të si</w:t>
      </w:r>
      <w:r w:rsidR="00EE3E5B">
        <w:rPr>
          <w:rFonts w:cs="Times New Roman"/>
        </w:rPr>
        <w:t>për</w:t>
      </w:r>
      <w:r w:rsidRPr="00E34D29">
        <w:rPr>
          <w:rFonts w:cs="Times New Roman"/>
        </w:rPr>
        <w:t xml:space="preserve">cituar jepet një përshkrim i përgjithshëm i rrjetit 110 kV në tërësi dhe i trakteve 110 kV në </w:t>
      </w:r>
      <w:r w:rsidR="00EE3E5B" w:rsidRPr="00E34D29">
        <w:rPr>
          <w:rFonts w:cs="Times New Roman"/>
        </w:rPr>
        <w:t>veçanti</w:t>
      </w:r>
      <w:r w:rsidRPr="00E34D29">
        <w:rPr>
          <w:rFonts w:cs="Times New Roman"/>
        </w:rPr>
        <w:t xml:space="preserve">. Në këtë argumentim nuk bëhet një ndarje e saktë se sa investime janë realizuar në rrjetin 110 kV, sa trakte 110 kV kanë </w:t>
      </w:r>
      <w:r w:rsidR="00EE3E5B" w:rsidRPr="00E34D29">
        <w:rPr>
          <w:rFonts w:cs="Times New Roman"/>
        </w:rPr>
        <w:t>qenë</w:t>
      </w:r>
      <w:r w:rsidRPr="00E34D29">
        <w:rPr>
          <w:rFonts w:cs="Times New Roman"/>
        </w:rPr>
        <w:t xml:space="preserve"> të rehabilituara dhe sa trakt</w:t>
      </w:r>
      <w:r w:rsidR="00920237">
        <w:rPr>
          <w:rFonts w:cs="Times New Roman"/>
        </w:rPr>
        <w:t>e 110 kV janë rehabilituar nga OST</w:t>
      </w:r>
      <w:r w:rsidRPr="00E34D29">
        <w:rPr>
          <w:rFonts w:cs="Times New Roman"/>
        </w:rPr>
        <w:t xml:space="preserve"> sh.a., përgjatë viteve që këto trakte janë në administrim të OST sh.a.. </w:t>
      </w:r>
    </w:p>
    <w:p w14:paraId="00779F7F" w14:textId="0AC2365C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Traktet 110 kV të cilët nuk janë të rehabilituar</w:t>
      </w:r>
      <w:r w:rsidR="00920237">
        <w:rPr>
          <w:rFonts w:cs="Times New Roman"/>
        </w:rPr>
        <w:t>a</w:t>
      </w:r>
      <w:r w:rsidRPr="00E34D29">
        <w:rPr>
          <w:rFonts w:cs="Times New Roman"/>
        </w:rPr>
        <w:t>, jo të gjithë kanë të njëjtën problematikë. Këto trakte janë ndërtuar në kohë të ndryshme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kanë ngarkesë të ndryshme dhe karakteristika të ndryshme teknike. </w:t>
      </w:r>
    </w:p>
    <w:p w14:paraId="082E6AFC" w14:textId="4B7840D8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Në këto kushte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do të ishte e nevojshme një analizë më e plotë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duke analizua</w:t>
      </w:r>
      <w:r w:rsidR="00EE3E5B">
        <w:rPr>
          <w:rFonts w:cs="Times New Roman"/>
        </w:rPr>
        <w:t>r pjesën e nënstacioneve 110 kV/TM me trakte të pa</w:t>
      </w:r>
      <w:r w:rsidRPr="00E34D29">
        <w:rPr>
          <w:rFonts w:cs="Times New Roman"/>
        </w:rPr>
        <w:t xml:space="preserve">rehabilituara në grupe të veçanta sipas problematikës që ato paraqesin. </w:t>
      </w:r>
    </w:p>
    <w:p w14:paraId="77CB0097" w14:textId="620F3BA2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="00EE3E5B">
        <w:rPr>
          <w:rFonts w:cs="Times New Roman"/>
        </w:rPr>
        <w:t>Në parashtrimet e OST</w:t>
      </w:r>
      <w:r w:rsidRPr="00E34D29">
        <w:rPr>
          <w:rFonts w:cs="Times New Roman"/>
        </w:rPr>
        <w:t xml:space="preserve"> sh.a., nuk paraqitet asnjë problematike për rrjetin transmetues kryesor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atë 400 kV dhe 220 kV, element ky pozitiv për përmbushjen e </w:t>
      </w:r>
      <w:r w:rsidR="00EE3E5B" w:rsidRPr="00E34D29">
        <w:rPr>
          <w:rFonts w:cs="Times New Roman"/>
        </w:rPr>
        <w:t>standardeve</w:t>
      </w:r>
      <w:r w:rsidRPr="00E34D29">
        <w:rPr>
          <w:rFonts w:cs="Times New Roman"/>
        </w:rPr>
        <w:t xml:space="preserve"> të </w:t>
      </w:r>
      <w:r w:rsidR="00EE3E5B" w:rsidRPr="00E34D29">
        <w:rPr>
          <w:rFonts w:cs="Times New Roman"/>
        </w:rPr>
        <w:t>cilësisë</w:t>
      </w:r>
      <w:r w:rsidRPr="00E34D29">
        <w:rPr>
          <w:rFonts w:cs="Times New Roman"/>
        </w:rPr>
        <w:t xml:space="preserve"> së shërbimit të transmetimit të energjisë elektrike në sistemin e transmetimit, pasi çdo problematikë në këtë rrjet mund të çonte në një problematikë të shtuar në rrjetin 110 kV. </w:t>
      </w:r>
    </w:p>
    <w:p w14:paraId="41E28B4B" w14:textId="0F71B825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eastAsia="Times New Roman" w:cs="Times New Roman"/>
        </w:rPr>
        <w:t>Investimet e OST sh.a., që janë në implementim dhe ato që janë realizuar së fundmi</w:t>
      </w:r>
      <w:r w:rsidR="00EE3E5B">
        <w:rPr>
          <w:rFonts w:eastAsia="Times New Roman" w:cs="Times New Roman"/>
        </w:rPr>
        <w:t>,</w:t>
      </w:r>
      <w:r w:rsidRPr="00E34D29">
        <w:rPr>
          <w:rFonts w:eastAsia="Times New Roman" w:cs="Times New Roman"/>
        </w:rPr>
        <w:t xml:space="preserve"> shërbejnë në përmirësimin e </w:t>
      </w:r>
      <w:r w:rsidR="00EE3E5B" w:rsidRPr="00E34D29">
        <w:rPr>
          <w:rFonts w:eastAsia="Times New Roman" w:cs="Times New Roman"/>
        </w:rPr>
        <w:t>gjendjes</w:t>
      </w:r>
      <w:r w:rsidRPr="00E34D29">
        <w:rPr>
          <w:rFonts w:eastAsia="Times New Roman" w:cs="Times New Roman"/>
        </w:rPr>
        <w:t xml:space="preserve"> së rrjetit dhe elementëve të transmetimit të energjisë elektrike rrjedhimisht edhe duke përmirësuar standardet e cilësisë së shërbimit të furnizimit dhe performancës së sigurisë së rrjetit të transmetimit të energjisë elektrike.</w:t>
      </w:r>
    </w:p>
    <w:p w14:paraId="2B0683CE" w14:textId="1D6EC43A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 xml:space="preserve">Duke </w:t>
      </w:r>
      <w:r w:rsidR="00EE3E5B" w:rsidRPr="00E34D29">
        <w:rPr>
          <w:rFonts w:cs="Times New Roman"/>
        </w:rPr>
        <w:t>qenë</w:t>
      </w:r>
      <w:r w:rsidRPr="00E34D29">
        <w:rPr>
          <w:rFonts w:cs="Times New Roman"/>
        </w:rPr>
        <w:t xml:space="preserve"> se problematika në sistemin e transmetimit është e lokalizuar vetëm në rrjetin 110 kV, dhe në këtë rrjet kjo problematikë është e lokalizuar vetëm në elementet 110 kV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të cilët nuk janë të rehabilituar, sistemi i transmetimit në </w:t>
      </w:r>
      <w:r w:rsidR="00EE3E5B" w:rsidRPr="00E34D29">
        <w:rPr>
          <w:rFonts w:cs="Times New Roman"/>
        </w:rPr>
        <w:t>tërësi</w:t>
      </w:r>
      <w:r w:rsidRPr="00E34D29">
        <w:rPr>
          <w:rFonts w:cs="Times New Roman"/>
        </w:rPr>
        <w:t xml:space="preserve"> paraqet një </w:t>
      </w:r>
      <w:r w:rsidR="00EE3E5B" w:rsidRPr="00E34D29">
        <w:rPr>
          <w:rFonts w:cs="Times New Roman"/>
        </w:rPr>
        <w:t>gjendje</w:t>
      </w:r>
      <w:r w:rsidRPr="00E34D29">
        <w:rPr>
          <w:rFonts w:cs="Times New Roman"/>
        </w:rPr>
        <w:t xml:space="preserve"> të qëndrueshme dhe me </w:t>
      </w:r>
      <w:r w:rsidR="00EE3E5B" w:rsidRPr="00E34D29">
        <w:rPr>
          <w:rFonts w:cs="Times New Roman"/>
        </w:rPr>
        <w:t>standarde</w:t>
      </w:r>
      <w:r w:rsidRPr="00E34D29">
        <w:rPr>
          <w:rFonts w:cs="Times New Roman"/>
        </w:rPr>
        <w:t xml:space="preserve"> teknike të mira. </w:t>
      </w:r>
    </w:p>
    <w:p w14:paraId="33FB3B38" w14:textId="11CAC7B0" w:rsidR="00E34D29" w:rsidRPr="00E34D29" w:rsidRDefault="00E34D29" w:rsidP="00E34D29">
      <w:pPr>
        <w:pStyle w:val="Teksti"/>
        <w:ind w:firstLine="284"/>
        <w:jc w:val="both"/>
        <w:rPr>
          <w:rFonts w:eastAsia="Times New Roman"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="00EE3E5B">
        <w:rPr>
          <w:rFonts w:eastAsia="Times New Roman" w:cs="Times New Roman"/>
        </w:rPr>
        <w:t>Së fundmi OST</w:t>
      </w:r>
      <w:r w:rsidRPr="00E34D29">
        <w:rPr>
          <w:rFonts w:eastAsia="Times New Roman" w:cs="Times New Roman"/>
        </w:rPr>
        <w:t xml:space="preserve"> sh.a.,</w:t>
      </w:r>
      <w:r w:rsidR="00920237">
        <w:rPr>
          <w:rFonts w:eastAsia="Times New Roman" w:cs="Times New Roman"/>
        </w:rPr>
        <w:t xml:space="preserve"> </w:t>
      </w:r>
      <w:r w:rsidRPr="00E34D29">
        <w:rPr>
          <w:rFonts w:eastAsia="Times New Roman" w:cs="Times New Roman"/>
        </w:rPr>
        <w:t xml:space="preserve">me shkresën nr. 4059/1 </w:t>
      </w:r>
      <w:r w:rsidR="00EE3E5B">
        <w:rPr>
          <w:rFonts w:eastAsia="Times New Roman" w:cs="Times New Roman"/>
        </w:rPr>
        <w:t>p</w:t>
      </w:r>
      <w:r w:rsidRPr="00E34D29">
        <w:rPr>
          <w:rFonts w:eastAsia="Times New Roman" w:cs="Times New Roman"/>
        </w:rPr>
        <w:t>rot</w:t>
      </w:r>
      <w:r w:rsidR="00EE3E5B">
        <w:rPr>
          <w:rFonts w:eastAsia="Times New Roman" w:cs="Times New Roman"/>
        </w:rPr>
        <w:t>., datë 26.</w:t>
      </w:r>
      <w:r w:rsidRPr="00E34D29">
        <w:rPr>
          <w:rFonts w:eastAsia="Times New Roman" w:cs="Times New Roman"/>
        </w:rPr>
        <w:t xml:space="preserve">6.2019, në </w:t>
      </w:r>
      <w:r w:rsidR="00EE3E5B" w:rsidRPr="00E34D29">
        <w:rPr>
          <w:rFonts w:eastAsia="Times New Roman" w:cs="Times New Roman"/>
        </w:rPr>
        <w:t>përgjigje</w:t>
      </w:r>
      <w:r w:rsidRPr="00E34D29">
        <w:rPr>
          <w:rFonts w:eastAsia="Times New Roman" w:cs="Times New Roman"/>
        </w:rPr>
        <w:t xml:space="preserve"> të shkresës tonë, ka</w:t>
      </w:r>
      <w:r w:rsidR="00920237">
        <w:rPr>
          <w:rFonts w:eastAsia="Times New Roman" w:cs="Times New Roman"/>
        </w:rPr>
        <w:t xml:space="preserve"> </w:t>
      </w:r>
      <w:r w:rsidRPr="00E34D29">
        <w:rPr>
          <w:rFonts w:eastAsia="Times New Roman" w:cs="Times New Roman"/>
        </w:rPr>
        <w:t>përcjellë pranë ERE-s informacion për treguesit e p</w:t>
      </w:r>
      <w:r w:rsidR="00AD67D0">
        <w:rPr>
          <w:rFonts w:eastAsia="Times New Roman" w:cs="Times New Roman"/>
        </w:rPr>
        <w:t>e</w:t>
      </w:r>
      <w:r w:rsidRPr="00E34D29">
        <w:rPr>
          <w:rFonts w:eastAsia="Times New Roman" w:cs="Times New Roman"/>
        </w:rPr>
        <w:t>rfo</w:t>
      </w:r>
      <w:r w:rsidR="00AD67D0">
        <w:rPr>
          <w:rFonts w:eastAsia="Times New Roman" w:cs="Times New Roman"/>
        </w:rPr>
        <w:t>r</w:t>
      </w:r>
      <w:r w:rsidRPr="00E34D29">
        <w:rPr>
          <w:rFonts w:eastAsia="Times New Roman" w:cs="Times New Roman"/>
        </w:rPr>
        <w:t>mancës faktike në transmetim për periudhën 2014</w:t>
      </w:r>
      <w:r w:rsidR="00EE3E5B">
        <w:rPr>
          <w:rFonts w:eastAsia="Times New Roman" w:cs="Times New Roman"/>
        </w:rPr>
        <w:t>–</w:t>
      </w:r>
      <w:r w:rsidRPr="00E34D29">
        <w:rPr>
          <w:rFonts w:eastAsia="Times New Roman" w:cs="Times New Roman"/>
        </w:rPr>
        <w:t>2018.</w:t>
      </w:r>
    </w:p>
    <w:p w14:paraId="481BB4D3" w14:textId="2B5B6FE0" w:rsidR="00E34D29" w:rsidRPr="00E34D29" w:rsidRDefault="00E34D29" w:rsidP="00E34D29">
      <w:pPr>
        <w:pStyle w:val="Teksti"/>
        <w:ind w:firstLine="284"/>
        <w:jc w:val="both"/>
        <w:rPr>
          <w:rFonts w:eastAsia="Times New Roman"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eastAsia="Times New Roman" w:cs="Times New Roman"/>
        </w:rPr>
        <w:t>Në të dhënat e dërguara</w:t>
      </w:r>
      <w:r w:rsidR="00920237">
        <w:rPr>
          <w:rFonts w:eastAsia="Times New Roman" w:cs="Times New Roman"/>
        </w:rPr>
        <w:t xml:space="preserve"> </w:t>
      </w:r>
      <w:r w:rsidRPr="00E34D29">
        <w:rPr>
          <w:rFonts w:eastAsia="Times New Roman" w:cs="Times New Roman"/>
        </w:rPr>
        <w:t xml:space="preserve">për periudhën në fjalë, vihet re se </w:t>
      </w:r>
      <w:bookmarkStart w:id="1" w:name="_Hlk12542863"/>
      <w:r w:rsidRPr="00E34D29">
        <w:rPr>
          <w:rFonts w:eastAsia="Times New Roman" w:cs="Times New Roman"/>
        </w:rPr>
        <w:t>treguesit e perfo</w:t>
      </w:r>
      <w:r w:rsidR="00AD67D0">
        <w:rPr>
          <w:rFonts w:eastAsia="Times New Roman" w:cs="Times New Roman"/>
        </w:rPr>
        <w:t>r</w:t>
      </w:r>
      <w:r w:rsidRPr="00E34D29">
        <w:rPr>
          <w:rFonts w:eastAsia="Times New Roman" w:cs="Times New Roman"/>
        </w:rPr>
        <w:t>mancës</w:t>
      </w:r>
      <w:r w:rsidR="00EE3E5B">
        <w:rPr>
          <w:rFonts w:eastAsia="Times New Roman" w:cs="Times New Roman"/>
        </w:rPr>
        <w:t>,</w:t>
      </w:r>
      <w:r w:rsidRPr="00E34D29">
        <w:rPr>
          <w:rFonts w:eastAsia="Times New Roman" w:cs="Times New Roman"/>
        </w:rPr>
        <w:t xml:space="preserve"> të përcaktuar në rregullore</w:t>
      </w:r>
      <w:r w:rsidR="00EE3E5B">
        <w:rPr>
          <w:rFonts w:eastAsia="Times New Roman" w:cs="Times New Roman"/>
        </w:rPr>
        <w:t>n</w:t>
      </w:r>
      <w:r w:rsidRPr="00E34D29">
        <w:rPr>
          <w:rFonts w:eastAsia="Times New Roman" w:cs="Times New Roman"/>
        </w:rPr>
        <w:t xml:space="preserve"> për sistemin e transmetimit</w:t>
      </w:r>
      <w:r w:rsidR="00EE3E5B">
        <w:rPr>
          <w:rFonts w:eastAsia="Times New Roman" w:cs="Times New Roman"/>
        </w:rPr>
        <w:t>,</w:t>
      </w:r>
      <w:r w:rsidRPr="00E34D29">
        <w:rPr>
          <w:rFonts w:eastAsia="Times New Roman" w:cs="Times New Roman"/>
        </w:rPr>
        <w:t xml:space="preserve"> janë përmirësuar</w:t>
      </w:r>
      <w:bookmarkEnd w:id="1"/>
      <w:r w:rsidRPr="00E34D29">
        <w:rPr>
          <w:rFonts w:eastAsia="Times New Roman" w:cs="Times New Roman"/>
        </w:rPr>
        <w:t xml:space="preserve"> konkretisht si më poshtë:</w:t>
      </w:r>
    </w:p>
    <w:p w14:paraId="69F4E88D" w14:textId="70F2CF60" w:rsidR="00E34D29" w:rsidRPr="00EE3E5B" w:rsidRDefault="00E34D29" w:rsidP="00E34D29">
      <w:pPr>
        <w:pStyle w:val="Teksti"/>
        <w:ind w:firstLine="284"/>
        <w:jc w:val="both"/>
        <w:rPr>
          <w:rFonts w:eastAsia="Times New Roman" w:cs="Times New Roman"/>
        </w:rPr>
      </w:pPr>
      <w:r w:rsidRPr="00EE3E5B"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E3E5B">
        <w:rPr>
          <w:rFonts w:eastAsia="Times New Roman" w:cs="Times New Roman"/>
        </w:rPr>
        <w:t>Konkretisht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koha mesatare e ndërprerjeve në sistemin e transmetimit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nga 102 minuta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në vitin 2014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ka shkuar në 34 minuta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në vitin 2018. </w:t>
      </w:r>
    </w:p>
    <w:p w14:paraId="738A6A9F" w14:textId="63CE006A" w:rsidR="00E34D29" w:rsidRPr="00EE3E5B" w:rsidRDefault="00E34D29" w:rsidP="00E34D29">
      <w:pPr>
        <w:pStyle w:val="Teksti"/>
        <w:ind w:firstLine="284"/>
        <w:jc w:val="both"/>
        <w:rPr>
          <w:rFonts w:eastAsia="Times New Roman" w:cs="Times New Roman"/>
        </w:rPr>
      </w:pPr>
      <w:r w:rsidRPr="00EE3E5B"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E3E5B">
        <w:rPr>
          <w:rFonts w:eastAsia="Times New Roman" w:cs="Times New Roman"/>
        </w:rPr>
        <w:t>Energjia e pa furnizuar në sistemin e transmetimit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nga 1435 MWh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në vitin 2014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ka shkuar në 454 MWh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</w:t>
      </w:r>
      <w:r w:rsidR="00EE3E5B">
        <w:rPr>
          <w:rFonts w:eastAsia="Times New Roman" w:cs="Times New Roman"/>
        </w:rPr>
        <w:t>ë</w:t>
      </w:r>
      <w:r w:rsidRPr="00EE3E5B">
        <w:rPr>
          <w:rFonts w:eastAsia="Times New Roman" w:cs="Times New Roman"/>
        </w:rPr>
        <w:t xml:space="preserve"> vitin 2018. </w:t>
      </w:r>
    </w:p>
    <w:p w14:paraId="20294A34" w14:textId="28C3AFB1" w:rsidR="00E34D29" w:rsidRPr="00EE3E5B" w:rsidRDefault="00E34D29" w:rsidP="00E34D29">
      <w:pPr>
        <w:pStyle w:val="Teksti"/>
        <w:ind w:firstLine="284"/>
        <w:jc w:val="both"/>
        <w:rPr>
          <w:rFonts w:eastAsia="Times New Roman" w:cs="Times New Roman"/>
        </w:rPr>
      </w:pPr>
      <w:r w:rsidRPr="00EE3E5B"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E3E5B">
        <w:rPr>
          <w:rFonts w:eastAsia="Times New Roman" w:cs="Times New Roman"/>
        </w:rPr>
        <w:t xml:space="preserve">Koha e </w:t>
      </w:r>
      <w:r w:rsidR="00EE3E5B" w:rsidRPr="00EE3E5B">
        <w:rPr>
          <w:rFonts w:eastAsia="Times New Roman" w:cs="Times New Roman"/>
        </w:rPr>
        <w:t>nevojshme</w:t>
      </w:r>
      <w:r w:rsidRPr="00EE3E5B">
        <w:rPr>
          <w:rFonts w:eastAsia="Times New Roman" w:cs="Times New Roman"/>
        </w:rPr>
        <w:t xml:space="preserve"> për përgjigje për lidhjet e reja në sistemin e transmetimit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nga 35 dite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në vitin 2014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ka shkuar në 30 ditë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në vitin 2018. Indeksi i kohëzgjatjes së ndërprerjeve mesatare (SAIDI) në sistemin e transmetimit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nga 225 minuta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në vitin 2014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ka shkuar në 82 minuta</w:t>
      </w:r>
      <w:r w:rsidR="00EE3E5B">
        <w:rPr>
          <w:rFonts w:eastAsia="Times New Roman" w:cs="Times New Roman"/>
        </w:rPr>
        <w:t>,</w:t>
      </w:r>
      <w:r w:rsidRPr="00EE3E5B">
        <w:rPr>
          <w:rFonts w:eastAsia="Times New Roman" w:cs="Times New Roman"/>
        </w:rPr>
        <w:t xml:space="preserve"> në vitin 2018. </w:t>
      </w:r>
    </w:p>
    <w:p w14:paraId="6B106ADB" w14:textId="1C1EF10A" w:rsidR="00E34D29" w:rsidRPr="00EE3E5B" w:rsidRDefault="00E34D29" w:rsidP="00E34D29">
      <w:pPr>
        <w:pStyle w:val="Teksti"/>
        <w:ind w:firstLine="284"/>
        <w:jc w:val="both"/>
        <w:rPr>
          <w:rFonts w:eastAsia="Times New Roman" w:cs="Times New Roman"/>
        </w:rPr>
      </w:pPr>
      <w:r w:rsidRPr="00EE3E5B"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E3E5B">
        <w:rPr>
          <w:rFonts w:eastAsia="Times New Roman" w:cs="Times New Roman"/>
        </w:rPr>
        <w:t xml:space="preserve">Cilësia e nivelit të tensionit mbetet brenda vlerave të përcaktuara në Kodin e Transmetimit. Lidhur me cilësinë e niveleve të tensionit nuk ka asnjë ankesë në OST sh.a. nga </w:t>
      </w:r>
      <w:r w:rsidR="00EE3E5B" w:rsidRPr="00EE3E5B">
        <w:rPr>
          <w:rFonts w:eastAsia="Times New Roman" w:cs="Times New Roman"/>
        </w:rPr>
        <w:t>klientët</w:t>
      </w:r>
      <w:r w:rsidRPr="00EE3E5B">
        <w:rPr>
          <w:rFonts w:eastAsia="Times New Roman" w:cs="Times New Roman"/>
        </w:rPr>
        <w:t xml:space="preserve"> fundor të lidhur në rrjetin e transmetimit.</w:t>
      </w:r>
    </w:p>
    <w:p w14:paraId="6FE035B6" w14:textId="53C33521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>
        <w:rPr>
          <w:rFonts w:eastAsia="Batang" w:cs="Times New Roman"/>
        </w:rPr>
        <w:t>-</w:t>
      </w:r>
      <w:r w:rsidR="00EE3E5B">
        <w:rPr>
          <w:rFonts w:eastAsia="Batang" w:cs="Times New Roman"/>
        </w:rPr>
        <w:t xml:space="preserve"> </w:t>
      </w:r>
      <w:r w:rsidRPr="00E34D29">
        <w:rPr>
          <w:rFonts w:cs="Times New Roman"/>
        </w:rPr>
        <w:t>Në rrethanat e konstatuara, propozimi i OST sh.a., për një pezullim të përkohshëm të afatit të parashikuar në pikën 2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të vendimit të bordit të ERE</w:t>
      </w:r>
      <w:r w:rsidR="00EE3E5B">
        <w:rPr>
          <w:rFonts w:cs="Times New Roman"/>
        </w:rPr>
        <w:t>-s</w:t>
      </w:r>
      <w:r w:rsidRPr="00E34D29">
        <w:rPr>
          <w:rFonts w:cs="Times New Roman"/>
        </w:rPr>
        <w:t xml:space="preserve"> </w:t>
      </w:r>
      <w:r w:rsidR="00EE3E5B">
        <w:rPr>
          <w:rFonts w:cs="Times New Roman"/>
        </w:rPr>
        <w:t>nr. 109, datë 1.</w:t>
      </w:r>
      <w:r w:rsidRPr="00E34D29">
        <w:rPr>
          <w:rFonts w:cs="Times New Roman"/>
        </w:rPr>
        <w:t xml:space="preserve">7.2019, deri në 31 </w:t>
      </w:r>
      <w:r w:rsidR="00EE3E5B">
        <w:rPr>
          <w:rFonts w:cs="Times New Roman"/>
        </w:rPr>
        <w:t>d</w:t>
      </w:r>
      <w:r w:rsidRPr="00E34D29">
        <w:rPr>
          <w:rFonts w:cs="Times New Roman"/>
        </w:rPr>
        <w:t xml:space="preserve">hjetor 2021, është përtej afatit të nevojshëm për korrigjimin e të metave të </w:t>
      </w:r>
      <w:r w:rsidR="00EE3E5B" w:rsidRPr="00E34D29">
        <w:rPr>
          <w:rFonts w:cs="Times New Roman"/>
        </w:rPr>
        <w:t>konstatuara</w:t>
      </w:r>
      <w:r w:rsidRPr="00E34D29">
        <w:rPr>
          <w:rFonts w:cs="Times New Roman"/>
        </w:rPr>
        <w:t xml:space="preserve"> e që lidhen vetëm me rrjetin 110 kV.</w:t>
      </w:r>
    </w:p>
    <w:p w14:paraId="5C0429A3" w14:textId="77777777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 w:rsidRPr="00E34D29">
        <w:rPr>
          <w:rFonts w:cs="Times New Roman"/>
        </w:rPr>
        <w:t xml:space="preserve">Për gjithë sa më sipër cituar bordi i ERE-s, </w:t>
      </w:r>
    </w:p>
    <w:p w14:paraId="45037911" w14:textId="77777777" w:rsidR="00B87A4E" w:rsidRDefault="00B87A4E" w:rsidP="00E34D29">
      <w:pPr>
        <w:pStyle w:val="Teksti"/>
        <w:ind w:firstLine="284"/>
        <w:jc w:val="both"/>
        <w:rPr>
          <w:rFonts w:cs="Times New Roman"/>
          <w:b/>
          <w:bCs/>
        </w:rPr>
      </w:pPr>
    </w:p>
    <w:p w14:paraId="26BE48C1" w14:textId="50D53CC6" w:rsidR="00E34D29" w:rsidRPr="00B87A4E" w:rsidRDefault="00B87A4E" w:rsidP="00B87A4E">
      <w:pPr>
        <w:pStyle w:val="Teksti"/>
        <w:ind w:firstLine="284"/>
        <w:jc w:val="center"/>
        <w:rPr>
          <w:rFonts w:cs="Times New Roman"/>
          <w:bCs/>
        </w:rPr>
      </w:pPr>
      <w:r w:rsidRPr="00B87A4E">
        <w:rPr>
          <w:rFonts w:cs="Times New Roman"/>
          <w:bCs/>
        </w:rPr>
        <w:t>VENDOSI:</w:t>
      </w:r>
    </w:p>
    <w:p w14:paraId="31486D00" w14:textId="77777777" w:rsidR="00B87A4E" w:rsidRDefault="00B87A4E" w:rsidP="00E34D29">
      <w:pPr>
        <w:pStyle w:val="Teksti"/>
        <w:ind w:firstLine="284"/>
        <w:jc w:val="both"/>
        <w:rPr>
          <w:rFonts w:cs="Times New Roman"/>
          <w:iCs/>
        </w:rPr>
      </w:pPr>
    </w:p>
    <w:p w14:paraId="4775E5FD" w14:textId="445F744B" w:rsidR="00E34D29" w:rsidRPr="00E34D29" w:rsidRDefault="00E34D29" w:rsidP="00E34D29">
      <w:pPr>
        <w:pStyle w:val="Teksti"/>
        <w:ind w:firstLine="284"/>
        <w:jc w:val="both"/>
        <w:rPr>
          <w:rFonts w:cs="Times New Roman"/>
          <w:iCs/>
        </w:rPr>
      </w:pPr>
      <w:r>
        <w:rPr>
          <w:rFonts w:cs="Times New Roman"/>
          <w:iCs/>
        </w:rPr>
        <w:t xml:space="preserve">1. </w:t>
      </w:r>
      <w:r w:rsidRPr="00E34D29">
        <w:rPr>
          <w:rFonts w:cs="Times New Roman"/>
          <w:iCs/>
        </w:rPr>
        <w:t>Të pranojë pjesërisht kërkesën e OST sh.a. për shtyrjen e afatit</w:t>
      </w:r>
      <w:r w:rsidR="00920237">
        <w:rPr>
          <w:rFonts w:cs="Times New Roman"/>
          <w:iCs/>
        </w:rPr>
        <w:t xml:space="preserve"> </w:t>
      </w:r>
      <w:r w:rsidRPr="00E34D29">
        <w:rPr>
          <w:rFonts w:cs="Times New Roman"/>
        </w:rPr>
        <w:t>të parashikuar në pikën 2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të vendimit të bordit të ERE</w:t>
      </w:r>
      <w:r w:rsidR="00EE3E5B">
        <w:rPr>
          <w:rFonts w:cs="Times New Roman"/>
        </w:rPr>
        <w:t>-s</w:t>
      </w:r>
      <w:r w:rsidRPr="00E34D29">
        <w:rPr>
          <w:rFonts w:cs="Times New Roman"/>
        </w:rPr>
        <w:t xml:space="preserve"> nr.</w:t>
      </w:r>
      <w:r w:rsidR="00EE3E5B">
        <w:rPr>
          <w:rFonts w:cs="Times New Roman"/>
        </w:rPr>
        <w:t xml:space="preserve"> 109, datë 1.</w:t>
      </w:r>
      <w:r w:rsidRPr="00E34D29">
        <w:rPr>
          <w:rFonts w:cs="Times New Roman"/>
        </w:rPr>
        <w:t>7.2019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</w:t>
      </w:r>
      <w:r w:rsidR="00EE3E5B">
        <w:rPr>
          <w:rFonts w:cs="Times New Roman"/>
        </w:rPr>
        <w:t>“</w:t>
      </w:r>
      <w:r w:rsidRPr="00E34D29">
        <w:rPr>
          <w:rFonts w:cs="Times New Roman"/>
        </w:rPr>
        <w:t xml:space="preserve">Për një ndryshim në vendimin e bordit të ERE-s </w:t>
      </w:r>
      <w:r w:rsidR="00EE3E5B">
        <w:rPr>
          <w:rFonts w:cs="Times New Roman"/>
        </w:rPr>
        <w:t>nr. 207, datë 18.12.2017,</w:t>
      </w:r>
      <w:r w:rsidRPr="00E34D29">
        <w:rPr>
          <w:rFonts w:cs="Times New Roman"/>
        </w:rPr>
        <w:t xml:space="preserve"> </w:t>
      </w:r>
      <w:r w:rsidR="00EE3E5B">
        <w:rPr>
          <w:rFonts w:cs="Times New Roman"/>
        </w:rPr>
        <w:t>‘</w:t>
      </w:r>
      <w:r w:rsidRPr="00E34D29">
        <w:rPr>
          <w:rFonts w:cs="Times New Roman"/>
        </w:rPr>
        <w:t xml:space="preserve">Për miratimin e rregullores për kriteret </w:t>
      </w:r>
      <w:r w:rsidR="00EE3E5B" w:rsidRPr="00E34D29">
        <w:rPr>
          <w:rFonts w:cs="Times New Roman"/>
        </w:rPr>
        <w:t>standarde</w:t>
      </w:r>
      <w:r w:rsidRPr="00E34D29">
        <w:rPr>
          <w:rFonts w:cs="Times New Roman"/>
        </w:rPr>
        <w:t xml:space="preserve"> të cilësisë së shërbimit të transmetimit të energjisë elektrike</w:t>
      </w:r>
      <w:r w:rsidR="00EE3E5B">
        <w:rPr>
          <w:rFonts w:cs="Times New Roman"/>
        </w:rPr>
        <w:t>’</w:t>
      </w:r>
      <w:r w:rsidRPr="00E34D29">
        <w:rPr>
          <w:rFonts w:cs="Times New Roman"/>
        </w:rPr>
        <w:t>”.</w:t>
      </w:r>
    </w:p>
    <w:p w14:paraId="08B21E75" w14:textId="3B010EFE" w:rsidR="00E34D29" w:rsidRPr="00E34D29" w:rsidRDefault="008F092C" w:rsidP="00E34D29">
      <w:pPr>
        <w:pStyle w:val="Teksti"/>
        <w:ind w:firstLine="284"/>
        <w:jc w:val="both"/>
        <w:rPr>
          <w:rFonts w:cs="Times New Roman"/>
          <w:iCs/>
        </w:rPr>
      </w:pPr>
      <w:r>
        <w:rPr>
          <w:rFonts w:cs="Times New Roman"/>
          <w:iCs/>
        </w:rPr>
        <w:t xml:space="preserve">2. </w:t>
      </w:r>
      <w:r w:rsidR="00E34D29" w:rsidRPr="00E34D29">
        <w:rPr>
          <w:rFonts w:cs="Times New Roman"/>
          <w:iCs/>
        </w:rPr>
        <w:t>Miratimin e ndryshimit si më poshtë në vendimin</w:t>
      </w:r>
      <w:r w:rsidR="00920237">
        <w:rPr>
          <w:rFonts w:cs="Times New Roman"/>
          <w:iCs/>
        </w:rPr>
        <w:t xml:space="preserve"> </w:t>
      </w:r>
      <w:r w:rsidR="00E34D29" w:rsidRPr="00E34D29">
        <w:rPr>
          <w:rFonts w:cs="Times New Roman"/>
        </w:rPr>
        <w:t>nr.</w:t>
      </w:r>
      <w:r w:rsidR="00EE3E5B">
        <w:rPr>
          <w:rFonts w:cs="Times New Roman"/>
        </w:rPr>
        <w:t xml:space="preserve"> 109, datë 1.</w:t>
      </w:r>
      <w:r w:rsidR="00E34D29" w:rsidRPr="00E34D29">
        <w:rPr>
          <w:rFonts w:cs="Times New Roman"/>
        </w:rPr>
        <w:t>7.2019</w:t>
      </w:r>
      <w:r w:rsidR="00920237">
        <w:rPr>
          <w:rFonts w:cs="Times New Roman"/>
        </w:rPr>
        <w:t xml:space="preserve"> </w:t>
      </w:r>
      <w:r w:rsidR="00E34D29" w:rsidRPr="00E34D29">
        <w:rPr>
          <w:rFonts w:cs="Times New Roman"/>
        </w:rPr>
        <w:t>të bordit të ERE</w:t>
      </w:r>
      <w:r w:rsidR="00EE3E5B">
        <w:rPr>
          <w:rFonts w:cs="Times New Roman"/>
        </w:rPr>
        <w:t>-s</w:t>
      </w:r>
      <w:r w:rsidR="00E34D29" w:rsidRPr="00E34D29">
        <w:rPr>
          <w:rFonts w:cs="Times New Roman"/>
        </w:rPr>
        <w:t xml:space="preserve"> </w:t>
      </w:r>
      <w:r w:rsidR="00EE3E5B">
        <w:rPr>
          <w:rFonts w:cs="Times New Roman"/>
        </w:rPr>
        <w:t>“</w:t>
      </w:r>
      <w:r w:rsidR="00E34D29" w:rsidRPr="00E34D29">
        <w:rPr>
          <w:rFonts w:cs="Times New Roman"/>
        </w:rPr>
        <w:t xml:space="preserve">Për një ndryshim në vendimin e bordit të ERE-s </w:t>
      </w:r>
      <w:r w:rsidR="00EE3E5B">
        <w:rPr>
          <w:rFonts w:cs="Times New Roman"/>
        </w:rPr>
        <w:t>nr. 207, datë 18.12.2017,</w:t>
      </w:r>
      <w:r w:rsidR="00E34D29" w:rsidRPr="00E34D29">
        <w:rPr>
          <w:rFonts w:cs="Times New Roman"/>
        </w:rPr>
        <w:t xml:space="preserve"> </w:t>
      </w:r>
      <w:r w:rsidR="00EE3E5B">
        <w:rPr>
          <w:rFonts w:cs="Times New Roman"/>
        </w:rPr>
        <w:t>‘</w:t>
      </w:r>
      <w:r w:rsidR="00E34D29" w:rsidRPr="00E34D29">
        <w:rPr>
          <w:rFonts w:cs="Times New Roman"/>
        </w:rPr>
        <w:t xml:space="preserve">Për miratimin e rregullores për kriteret </w:t>
      </w:r>
      <w:r w:rsidR="00EE3E5B" w:rsidRPr="00E34D29">
        <w:rPr>
          <w:rFonts w:cs="Times New Roman"/>
        </w:rPr>
        <w:t>standarde</w:t>
      </w:r>
      <w:r w:rsidR="00E34D29" w:rsidRPr="00E34D29">
        <w:rPr>
          <w:rFonts w:cs="Times New Roman"/>
        </w:rPr>
        <w:t xml:space="preserve"> të cilësisë së shërbimit të transmetimit të energjisë elektrike</w:t>
      </w:r>
      <w:r w:rsidR="00EE3E5B">
        <w:rPr>
          <w:rFonts w:cs="Times New Roman"/>
        </w:rPr>
        <w:t>’</w:t>
      </w:r>
      <w:r w:rsidR="00E34D29" w:rsidRPr="00E34D29">
        <w:rPr>
          <w:rFonts w:cs="Times New Roman"/>
        </w:rPr>
        <w:t>”</w:t>
      </w:r>
      <w:r w:rsidR="00EE3E5B">
        <w:rPr>
          <w:rFonts w:cs="Times New Roman"/>
        </w:rPr>
        <w:t>.</w:t>
      </w:r>
    </w:p>
    <w:p w14:paraId="278230C6" w14:textId="5D952385" w:rsidR="00E34D29" w:rsidRPr="00E34D29" w:rsidRDefault="00EE3E5B" w:rsidP="00E34D29">
      <w:pPr>
        <w:pStyle w:val="Teksti"/>
        <w:ind w:firstLine="284"/>
        <w:jc w:val="both"/>
        <w:rPr>
          <w:rFonts w:cs="Times New Roman"/>
        </w:rPr>
      </w:pPr>
      <w:r>
        <w:rPr>
          <w:rFonts w:cs="Times New Roman"/>
        </w:rPr>
        <w:t>a)</w:t>
      </w:r>
      <w:r w:rsidR="008F092C">
        <w:rPr>
          <w:rFonts w:cs="Times New Roman"/>
        </w:rPr>
        <w:t xml:space="preserve"> </w:t>
      </w:r>
      <w:r w:rsidR="00E34D29" w:rsidRPr="00E34D29">
        <w:rPr>
          <w:rFonts w:cs="Times New Roman"/>
        </w:rPr>
        <w:t>Pika 7.3</w:t>
      </w:r>
      <w:r>
        <w:rPr>
          <w:rFonts w:cs="Times New Roman"/>
        </w:rPr>
        <w:t>,</w:t>
      </w:r>
      <w:r w:rsidR="00E34D29" w:rsidRPr="00E34D29">
        <w:rPr>
          <w:rFonts w:cs="Times New Roman"/>
        </w:rPr>
        <w:t xml:space="preserve"> e </w:t>
      </w:r>
      <w:r w:rsidR="00E34D29" w:rsidRPr="00EE3E5B">
        <w:rPr>
          <w:rFonts w:cs="Times New Roman"/>
        </w:rPr>
        <w:t xml:space="preserve">“Rregullores për kriteret standarde të cilësisë së shërbimit të furnizimit dhe performancës së sigurisë së rrjetit të transmetimit të energjisë elektrike, ndryshon dhe bëhet: </w:t>
      </w:r>
      <w:r>
        <w:rPr>
          <w:rFonts w:cs="Times New Roman"/>
        </w:rPr>
        <w:t>‘</w:t>
      </w:r>
      <w:r w:rsidR="00E34D29" w:rsidRPr="00EE3E5B">
        <w:rPr>
          <w:rFonts w:cs="Times New Roman"/>
        </w:rPr>
        <w:t>OST sh.a do të propozojë në ERE</w:t>
      </w:r>
      <w:r>
        <w:rPr>
          <w:rFonts w:cs="Times New Roman"/>
        </w:rPr>
        <w:t>,</w:t>
      </w:r>
      <w:r w:rsidR="00E34D29" w:rsidRPr="00EE3E5B">
        <w:rPr>
          <w:rFonts w:cs="Times New Roman"/>
        </w:rPr>
        <w:t xml:space="preserve"> për </w:t>
      </w:r>
      <w:r w:rsidRPr="00EE3E5B">
        <w:rPr>
          <w:rFonts w:cs="Times New Roman"/>
        </w:rPr>
        <w:t>miratim</w:t>
      </w:r>
      <w:r>
        <w:rPr>
          <w:rFonts w:cs="Times New Roman"/>
        </w:rPr>
        <w:t>,</w:t>
      </w:r>
      <w:r w:rsidR="00E34D29" w:rsidRPr="00EE3E5B">
        <w:rPr>
          <w:rFonts w:cs="Times New Roman"/>
        </w:rPr>
        <w:t xml:space="preserve"> nivelin e lejuar të kritereve standarde të cilësisë së shërbimit, brenda datës 30 qershor 2020</w:t>
      </w:r>
      <w:r w:rsidRPr="00EE3E5B">
        <w:rPr>
          <w:rFonts w:cs="Times New Roman"/>
        </w:rPr>
        <w:t>’</w:t>
      </w:r>
      <w:r w:rsidR="00E34D29" w:rsidRPr="00EE3E5B">
        <w:rPr>
          <w:rFonts w:cs="Times New Roman"/>
        </w:rPr>
        <w:t>”.</w:t>
      </w:r>
      <w:r w:rsidR="00E34D29" w:rsidRPr="00E34D29">
        <w:rPr>
          <w:rFonts w:cs="Times New Roman"/>
        </w:rPr>
        <w:t xml:space="preserve"> </w:t>
      </w:r>
    </w:p>
    <w:p w14:paraId="4895D21A" w14:textId="3D808A65" w:rsidR="00E34D29" w:rsidRPr="00E34D29" w:rsidRDefault="00EE3E5B" w:rsidP="00E34D29">
      <w:pPr>
        <w:pStyle w:val="Teksti"/>
        <w:ind w:firstLine="284"/>
        <w:jc w:val="both"/>
        <w:rPr>
          <w:rFonts w:cs="Times New Roman"/>
          <w:lang w:val="it-IT"/>
        </w:rPr>
      </w:pPr>
      <w:r>
        <w:rPr>
          <w:rFonts w:cs="Times New Roman"/>
          <w:bCs/>
        </w:rPr>
        <w:t xml:space="preserve">3. </w:t>
      </w:r>
      <w:r w:rsidR="00E34D29" w:rsidRPr="00E34D29">
        <w:rPr>
          <w:rFonts w:cs="Times New Roman"/>
          <w:bCs/>
        </w:rPr>
        <w:t xml:space="preserve">Drejtoria e </w:t>
      </w:r>
      <w:r w:rsidR="00E34D29" w:rsidRPr="00E34D29">
        <w:rPr>
          <w:rFonts w:cs="Times New Roman"/>
        </w:rPr>
        <w:t>Çështjeve Ligjore</w:t>
      </w:r>
      <w:r w:rsidR="00E34D29" w:rsidRPr="00E34D29">
        <w:rPr>
          <w:rFonts w:cs="Times New Roman"/>
          <w:bCs/>
        </w:rPr>
        <w:t>, të njoftojë OST sh.a. për vendimin e bordit të ERE-s.</w:t>
      </w:r>
    </w:p>
    <w:p w14:paraId="1496CFEF" w14:textId="77777777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 w:rsidRPr="00E34D29">
        <w:rPr>
          <w:rFonts w:cs="Times New Roman"/>
        </w:rPr>
        <w:t xml:space="preserve">Ky vendim hyn në fuqi menjëherë. </w:t>
      </w:r>
    </w:p>
    <w:p w14:paraId="78B3C3E3" w14:textId="2BCE4101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 w:rsidRPr="00E34D29">
        <w:rPr>
          <w:rFonts w:cs="Times New Roman"/>
        </w:rPr>
        <w:t>Për këtë vendim mund të kërkohet rishikim brenda 7 ditëve kalendarike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si dhe mund të bëhet ankim</w:t>
      </w:r>
      <w:r w:rsidR="00EE3E5B">
        <w:rPr>
          <w:rFonts w:cs="Times New Roman"/>
        </w:rPr>
        <w:t>,</w:t>
      </w:r>
      <w:r w:rsidRPr="00E34D29">
        <w:rPr>
          <w:rFonts w:cs="Times New Roman"/>
        </w:rPr>
        <w:t xml:space="preserve"> në Gjykatën Administrative Tiranë, </w:t>
      </w:r>
      <w:r w:rsidR="00EE3E5B" w:rsidRPr="00E34D29">
        <w:rPr>
          <w:rFonts w:cs="Times New Roman"/>
        </w:rPr>
        <w:t>brenda</w:t>
      </w:r>
      <w:r w:rsidRPr="00E34D29">
        <w:rPr>
          <w:rFonts w:cs="Times New Roman"/>
        </w:rPr>
        <w:t xml:space="preserve"> 30 ditëve kalendarike nga dita e publikimit në Fletoren Zyrtare.</w:t>
      </w:r>
    </w:p>
    <w:p w14:paraId="236EC0EB" w14:textId="77777777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  <w:r w:rsidRPr="00E34D29">
        <w:rPr>
          <w:rFonts w:cs="Times New Roman"/>
        </w:rPr>
        <w:t>Ky vendim botohet në Fletoren Zyrtare.</w:t>
      </w:r>
    </w:p>
    <w:p w14:paraId="6AEBCF1C" w14:textId="77777777" w:rsidR="00E34D29" w:rsidRPr="00E34D29" w:rsidRDefault="00E34D29" w:rsidP="00E34D29">
      <w:pPr>
        <w:pStyle w:val="Teksti"/>
        <w:ind w:firstLine="284"/>
        <w:jc w:val="both"/>
        <w:rPr>
          <w:rFonts w:cs="Times New Roman"/>
        </w:rPr>
      </w:pPr>
    </w:p>
    <w:p w14:paraId="43697BCB" w14:textId="03E74628" w:rsidR="00E34D29" w:rsidRPr="00E34D29" w:rsidRDefault="00EE3E5B" w:rsidP="00E34D29">
      <w:pPr>
        <w:pStyle w:val="Teksti"/>
        <w:ind w:firstLine="284"/>
        <w:jc w:val="right"/>
        <w:rPr>
          <w:rFonts w:cs="Times New Roman"/>
        </w:rPr>
      </w:pPr>
      <w:r>
        <w:rPr>
          <w:rFonts w:cs="Times New Roman"/>
        </w:rPr>
        <w:t>KRYETAR</w:t>
      </w:r>
    </w:p>
    <w:p w14:paraId="40BEFB2E" w14:textId="0244C89D" w:rsidR="00E34D29" w:rsidRPr="00EE3E5B" w:rsidRDefault="00E34D29" w:rsidP="00E34D29">
      <w:pPr>
        <w:pStyle w:val="Teksti"/>
        <w:ind w:firstLine="284"/>
        <w:jc w:val="right"/>
        <w:rPr>
          <w:rFonts w:cs="Times New Roman"/>
          <w:b/>
        </w:rPr>
      </w:pPr>
      <w:r w:rsidRPr="00EE3E5B">
        <w:rPr>
          <w:rFonts w:cs="Times New Roman"/>
          <w:b/>
        </w:rPr>
        <w:t>Petrit Ahmeti</w:t>
      </w:r>
    </w:p>
    <w:p w14:paraId="64B1BB47" w14:textId="77777777" w:rsidR="00E34D29" w:rsidRDefault="00E34D29"/>
    <w:sectPr w:rsidR="00E34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hybridMultilevel"/>
    <w:tmpl w:val="A9D262F8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000010"/>
    <w:multiLevelType w:val="hybridMultilevel"/>
    <w:tmpl w:val="CB2E59F4"/>
    <w:lvl w:ilvl="0" w:tplc="53BA79F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SimSu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14"/>
    <w:multiLevelType w:val="hybridMultilevel"/>
    <w:tmpl w:val="F7063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343F0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45"/>
    <w:rsid w:val="00132A6D"/>
    <w:rsid w:val="001B77B8"/>
    <w:rsid w:val="001C3C45"/>
    <w:rsid w:val="00210378"/>
    <w:rsid w:val="00304B70"/>
    <w:rsid w:val="00384A54"/>
    <w:rsid w:val="00612C3D"/>
    <w:rsid w:val="00744907"/>
    <w:rsid w:val="00765C96"/>
    <w:rsid w:val="007A30B9"/>
    <w:rsid w:val="007F36C8"/>
    <w:rsid w:val="008F092C"/>
    <w:rsid w:val="00920237"/>
    <w:rsid w:val="00A1182B"/>
    <w:rsid w:val="00A75E98"/>
    <w:rsid w:val="00AD67D0"/>
    <w:rsid w:val="00AD6B38"/>
    <w:rsid w:val="00AE320C"/>
    <w:rsid w:val="00AE75A2"/>
    <w:rsid w:val="00B1772D"/>
    <w:rsid w:val="00B70653"/>
    <w:rsid w:val="00B87A4E"/>
    <w:rsid w:val="00BB6916"/>
    <w:rsid w:val="00C40C1D"/>
    <w:rsid w:val="00D44CED"/>
    <w:rsid w:val="00E34D29"/>
    <w:rsid w:val="00EE3E5B"/>
    <w:rsid w:val="00F31CF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BB072"/>
  <w15:docId w15:val="{225A0301-BC1B-480A-BFFC-C2529246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4D29"/>
    <w:pPr>
      <w:keepNext/>
      <w:keepLines/>
      <w:spacing w:before="240" w:after="0"/>
      <w:outlineLvl w:val="0"/>
    </w:pPr>
    <w:rPr>
      <w:rFonts w:ascii="Calibri Light" w:eastAsia="SimSun" w:hAnsi="Calibri Light" w:cs="SimSun"/>
      <w:color w:val="2E74B5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D29"/>
    <w:rPr>
      <w:rFonts w:ascii="Calibri Light" w:eastAsia="SimSun" w:hAnsi="Calibri Light" w:cs="SimSun"/>
      <w:color w:val="2E74B5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E34D29"/>
    <w:pPr>
      <w:ind w:left="720"/>
      <w:contextualSpacing/>
    </w:pPr>
    <w:rPr>
      <w:rFonts w:ascii="Calibri" w:eastAsia="Calibri" w:hAnsi="Calibri" w:cs="SimSun"/>
      <w:lang w:val="en-US"/>
    </w:rPr>
  </w:style>
  <w:style w:type="character" w:customStyle="1" w:styleId="ListParagraphChar">
    <w:name w:val="List Paragraph Char"/>
    <w:link w:val="ListParagraph"/>
    <w:uiPriority w:val="34"/>
    <w:rsid w:val="00E34D29"/>
    <w:rPr>
      <w:rFonts w:ascii="Calibri" w:eastAsia="Calibri" w:hAnsi="Calibri" w:cs="SimSun"/>
    </w:rPr>
  </w:style>
  <w:style w:type="paragraph" w:customStyle="1" w:styleId="Teksti">
    <w:name w:val="Teksti"/>
    <w:basedOn w:val="Normal"/>
    <w:qFormat/>
    <w:rsid w:val="00E34D29"/>
    <w:pPr>
      <w:spacing w:after="0" w:line="240" w:lineRule="auto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21847B176743CD9B7105860D44EA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2020-01-06T13:40:51Z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2019-12-29T23:00:00Z</Date_x0020_protokolli>
    <Titulli xmlns="0e656187-b300-4fb0-8bf4-3a50f872073c">Mbi kërkesën e shoqërisë OST sh.a për disa ndryshime në vendimin e Bordit të ERE nr. 207, datë 18.12.2017 "Për miratimin e rregullores për kriteret standarde të cilësisë së shërbimit të transmetimit të energjisë elektrike "</Titulli>
    <Modifikuesi xmlns="0e656187-b300-4fb0-8bf4-3a50f872073c">Fjora.Korita</Modifikuesi>
    <Nr_x002e__x0020_prot_x0020_QBZ xmlns="0e656187-b300-4fb0-8bf4-3a50f872073c">1813/4</Nr_x002e__x0020_prot_x0020_QBZ>
    <Data_x0020_e_x0020_Modifikimit xmlns="0e656187-b300-4fb0-8bf4-3a50f872073c">2020-01-07T12:41:08Z</Data_x0020_e_x0020_Modifikimit>
    <Dekretuar xmlns="0e656187-b300-4fb0-8bf4-3a50f872073c">false</Dekretuar>
    <Data xmlns="0e656187-b300-4fb0-8bf4-3a50f872073c">2019-12-15T23:00:00Z</Data>
    <Nr_x002e__x0020_protokolli_x0020_i_x0020_aktit xmlns="0e656187-b300-4fb0-8bf4-3a50f872073c">35/59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21847B176743CD9B7105860D44EA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C9492-7DC2-453D-ACD5-7FBC9F765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9D138B-AA13-4370-945A-78B056BFD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AE2AA7-FEA6-4344-8CB7-E01ED082C43D}">
  <ds:schemaRefs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C8749CE-3F0E-4D49-808D-9EFB8A5C0F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5BBD97-058D-40DC-B37E-65DB6720B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272703-9A42-44D5-8862-749479F79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1879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OST sh.a për disa ndryshime në vendimin e Bordit të ERE nr. 207, datë 18.12.2017 "Për miratimin e rregullores për kriteret standarde të cilësisë së shërbimit të transmetimit të energjisë elektrike "</vt:lpstr>
    </vt:vector>
  </TitlesOfParts>
  <Company/>
  <LinksUpToDate>false</LinksUpToDate>
  <CharactersWithSpaces>12568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OST sh.a për disa ndryshime në vendimin e Bordit të ERE nr. 207, datë 18.12.2017 "Për miratimin e rregullores për kriteret standarde të cilësisë së shërbimit të transmetimit të energjisë elektrike "</dc:title>
  <dc:creator>Entela Suli</dc:creator>
  <cp:lastModifiedBy>Entela Suli</cp:lastModifiedBy>
  <cp:revision>11</cp:revision>
  <dcterms:created xsi:type="dcterms:W3CDTF">2020-01-06T13:17:00Z</dcterms:created>
  <dcterms:modified xsi:type="dcterms:W3CDTF">2020-01-08T10:01:00Z</dcterms:modified>
</cp:coreProperties>
</file>