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CC571E" w14:textId="77777777" w:rsidR="00097DDA" w:rsidRPr="006F7EE3" w:rsidRDefault="00097DDA" w:rsidP="00097D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7EE3">
        <w:rPr>
          <w:rFonts w:ascii="Garamond" w:hAnsi="Garamond"/>
          <w:b/>
          <w:sz w:val="24"/>
          <w:szCs w:val="24"/>
          <w:lang w:val="sq-AL"/>
        </w:rPr>
        <w:t>VENDIM</w:t>
      </w:r>
    </w:p>
    <w:p w14:paraId="797745C6" w14:textId="0A8F653A" w:rsidR="00097DDA" w:rsidRPr="006F7EE3" w:rsidRDefault="00097DDA" w:rsidP="00097D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7EE3">
        <w:rPr>
          <w:rFonts w:ascii="Garamond" w:hAnsi="Garamond"/>
          <w:b/>
          <w:sz w:val="24"/>
          <w:szCs w:val="24"/>
          <w:lang w:val="sq-AL"/>
        </w:rPr>
        <w:t>Nr. 8, datë 16.1.2020</w:t>
      </w:r>
    </w:p>
    <w:p w14:paraId="50A51433" w14:textId="77777777" w:rsidR="00097DDA" w:rsidRPr="006F7EE3" w:rsidRDefault="00097DDA" w:rsidP="00097D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804BFD1" w14:textId="505EBF4E" w:rsidR="00097DDA" w:rsidRPr="006F7EE3" w:rsidRDefault="00097DDA" w:rsidP="00097D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7EE3">
        <w:rPr>
          <w:rFonts w:ascii="Garamond" w:hAnsi="Garamond"/>
          <w:b/>
          <w:sz w:val="24"/>
          <w:szCs w:val="24"/>
          <w:lang w:val="sq-AL"/>
        </w:rPr>
        <w:t>MBI FILLIMIN E PROCEDURË</w:t>
      </w:r>
      <w:r w:rsidR="006C5A59">
        <w:rPr>
          <w:rFonts w:ascii="Garamond" w:hAnsi="Garamond"/>
          <w:b/>
          <w:sz w:val="24"/>
          <w:szCs w:val="24"/>
          <w:lang w:val="sq-AL"/>
        </w:rPr>
        <w:t>S</w:t>
      </w:r>
      <w:bookmarkStart w:id="0" w:name="_GoBack"/>
      <w:bookmarkEnd w:id="0"/>
      <w:r w:rsidRPr="006F7EE3">
        <w:rPr>
          <w:rFonts w:ascii="Garamond" w:hAnsi="Garamond"/>
          <w:b/>
          <w:sz w:val="24"/>
          <w:szCs w:val="24"/>
          <w:lang w:val="sq-AL"/>
        </w:rPr>
        <w:t xml:space="preserve"> PËR MIRATIMIN E “KONTRATËS TIP PËR SHITBLERJEN E ENERGJISË ELEKTRIKE NDËRMJET SHOQËRISË SË PRODHIMIT TË ENERGJISË ELEKTRIKE/KESH SHA, AKSIONET E SË CILËS KONTROLLOHEN PLOTËSISHT OSE PJESËRISHT NGA SHTETI DHE FURNIZUESI I SHËRBIMIT UNIVERSAL/FSHU SHA PËR FURNIZIMIN E KLIENTËVE FUNDORË”</w:t>
      </w:r>
    </w:p>
    <w:p w14:paraId="193FA638" w14:textId="77777777" w:rsidR="00097DDA" w:rsidRPr="006F7EE3" w:rsidRDefault="00097DDA" w:rsidP="00097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D87E66" w14:textId="32DACE9B" w:rsidR="00097DDA" w:rsidRPr="006F7EE3" w:rsidRDefault="00097DDA" w:rsidP="00097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7EE3">
        <w:rPr>
          <w:rFonts w:ascii="Garamond" w:hAnsi="Garamond"/>
          <w:sz w:val="24"/>
          <w:szCs w:val="24"/>
          <w:lang w:val="sq-AL"/>
        </w:rPr>
        <w:t>Në mbështetje të neneve 16 dhe 20, g</w:t>
      </w:r>
      <w:r w:rsidR="006F7EE3">
        <w:rPr>
          <w:rFonts w:ascii="Garamond" w:hAnsi="Garamond"/>
          <w:sz w:val="24"/>
          <w:szCs w:val="24"/>
          <w:lang w:val="sq-AL"/>
        </w:rPr>
        <w:t>e</w:t>
      </w:r>
      <w:r w:rsidRPr="006F7EE3">
        <w:rPr>
          <w:rFonts w:ascii="Garamond" w:hAnsi="Garamond"/>
          <w:sz w:val="24"/>
          <w:szCs w:val="24"/>
          <w:lang w:val="sq-AL"/>
        </w:rPr>
        <w:t xml:space="preserve">rma </w:t>
      </w:r>
      <w:r w:rsidR="006F7EE3">
        <w:rPr>
          <w:rFonts w:ascii="Garamond" w:hAnsi="Garamond"/>
          <w:sz w:val="24"/>
          <w:szCs w:val="24"/>
          <w:lang w:val="sq-AL"/>
        </w:rPr>
        <w:t>“</w:t>
      </w:r>
      <w:r w:rsidRPr="006F7EE3">
        <w:rPr>
          <w:rFonts w:ascii="Garamond" w:hAnsi="Garamond"/>
          <w:sz w:val="24"/>
          <w:szCs w:val="24"/>
          <w:lang w:val="sq-AL"/>
        </w:rPr>
        <w:t>h</w:t>
      </w:r>
      <w:r w:rsidR="006F7EE3">
        <w:rPr>
          <w:rFonts w:ascii="Garamond" w:hAnsi="Garamond"/>
          <w:sz w:val="24"/>
          <w:szCs w:val="24"/>
          <w:lang w:val="sq-AL"/>
        </w:rPr>
        <w:t>”</w:t>
      </w:r>
      <w:r w:rsidRPr="006F7EE3">
        <w:rPr>
          <w:rFonts w:ascii="Garamond" w:hAnsi="Garamond"/>
          <w:sz w:val="24"/>
          <w:szCs w:val="24"/>
          <w:lang w:val="sq-AL"/>
        </w:rPr>
        <w:t>,</w:t>
      </w:r>
      <w:r w:rsidR="006F7EE3">
        <w:rPr>
          <w:rFonts w:ascii="Garamond" w:hAnsi="Garamond"/>
          <w:sz w:val="24"/>
          <w:szCs w:val="24"/>
          <w:lang w:val="sq-AL"/>
        </w:rPr>
        <w:t xml:space="preserve"> </w:t>
      </w:r>
      <w:r w:rsidRPr="006F7EE3">
        <w:rPr>
          <w:rFonts w:ascii="Garamond" w:hAnsi="Garamond"/>
          <w:sz w:val="24"/>
          <w:szCs w:val="24"/>
          <w:lang w:val="sq-AL"/>
        </w:rPr>
        <w:t xml:space="preserve">të </w:t>
      </w:r>
      <w:r w:rsidR="006F7EE3">
        <w:rPr>
          <w:rFonts w:ascii="Garamond" w:hAnsi="Garamond"/>
          <w:sz w:val="24"/>
          <w:szCs w:val="24"/>
          <w:lang w:val="sq-AL"/>
        </w:rPr>
        <w:t>l</w:t>
      </w:r>
      <w:r w:rsidRPr="006F7EE3">
        <w:rPr>
          <w:rFonts w:ascii="Garamond" w:hAnsi="Garamond"/>
          <w:sz w:val="24"/>
          <w:szCs w:val="24"/>
          <w:lang w:val="sq-AL"/>
        </w:rPr>
        <w:t xml:space="preserve">igjit nr. 43/2015 “Për </w:t>
      </w:r>
      <w:r w:rsidR="006F7EE3" w:rsidRPr="006F7EE3">
        <w:rPr>
          <w:rFonts w:ascii="Garamond" w:hAnsi="Garamond"/>
          <w:sz w:val="24"/>
          <w:szCs w:val="24"/>
          <w:lang w:val="sq-AL"/>
        </w:rPr>
        <w:t>sektorin e energjisë elektrike</w:t>
      </w:r>
      <w:r w:rsidRPr="006F7EE3">
        <w:rPr>
          <w:rFonts w:ascii="Garamond" w:hAnsi="Garamond"/>
          <w:sz w:val="24"/>
          <w:szCs w:val="24"/>
          <w:lang w:val="sq-AL"/>
        </w:rPr>
        <w:t>”</w:t>
      </w:r>
      <w:r w:rsidR="006F7EE3">
        <w:rPr>
          <w:rFonts w:ascii="Garamond" w:hAnsi="Garamond"/>
          <w:sz w:val="24"/>
          <w:szCs w:val="24"/>
          <w:lang w:val="sq-AL"/>
        </w:rPr>
        <w:t>,</w:t>
      </w:r>
      <w:r w:rsidRPr="006F7EE3">
        <w:rPr>
          <w:rFonts w:ascii="Garamond" w:hAnsi="Garamond"/>
          <w:sz w:val="24"/>
          <w:szCs w:val="24"/>
          <w:lang w:val="sq-AL"/>
        </w:rPr>
        <w:t xml:space="preserve"> i ndryshuar, neni 5</w:t>
      </w:r>
      <w:r w:rsidR="006F7EE3">
        <w:rPr>
          <w:rFonts w:ascii="Garamond" w:hAnsi="Garamond"/>
          <w:sz w:val="24"/>
          <w:szCs w:val="24"/>
          <w:lang w:val="sq-AL"/>
        </w:rPr>
        <w:t>,</w:t>
      </w:r>
      <w:r w:rsidRPr="006F7EE3">
        <w:rPr>
          <w:rFonts w:ascii="Garamond" w:hAnsi="Garamond"/>
          <w:sz w:val="24"/>
          <w:szCs w:val="24"/>
          <w:lang w:val="sq-AL"/>
        </w:rPr>
        <w:t xml:space="preserve"> pika 2</w:t>
      </w:r>
      <w:r w:rsidR="006F7EE3">
        <w:rPr>
          <w:rFonts w:ascii="Garamond" w:hAnsi="Garamond"/>
          <w:sz w:val="24"/>
          <w:szCs w:val="24"/>
          <w:lang w:val="sq-AL"/>
        </w:rPr>
        <w:t>,</w:t>
      </w:r>
      <w:r w:rsidRPr="006F7EE3">
        <w:rPr>
          <w:rFonts w:ascii="Garamond" w:hAnsi="Garamond"/>
          <w:sz w:val="24"/>
          <w:szCs w:val="24"/>
          <w:lang w:val="sq-AL"/>
        </w:rPr>
        <w:t xml:space="preserve"> e VKM</w:t>
      </w:r>
      <w:r w:rsidR="006F7EE3">
        <w:rPr>
          <w:rFonts w:ascii="Garamond" w:hAnsi="Garamond"/>
          <w:sz w:val="24"/>
          <w:szCs w:val="24"/>
          <w:lang w:val="sq-AL"/>
        </w:rPr>
        <w:t>-së nr. 244, datë 30.</w:t>
      </w:r>
      <w:r w:rsidRPr="006F7EE3">
        <w:rPr>
          <w:rFonts w:ascii="Garamond" w:hAnsi="Garamond"/>
          <w:sz w:val="24"/>
          <w:szCs w:val="24"/>
          <w:lang w:val="sq-AL"/>
        </w:rPr>
        <w:t>3.2016 “Për miratimin e kushteve për vendosjen e detyrimit të shërbimit publik, që do të zbatohen ndaj të licencuarve në sektorin e energjisë elektrike, të cilët ushtrojnë aktivitetin e prodhimit, transmetimit, shpërndarjes dhe furnizimit me energji elektrike”, i ndryshuar, neneve 15, 19, pika 1, g</w:t>
      </w:r>
      <w:r w:rsidR="006F7EE3">
        <w:rPr>
          <w:rFonts w:ascii="Garamond" w:hAnsi="Garamond"/>
          <w:sz w:val="24"/>
          <w:szCs w:val="24"/>
          <w:lang w:val="sq-AL"/>
        </w:rPr>
        <w:t>e</w:t>
      </w:r>
      <w:r w:rsidRPr="006F7EE3">
        <w:rPr>
          <w:rFonts w:ascii="Garamond" w:hAnsi="Garamond"/>
          <w:sz w:val="24"/>
          <w:szCs w:val="24"/>
          <w:lang w:val="sq-AL"/>
        </w:rPr>
        <w:t xml:space="preserve">rma </w:t>
      </w:r>
      <w:r w:rsidR="006F7EE3">
        <w:rPr>
          <w:rFonts w:ascii="Garamond" w:hAnsi="Garamond"/>
          <w:sz w:val="24"/>
          <w:szCs w:val="24"/>
          <w:lang w:val="sq-AL"/>
        </w:rPr>
        <w:t>“</w:t>
      </w:r>
      <w:r w:rsidRPr="006F7EE3">
        <w:rPr>
          <w:rFonts w:ascii="Garamond" w:hAnsi="Garamond"/>
          <w:sz w:val="24"/>
          <w:szCs w:val="24"/>
          <w:lang w:val="sq-AL"/>
        </w:rPr>
        <w:t>f</w:t>
      </w:r>
      <w:r w:rsidR="006F7EE3">
        <w:rPr>
          <w:rFonts w:ascii="Garamond" w:hAnsi="Garamond"/>
          <w:sz w:val="24"/>
          <w:szCs w:val="24"/>
          <w:lang w:val="sq-AL"/>
        </w:rPr>
        <w:t>”</w:t>
      </w:r>
      <w:r w:rsidRPr="006F7EE3">
        <w:rPr>
          <w:rFonts w:ascii="Garamond" w:hAnsi="Garamond"/>
          <w:sz w:val="24"/>
          <w:szCs w:val="24"/>
          <w:lang w:val="sq-AL"/>
        </w:rPr>
        <w:t xml:space="preserve"> dhe nenit 26</w:t>
      </w:r>
      <w:r w:rsidR="007C540D">
        <w:rPr>
          <w:rFonts w:ascii="Garamond" w:hAnsi="Garamond"/>
          <w:sz w:val="24"/>
          <w:szCs w:val="24"/>
          <w:lang w:val="sq-AL"/>
        </w:rPr>
        <w:t>,</w:t>
      </w:r>
      <w:r w:rsidRPr="006F7EE3">
        <w:rPr>
          <w:rFonts w:ascii="Garamond" w:hAnsi="Garamond"/>
          <w:sz w:val="24"/>
          <w:szCs w:val="24"/>
          <w:lang w:val="sq-AL"/>
        </w:rPr>
        <w:t xml:space="preserve"> të “Rregullave të organizimit, funksionimit dhe procedurave të ERE-s”, miratuar me </w:t>
      </w:r>
      <w:r w:rsidR="006F7EE3">
        <w:rPr>
          <w:rFonts w:ascii="Garamond" w:hAnsi="Garamond"/>
          <w:sz w:val="24"/>
          <w:szCs w:val="24"/>
          <w:lang w:val="sq-AL"/>
        </w:rPr>
        <w:t>v</w:t>
      </w:r>
      <w:r w:rsidRPr="006F7EE3">
        <w:rPr>
          <w:rFonts w:ascii="Garamond" w:hAnsi="Garamond"/>
          <w:sz w:val="24"/>
          <w:szCs w:val="24"/>
          <w:lang w:val="sq-AL"/>
        </w:rPr>
        <w:t xml:space="preserve">endimin e </w:t>
      </w:r>
      <w:r w:rsidR="007C540D">
        <w:rPr>
          <w:rFonts w:ascii="Garamond" w:hAnsi="Garamond"/>
          <w:sz w:val="24"/>
          <w:szCs w:val="24"/>
          <w:lang w:val="sq-AL"/>
        </w:rPr>
        <w:t>B</w:t>
      </w:r>
      <w:r w:rsidRPr="006F7EE3">
        <w:rPr>
          <w:rFonts w:ascii="Garamond" w:hAnsi="Garamond"/>
          <w:sz w:val="24"/>
          <w:szCs w:val="24"/>
          <w:lang w:val="sq-AL"/>
        </w:rPr>
        <w:t>ordit të ERE</w:t>
      </w:r>
      <w:r w:rsidR="006F7EE3">
        <w:rPr>
          <w:rFonts w:ascii="Garamond" w:hAnsi="Garamond"/>
          <w:sz w:val="24"/>
          <w:szCs w:val="24"/>
          <w:lang w:val="sq-AL"/>
        </w:rPr>
        <w:t>-s</w:t>
      </w:r>
      <w:r w:rsidR="00010130">
        <w:rPr>
          <w:rFonts w:ascii="Garamond" w:hAnsi="Garamond"/>
          <w:sz w:val="24"/>
          <w:szCs w:val="24"/>
          <w:lang w:val="sq-AL"/>
        </w:rPr>
        <w:t xml:space="preserve"> nr. 96, datë 17.</w:t>
      </w:r>
      <w:r w:rsidRPr="006F7EE3">
        <w:rPr>
          <w:rFonts w:ascii="Garamond" w:hAnsi="Garamond"/>
          <w:sz w:val="24"/>
          <w:szCs w:val="24"/>
          <w:lang w:val="sq-AL"/>
        </w:rPr>
        <w:t xml:space="preserve">6.2016, </w:t>
      </w:r>
      <w:r w:rsidR="006F7EE3">
        <w:rPr>
          <w:rFonts w:ascii="Garamond" w:hAnsi="Garamond"/>
          <w:sz w:val="24"/>
          <w:szCs w:val="24"/>
          <w:lang w:val="sq-AL"/>
        </w:rPr>
        <w:t>B</w:t>
      </w:r>
      <w:r w:rsidRPr="006F7EE3">
        <w:rPr>
          <w:rFonts w:ascii="Garamond" w:hAnsi="Garamond"/>
          <w:sz w:val="24"/>
          <w:szCs w:val="24"/>
          <w:lang w:val="sq-AL"/>
        </w:rPr>
        <w:t xml:space="preserve">ordi i ERE-s </w:t>
      </w:r>
      <w:r w:rsidR="006F7EE3">
        <w:rPr>
          <w:rFonts w:ascii="Garamond" w:hAnsi="Garamond"/>
          <w:sz w:val="24"/>
          <w:szCs w:val="24"/>
          <w:lang w:val="sq-AL"/>
        </w:rPr>
        <w:t>në mbledhjen e tij të datës 16.</w:t>
      </w:r>
      <w:r w:rsidRPr="006F7EE3">
        <w:rPr>
          <w:rFonts w:ascii="Garamond" w:hAnsi="Garamond"/>
          <w:sz w:val="24"/>
          <w:szCs w:val="24"/>
          <w:lang w:val="sq-AL"/>
        </w:rPr>
        <w:t>1.2020, mbasi shqyrtoi relacionin e</w:t>
      </w:r>
      <w:r w:rsidR="006F7EE3">
        <w:rPr>
          <w:rFonts w:ascii="Garamond" w:hAnsi="Garamond"/>
          <w:sz w:val="24"/>
          <w:szCs w:val="24"/>
          <w:lang w:val="sq-AL"/>
        </w:rPr>
        <w:t xml:space="preserve"> </w:t>
      </w:r>
      <w:r w:rsidRPr="006F7EE3">
        <w:rPr>
          <w:rFonts w:ascii="Garamond" w:hAnsi="Garamond"/>
          <w:sz w:val="24"/>
          <w:szCs w:val="24"/>
          <w:lang w:val="sq-AL"/>
        </w:rPr>
        <w:t xml:space="preserve">hartuar nga </w:t>
      </w:r>
      <w:r w:rsidR="006F7EE3" w:rsidRPr="006F7EE3">
        <w:rPr>
          <w:rFonts w:ascii="Garamond" w:hAnsi="Garamond"/>
          <w:sz w:val="24"/>
          <w:szCs w:val="24"/>
          <w:lang w:val="sq-AL"/>
        </w:rPr>
        <w:t xml:space="preserve">drejtoritë teknike </w:t>
      </w:r>
      <w:r w:rsidRPr="006F7EE3">
        <w:rPr>
          <w:rFonts w:ascii="Garamond" w:hAnsi="Garamond"/>
          <w:sz w:val="24"/>
          <w:szCs w:val="24"/>
          <w:lang w:val="sq-AL"/>
        </w:rPr>
        <w:t>nr.</w:t>
      </w:r>
      <w:r w:rsidR="006F7EE3">
        <w:rPr>
          <w:rFonts w:ascii="Garamond" w:hAnsi="Garamond"/>
          <w:sz w:val="24"/>
          <w:szCs w:val="24"/>
          <w:lang w:val="sq-AL"/>
        </w:rPr>
        <w:t xml:space="preserve"> 5/5 </w:t>
      </w:r>
      <w:proofErr w:type="spellStart"/>
      <w:r w:rsidR="006F7EE3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F7EE3">
        <w:rPr>
          <w:rFonts w:ascii="Garamond" w:hAnsi="Garamond"/>
          <w:sz w:val="24"/>
          <w:szCs w:val="24"/>
          <w:lang w:val="sq-AL"/>
        </w:rPr>
        <w:t>, datë 13.</w:t>
      </w:r>
      <w:r w:rsidRPr="006F7EE3">
        <w:rPr>
          <w:rFonts w:ascii="Garamond" w:hAnsi="Garamond"/>
          <w:sz w:val="24"/>
          <w:szCs w:val="24"/>
          <w:lang w:val="sq-AL"/>
        </w:rPr>
        <w:t xml:space="preserve">1.2020, në lidhje me fillimin e procedurës për miratimin e </w:t>
      </w:r>
      <w:r w:rsidR="00010130">
        <w:rPr>
          <w:rFonts w:ascii="Garamond" w:hAnsi="Garamond"/>
          <w:sz w:val="24"/>
          <w:szCs w:val="24"/>
          <w:lang w:val="sq-AL"/>
        </w:rPr>
        <w:t>k</w:t>
      </w:r>
      <w:r w:rsidRPr="006F7EE3">
        <w:rPr>
          <w:rFonts w:ascii="Garamond" w:hAnsi="Garamond"/>
          <w:sz w:val="24"/>
          <w:szCs w:val="24"/>
          <w:lang w:val="sq-AL"/>
        </w:rPr>
        <w:t>ontratës tip p</w:t>
      </w:r>
      <w:r w:rsidR="006F7EE3">
        <w:rPr>
          <w:rFonts w:ascii="Garamond" w:hAnsi="Garamond"/>
          <w:sz w:val="24"/>
          <w:szCs w:val="24"/>
          <w:lang w:val="sq-AL"/>
        </w:rPr>
        <w:t>ë</w:t>
      </w:r>
      <w:r w:rsidRPr="006F7EE3">
        <w:rPr>
          <w:rFonts w:ascii="Garamond" w:hAnsi="Garamond"/>
          <w:sz w:val="24"/>
          <w:szCs w:val="24"/>
          <w:lang w:val="sq-AL"/>
        </w:rPr>
        <w:t xml:space="preserve">r </w:t>
      </w:r>
      <w:r w:rsidR="006F7EE3" w:rsidRPr="006F7EE3">
        <w:rPr>
          <w:rFonts w:ascii="Garamond" w:hAnsi="Garamond"/>
          <w:sz w:val="24"/>
          <w:szCs w:val="24"/>
          <w:lang w:val="sq-AL"/>
        </w:rPr>
        <w:t>shitblerjen</w:t>
      </w:r>
      <w:r w:rsidRPr="006F7EE3">
        <w:rPr>
          <w:rFonts w:ascii="Garamond" w:hAnsi="Garamond"/>
          <w:sz w:val="24"/>
          <w:szCs w:val="24"/>
          <w:lang w:val="sq-AL"/>
        </w:rPr>
        <w:t xml:space="preserve"> e </w:t>
      </w:r>
      <w:r w:rsidR="006F7EE3" w:rsidRPr="006F7EE3">
        <w:rPr>
          <w:rFonts w:ascii="Garamond" w:hAnsi="Garamond"/>
          <w:sz w:val="24"/>
          <w:szCs w:val="24"/>
          <w:lang w:val="sq-AL"/>
        </w:rPr>
        <w:t>energjisë</w:t>
      </w:r>
      <w:r w:rsidRPr="006F7EE3">
        <w:rPr>
          <w:rFonts w:ascii="Garamond" w:hAnsi="Garamond"/>
          <w:sz w:val="24"/>
          <w:szCs w:val="24"/>
          <w:lang w:val="sq-AL"/>
        </w:rPr>
        <w:t xml:space="preserve"> elektrike ndërmjet shoqërisë së prodhimit të energjisë elektrike/KESH </w:t>
      </w:r>
      <w:proofErr w:type="spellStart"/>
      <w:r w:rsidRPr="006F7EE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10130">
        <w:rPr>
          <w:rFonts w:ascii="Garamond" w:hAnsi="Garamond"/>
          <w:sz w:val="24"/>
          <w:szCs w:val="24"/>
          <w:lang w:val="sq-AL"/>
        </w:rPr>
        <w:t>.</w:t>
      </w:r>
      <w:r w:rsidRPr="006F7EE3">
        <w:rPr>
          <w:rFonts w:ascii="Garamond" w:hAnsi="Garamond"/>
          <w:sz w:val="24"/>
          <w:szCs w:val="24"/>
          <w:lang w:val="sq-AL"/>
        </w:rPr>
        <w:t xml:space="preserve">, aksionet e së cilës kontrollohen plotësisht ose pjesërisht nga shteti dhe </w:t>
      </w:r>
      <w:r w:rsidR="000227CA" w:rsidRPr="006F7EE3">
        <w:rPr>
          <w:rFonts w:ascii="Garamond" w:hAnsi="Garamond"/>
          <w:sz w:val="24"/>
          <w:szCs w:val="24"/>
          <w:lang w:val="sq-AL"/>
        </w:rPr>
        <w:t xml:space="preserve">Furnizuesit </w:t>
      </w:r>
      <w:r w:rsidRPr="006F7EE3">
        <w:rPr>
          <w:rFonts w:ascii="Garamond" w:hAnsi="Garamond"/>
          <w:sz w:val="24"/>
          <w:szCs w:val="24"/>
          <w:lang w:val="sq-AL"/>
        </w:rPr>
        <w:t xml:space="preserve">të </w:t>
      </w:r>
      <w:r w:rsidR="000227CA" w:rsidRPr="006F7EE3">
        <w:rPr>
          <w:rFonts w:ascii="Garamond" w:hAnsi="Garamond"/>
          <w:sz w:val="24"/>
          <w:szCs w:val="24"/>
          <w:lang w:val="sq-AL"/>
        </w:rPr>
        <w:t>Shërbimit Universal</w:t>
      </w:r>
      <w:r w:rsidRPr="006F7EE3">
        <w:rPr>
          <w:rFonts w:ascii="Garamond" w:hAnsi="Garamond"/>
          <w:sz w:val="24"/>
          <w:szCs w:val="24"/>
          <w:lang w:val="sq-AL"/>
        </w:rPr>
        <w:t xml:space="preserve">/FSHU </w:t>
      </w:r>
      <w:proofErr w:type="spellStart"/>
      <w:r w:rsidRPr="006F7EE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F7EE3">
        <w:rPr>
          <w:rFonts w:ascii="Garamond" w:hAnsi="Garamond"/>
          <w:sz w:val="24"/>
          <w:szCs w:val="24"/>
          <w:lang w:val="sq-AL"/>
        </w:rPr>
        <w:t>.,</w:t>
      </w:r>
      <w:r w:rsidRPr="006F7EE3">
        <w:rPr>
          <w:rFonts w:ascii="Garamond" w:hAnsi="Garamond"/>
          <w:sz w:val="24"/>
          <w:szCs w:val="24"/>
          <w:lang w:val="sq-AL"/>
        </w:rPr>
        <w:t xml:space="preserve"> për furnizimin e klientëve fundorë</w:t>
      </w:r>
      <w:r w:rsidR="006F7EE3">
        <w:rPr>
          <w:rFonts w:ascii="Garamond" w:hAnsi="Garamond"/>
          <w:sz w:val="24"/>
          <w:szCs w:val="24"/>
          <w:lang w:val="sq-AL"/>
        </w:rPr>
        <w:t>,</w:t>
      </w:r>
    </w:p>
    <w:p w14:paraId="4175D08B" w14:textId="0A441B62" w:rsidR="00097DDA" w:rsidRPr="006F7EE3" w:rsidRDefault="006F7EE3" w:rsidP="00097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097DDA" w:rsidRPr="006F7EE3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5FCE34E4" w14:textId="5F962FE2" w:rsidR="00097DDA" w:rsidRPr="006F7EE3" w:rsidRDefault="00097DDA" w:rsidP="00097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7EE3">
        <w:rPr>
          <w:rFonts w:ascii="Garamond" w:hAnsi="Garamond"/>
          <w:sz w:val="24"/>
          <w:szCs w:val="24"/>
          <w:lang w:val="sq-AL"/>
        </w:rPr>
        <w:t>- ERE, në zbatim të nenit 20</w:t>
      </w:r>
      <w:r w:rsidR="006F7EE3">
        <w:rPr>
          <w:rFonts w:ascii="Garamond" w:hAnsi="Garamond"/>
          <w:sz w:val="24"/>
          <w:szCs w:val="24"/>
          <w:lang w:val="sq-AL"/>
        </w:rPr>
        <w:t>,</w:t>
      </w:r>
      <w:r w:rsidRPr="006F7EE3">
        <w:rPr>
          <w:rFonts w:ascii="Garamond" w:hAnsi="Garamond"/>
          <w:sz w:val="24"/>
          <w:szCs w:val="24"/>
          <w:lang w:val="sq-AL"/>
        </w:rPr>
        <w:t xml:space="preserve"> g</w:t>
      </w:r>
      <w:r w:rsidR="006F7EE3">
        <w:rPr>
          <w:rFonts w:ascii="Garamond" w:hAnsi="Garamond"/>
          <w:sz w:val="24"/>
          <w:szCs w:val="24"/>
          <w:lang w:val="sq-AL"/>
        </w:rPr>
        <w:t>e</w:t>
      </w:r>
      <w:r w:rsidRPr="006F7EE3">
        <w:rPr>
          <w:rFonts w:ascii="Garamond" w:hAnsi="Garamond"/>
          <w:sz w:val="24"/>
          <w:szCs w:val="24"/>
          <w:lang w:val="sq-AL"/>
        </w:rPr>
        <w:t xml:space="preserve">rma </w:t>
      </w:r>
      <w:r w:rsidR="006F7EE3">
        <w:rPr>
          <w:rFonts w:ascii="Garamond" w:hAnsi="Garamond"/>
          <w:sz w:val="24"/>
          <w:szCs w:val="24"/>
          <w:lang w:val="sq-AL"/>
        </w:rPr>
        <w:t>“</w:t>
      </w:r>
      <w:r w:rsidRPr="006F7EE3">
        <w:rPr>
          <w:rFonts w:ascii="Garamond" w:hAnsi="Garamond"/>
          <w:sz w:val="24"/>
          <w:szCs w:val="24"/>
          <w:lang w:val="sq-AL"/>
        </w:rPr>
        <w:t>h</w:t>
      </w:r>
      <w:r w:rsidR="006F7EE3">
        <w:rPr>
          <w:rFonts w:ascii="Garamond" w:hAnsi="Garamond"/>
          <w:sz w:val="24"/>
          <w:szCs w:val="24"/>
          <w:lang w:val="sq-AL"/>
        </w:rPr>
        <w:t>”</w:t>
      </w:r>
      <w:r w:rsidRPr="006F7EE3">
        <w:rPr>
          <w:rFonts w:ascii="Garamond" w:hAnsi="Garamond"/>
          <w:sz w:val="24"/>
          <w:szCs w:val="24"/>
          <w:lang w:val="sq-AL"/>
        </w:rPr>
        <w:t xml:space="preserve">, të </w:t>
      </w:r>
      <w:r w:rsidR="006F7EE3" w:rsidRPr="006F7EE3">
        <w:rPr>
          <w:rFonts w:ascii="Garamond" w:hAnsi="Garamond"/>
          <w:sz w:val="24"/>
          <w:szCs w:val="24"/>
          <w:lang w:val="sq-AL"/>
        </w:rPr>
        <w:t xml:space="preserve">ligjit nr. </w:t>
      </w:r>
      <w:r w:rsidR="006F7EE3">
        <w:rPr>
          <w:rFonts w:ascii="Garamond" w:hAnsi="Garamond"/>
          <w:sz w:val="24"/>
          <w:szCs w:val="24"/>
          <w:lang w:val="sq-AL"/>
        </w:rPr>
        <w:t>43/2015, datë 30.</w:t>
      </w:r>
      <w:r w:rsidRPr="006F7EE3">
        <w:rPr>
          <w:rFonts w:ascii="Garamond" w:hAnsi="Garamond"/>
          <w:sz w:val="24"/>
          <w:szCs w:val="24"/>
          <w:lang w:val="sq-AL"/>
        </w:rPr>
        <w:t>4.2015 “Për sektorin e energjisë elektrike”, i n</w:t>
      </w:r>
      <w:r w:rsidR="006F7EE3">
        <w:rPr>
          <w:rFonts w:ascii="Garamond" w:hAnsi="Garamond"/>
          <w:sz w:val="24"/>
          <w:szCs w:val="24"/>
          <w:lang w:val="sq-AL"/>
        </w:rPr>
        <w:t>dryshuar, VKM nr. 244, datë 30.</w:t>
      </w:r>
      <w:r w:rsidRPr="006F7EE3">
        <w:rPr>
          <w:rFonts w:ascii="Garamond" w:hAnsi="Garamond"/>
          <w:sz w:val="24"/>
          <w:szCs w:val="24"/>
          <w:lang w:val="sq-AL"/>
        </w:rPr>
        <w:t>3.2016, “Për miratimin e kushteve për vendosjen e detyrimit të shërbimit publik, që do të zbatohen ndaj të licencuarve në sektorin e energjisë elektrike, të cilët ushtrojnë aktivitetin e prodhimit, transmetimit, shpërndarjes dhe furnizimit me energji elektrike”</w:t>
      </w:r>
      <w:r w:rsidR="006F7EE3">
        <w:rPr>
          <w:rFonts w:ascii="Garamond" w:hAnsi="Garamond"/>
          <w:sz w:val="24"/>
          <w:szCs w:val="24"/>
          <w:lang w:val="sq-AL"/>
        </w:rPr>
        <w:t>,</w:t>
      </w:r>
      <w:r w:rsidRPr="006F7EE3">
        <w:rPr>
          <w:rFonts w:ascii="Garamond" w:hAnsi="Garamond"/>
          <w:sz w:val="24"/>
          <w:szCs w:val="24"/>
          <w:lang w:val="sq-AL"/>
        </w:rPr>
        <w:t xml:space="preserve"> i ndryshuar;</w:t>
      </w:r>
      <w:r w:rsidR="006F7EE3">
        <w:rPr>
          <w:rFonts w:ascii="Garamond" w:hAnsi="Garamond"/>
          <w:sz w:val="24"/>
          <w:szCs w:val="24"/>
          <w:lang w:val="sq-AL"/>
        </w:rPr>
        <w:t xml:space="preserve"> v</w:t>
      </w:r>
      <w:r w:rsidRPr="006F7EE3">
        <w:rPr>
          <w:rFonts w:ascii="Garamond" w:hAnsi="Garamond"/>
          <w:sz w:val="24"/>
          <w:szCs w:val="24"/>
          <w:lang w:val="sq-AL"/>
        </w:rPr>
        <w:t>endimit t</w:t>
      </w:r>
      <w:r w:rsidR="006F7EE3">
        <w:rPr>
          <w:rFonts w:ascii="Garamond" w:hAnsi="Garamond"/>
          <w:sz w:val="24"/>
          <w:szCs w:val="24"/>
          <w:lang w:val="sq-AL"/>
        </w:rPr>
        <w:t>ë</w:t>
      </w:r>
      <w:r w:rsidRPr="006F7EE3">
        <w:rPr>
          <w:rFonts w:ascii="Garamond" w:hAnsi="Garamond"/>
          <w:sz w:val="24"/>
          <w:szCs w:val="24"/>
          <w:lang w:val="sq-AL"/>
        </w:rPr>
        <w:t xml:space="preserve"> Bordit të ERE</w:t>
      </w:r>
      <w:r w:rsidR="006F7EE3">
        <w:rPr>
          <w:rFonts w:ascii="Garamond" w:hAnsi="Garamond"/>
          <w:sz w:val="24"/>
          <w:szCs w:val="24"/>
          <w:lang w:val="sq-AL"/>
        </w:rPr>
        <w:t>-s</w:t>
      </w:r>
      <w:r w:rsidRPr="006F7EE3">
        <w:rPr>
          <w:rFonts w:ascii="Garamond" w:hAnsi="Garamond"/>
          <w:sz w:val="24"/>
          <w:szCs w:val="24"/>
          <w:lang w:val="sq-AL"/>
        </w:rPr>
        <w:t xml:space="preserve"> </w:t>
      </w:r>
      <w:r w:rsidR="006F7EE3">
        <w:rPr>
          <w:rFonts w:ascii="Garamond" w:hAnsi="Garamond"/>
          <w:sz w:val="24"/>
          <w:szCs w:val="24"/>
          <w:lang w:val="sq-AL"/>
        </w:rPr>
        <w:t>n</w:t>
      </w:r>
      <w:r w:rsidRPr="006F7EE3">
        <w:rPr>
          <w:rFonts w:ascii="Garamond" w:hAnsi="Garamond"/>
          <w:sz w:val="24"/>
          <w:szCs w:val="24"/>
          <w:lang w:val="sq-AL"/>
        </w:rPr>
        <w:t xml:space="preserve">r. 112, </w:t>
      </w:r>
      <w:r w:rsidR="006F7EE3">
        <w:rPr>
          <w:rFonts w:ascii="Garamond" w:hAnsi="Garamond"/>
          <w:sz w:val="24"/>
          <w:szCs w:val="24"/>
          <w:lang w:val="sq-AL"/>
        </w:rPr>
        <w:t>datë 8.</w:t>
      </w:r>
      <w:r w:rsidRPr="006F7EE3">
        <w:rPr>
          <w:rFonts w:ascii="Garamond" w:hAnsi="Garamond"/>
          <w:sz w:val="24"/>
          <w:szCs w:val="24"/>
          <w:lang w:val="sq-AL"/>
        </w:rPr>
        <w:t xml:space="preserve">7.2016, “Për përcaktimin e të licencuarit të ngarkuar me detyrimin e shërbimit universal për tregun e energjisë elektrike dhe përcaktimin e kushteve për ushtrimin e detyrimit të shërbimit universal”, ngarkohet me detyrimin për miratimin e </w:t>
      </w:r>
      <w:r w:rsidR="006F7EE3">
        <w:rPr>
          <w:rFonts w:ascii="Garamond" w:hAnsi="Garamond"/>
          <w:sz w:val="24"/>
          <w:szCs w:val="24"/>
          <w:lang w:val="sq-AL"/>
        </w:rPr>
        <w:t>k</w:t>
      </w:r>
      <w:r w:rsidRPr="006F7EE3">
        <w:rPr>
          <w:rFonts w:ascii="Garamond" w:hAnsi="Garamond"/>
          <w:sz w:val="24"/>
          <w:szCs w:val="24"/>
          <w:lang w:val="sq-AL"/>
        </w:rPr>
        <w:t>ontratës tip p</w:t>
      </w:r>
      <w:r w:rsidR="006F7EE3">
        <w:rPr>
          <w:rFonts w:ascii="Garamond" w:hAnsi="Garamond"/>
          <w:sz w:val="24"/>
          <w:szCs w:val="24"/>
          <w:lang w:val="sq-AL"/>
        </w:rPr>
        <w:t>ë</w:t>
      </w:r>
      <w:r w:rsidRPr="006F7EE3">
        <w:rPr>
          <w:rFonts w:ascii="Garamond" w:hAnsi="Garamond"/>
          <w:sz w:val="24"/>
          <w:szCs w:val="24"/>
          <w:lang w:val="sq-AL"/>
        </w:rPr>
        <w:t xml:space="preserve">r </w:t>
      </w:r>
      <w:r w:rsidR="006F7EE3" w:rsidRPr="006F7EE3">
        <w:rPr>
          <w:rFonts w:ascii="Garamond" w:hAnsi="Garamond"/>
          <w:sz w:val="24"/>
          <w:szCs w:val="24"/>
          <w:lang w:val="sq-AL"/>
        </w:rPr>
        <w:t>shitblerjen</w:t>
      </w:r>
      <w:r w:rsidRPr="006F7EE3">
        <w:rPr>
          <w:rFonts w:ascii="Garamond" w:hAnsi="Garamond"/>
          <w:sz w:val="24"/>
          <w:szCs w:val="24"/>
          <w:lang w:val="sq-AL"/>
        </w:rPr>
        <w:t xml:space="preserve"> e </w:t>
      </w:r>
      <w:r w:rsidR="006F7EE3" w:rsidRPr="006F7EE3">
        <w:rPr>
          <w:rFonts w:ascii="Garamond" w:hAnsi="Garamond"/>
          <w:sz w:val="24"/>
          <w:szCs w:val="24"/>
          <w:lang w:val="sq-AL"/>
        </w:rPr>
        <w:t>energjisë</w:t>
      </w:r>
      <w:r w:rsidRPr="006F7EE3">
        <w:rPr>
          <w:rFonts w:ascii="Garamond" w:hAnsi="Garamond"/>
          <w:sz w:val="24"/>
          <w:szCs w:val="24"/>
          <w:lang w:val="sq-AL"/>
        </w:rPr>
        <w:t xml:space="preserve"> elektrike ndërmjet shoqërisë së prodhimit të energjisë elektrike/KESH </w:t>
      </w:r>
      <w:proofErr w:type="spellStart"/>
      <w:r w:rsidRPr="006F7EE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F7EE3">
        <w:rPr>
          <w:rFonts w:ascii="Garamond" w:hAnsi="Garamond"/>
          <w:sz w:val="24"/>
          <w:szCs w:val="24"/>
          <w:lang w:val="sq-AL"/>
        </w:rPr>
        <w:t>.</w:t>
      </w:r>
      <w:r w:rsidRPr="006F7EE3">
        <w:rPr>
          <w:rFonts w:ascii="Garamond" w:hAnsi="Garamond"/>
          <w:sz w:val="24"/>
          <w:szCs w:val="24"/>
          <w:lang w:val="sq-AL"/>
        </w:rPr>
        <w:t xml:space="preserve">, aksionet e së cilës kontrollohen plotësisht ose pjesërisht nga shteti dhe </w:t>
      </w:r>
      <w:r w:rsidR="000227CA" w:rsidRPr="006F7EE3">
        <w:rPr>
          <w:rFonts w:ascii="Garamond" w:hAnsi="Garamond"/>
          <w:sz w:val="24"/>
          <w:szCs w:val="24"/>
          <w:lang w:val="sq-AL"/>
        </w:rPr>
        <w:t xml:space="preserve">Furnizuesit </w:t>
      </w:r>
      <w:r w:rsidRPr="006F7EE3">
        <w:rPr>
          <w:rFonts w:ascii="Garamond" w:hAnsi="Garamond"/>
          <w:sz w:val="24"/>
          <w:szCs w:val="24"/>
          <w:lang w:val="sq-AL"/>
        </w:rPr>
        <w:t xml:space="preserve">të </w:t>
      </w:r>
      <w:r w:rsidR="000227CA" w:rsidRPr="006F7EE3">
        <w:rPr>
          <w:rFonts w:ascii="Garamond" w:hAnsi="Garamond"/>
          <w:sz w:val="24"/>
          <w:szCs w:val="24"/>
          <w:lang w:val="sq-AL"/>
        </w:rPr>
        <w:t>Shërbimit Universal</w:t>
      </w:r>
      <w:r w:rsidRPr="006F7EE3">
        <w:rPr>
          <w:rFonts w:ascii="Garamond" w:hAnsi="Garamond"/>
          <w:sz w:val="24"/>
          <w:szCs w:val="24"/>
          <w:lang w:val="sq-AL"/>
        </w:rPr>
        <w:t xml:space="preserve">/FSHU </w:t>
      </w:r>
      <w:proofErr w:type="spellStart"/>
      <w:r w:rsidRPr="006F7EE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F7EE3">
        <w:rPr>
          <w:rFonts w:ascii="Garamond" w:hAnsi="Garamond"/>
          <w:sz w:val="24"/>
          <w:szCs w:val="24"/>
          <w:lang w:val="sq-AL"/>
        </w:rPr>
        <w:t>.,</w:t>
      </w:r>
      <w:r w:rsidRPr="006F7EE3">
        <w:rPr>
          <w:rFonts w:ascii="Garamond" w:hAnsi="Garamond"/>
          <w:sz w:val="24"/>
          <w:szCs w:val="24"/>
          <w:lang w:val="sq-AL"/>
        </w:rPr>
        <w:t xml:space="preserve"> për furnizimin e klientëve fundorë.</w:t>
      </w:r>
    </w:p>
    <w:p w14:paraId="04D00B37" w14:textId="6C5B29E8" w:rsidR="00097DDA" w:rsidRPr="006F7EE3" w:rsidRDefault="00097DDA" w:rsidP="00097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7EE3">
        <w:rPr>
          <w:rFonts w:ascii="Garamond" w:hAnsi="Garamond"/>
          <w:sz w:val="24"/>
          <w:szCs w:val="24"/>
          <w:lang w:val="sq-AL"/>
        </w:rPr>
        <w:t xml:space="preserve">- Për sa më sipër parashikuar në VKM </w:t>
      </w:r>
      <w:r w:rsidR="000227CA">
        <w:rPr>
          <w:rFonts w:ascii="Garamond" w:hAnsi="Garamond"/>
          <w:sz w:val="24"/>
          <w:szCs w:val="24"/>
          <w:lang w:val="sq-AL"/>
        </w:rPr>
        <w:t xml:space="preserve">nr. </w:t>
      </w:r>
      <w:r w:rsidRPr="006F7EE3">
        <w:rPr>
          <w:rFonts w:ascii="Garamond" w:hAnsi="Garamond"/>
          <w:sz w:val="24"/>
          <w:szCs w:val="24"/>
          <w:lang w:val="sq-AL"/>
        </w:rPr>
        <w:t xml:space="preserve">244/2016, të ndryshuar, </w:t>
      </w:r>
      <w:proofErr w:type="spellStart"/>
      <w:r w:rsidRPr="006F7EE3">
        <w:rPr>
          <w:rFonts w:ascii="Garamond" w:hAnsi="Garamond"/>
          <w:sz w:val="24"/>
          <w:szCs w:val="24"/>
          <w:lang w:val="sq-AL"/>
        </w:rPr>
        <w:t>draftimi</w:t>
      </w:r>
      <w:proofErr w:type="spellEnd"/>
      <w:r w:rsidRPr="006F7EE3">
        <w:rPr>
          <w:rFonts w:ascii="Garamond" w:hAnsi="Garamond"/>
          <w:sz w:val="24"/>
          <w:szCs w:val="24"/>
          <w:lang w:val="sq-AL"/>
        </w:rPr>
        <w:t xml:space="preserve"> i një kontrate tip që të mbulojë më së miri nga pikëpamja ligjore por edhe </w:t>
      </w:r>
      <w:proofErr w:type="spellStart"/>
      <w:r w:rsidRPr="006F7EE3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6F7EE3">
        <w:rPr>
          <w:rFonts w:ascii="Garamond" w:hAnsi="Garamond"/>
          <w:sz w:val="24"/>
          <w:szCs w:val="24"/>
          <w:lang w:val="sq-AL"/>
        </w:rPr>
        <w:t xml:space="preserve"> interesat, të drejtat dhe detyrimet e palëve ndaj njëra tjetrës, vjen si domosdoshmëri veçanërisht në fillim të vitit ushtrimor</w:t>
      </w:r>
      <w:r w:rsidR="000227CA">
        <w:rPr>
          <w:rFonts w:ascii="Garamond" w:hAnsi="Garamond"/>
          <w:sz w:val="24"/>
          <w:szCs w:val="24"/>
          <w:lang w:val="sq-AL"/>
        </w:rPr>
        <w:t>,</w:t>
      </w:r>
      <w:r w:rsidRPr="006F7EE3">
        <w:rPr>
          <w:rFonts w:ascii="Garamond" w:hAnsi="Garamond"/>
          <w:sz w:val="24"/>
          <w:szCs w:val="24"/>
          <w:lang w:val="sq-AL"/>
        </w:rPr>
        <w:t xml:space="preserve"> por që lidhet njëkohësisht edhe me bërjen efektive të ndarjes së aktivitetit të OSHEE </w:t>
      </w:r>
      <w:proofErr w:type="spellStart"/>
      <w:r w:rsidRPr="006F7EE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F7EE3">
        <w:rPr>
          <w:rFonts w:ascii="Garamond" w:hAnsi="Garamond"/>
          <w:sz w:val="24"/>
          <w:szCs w:val="24"/>
          <w:lang w:val="sq-AL"/>
        </w:rPr>
        <w:t xml:space="preserve">., duke ia lënë detyrimin e garantimit të furnizimit në cilësinë e furnizuesit të shërbimit universal, shoqërisë së krijuar dhe tashmë operative që nga 1 janari 2020, FSHU </w:t>
      </w:r>
      <w:proofErr w:type="spellStart"/>
      <w:r w:rsidRPr="006F7EE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F7EE3">
        <w:rPr>
          <w:rFonts w:ascii="Garamond" w:hAnsi="Garamond"/>
          <w:sz w:val="24"/>
          <w:szCs w:val="24"/>
          <w:lang w:val="sq-AL"/>
        </w:rPr>
        <w:t xml:space="preserve">. </w:t>
      </w:r>
    </w:p>
    <w:p w14:paraId="3C4ADE2D" w14:textId="00638FDD" w:rsidR="00097DDA" w:rsidRPr="006F7EE3" w:rsidRDefault="00097DDA" w:rsidP="00097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7EE3">
        <w:rPr>
          <w:rFonts w:ascii="Garamond" w:hAnsi="Garamond"/>
          <w:sz w:val="24"/>
          <w:szCs w:val="24"/>
          <w:lang w:val="sq-AL"/>
        </w:rPr>
        <w:t>- Në draft kontratë, janë reflektuar edhe ndryshimet e fundit të VKM</w:t>
      </w:r>
      <w:r w:rsidR="006F7EE3">
        <w:rPr>
          <w:rFonts w:ascii="Garamond" w:hAnsi="Garamond"/>
          <w:sz w:val="24"/>
          <w:szCs w:val="24"/>
          <w:lang w:val="sq-AL"/>
        </w:rPr>
        <w:t>-së</w:t>
      </w:r>
      <w:r w:rsidRPr="006F7EE3">
        <w:rPr>
          <w:rFonts w:ascii="Garamond" w:hAnsi="Garamond"/>
          <w:sz w:val="24"/>
          <w:szCs w:val="24"/>
          <w:lang w:val="sq-AL"/>
        </w:rPr>
        <w:t xml:space="preserve"> nr.</w:t>
      </w:r>
      <w:r w:rsidR="006F7EE3">
        <w:rPr>
          <w:rFonts w:ascii="Garamond" w:hAnsi="Garamond"/>
          <w:sz w:val="24"/>
          <w:szCs w:val="24"/>
          <w:lang w:val="sq-AL"/>
        </w:rPr>
        <w:t xml:space="preserve"> </w:t>
      </w:r>
      <w:r w:rsidRPr="006F7EE3">
        <w:rPr>
          <w:rFonts w:ascii="Garamond" w:hAnsi="Garamond"/>
          <w:sz w:val="24"/>
          <w:szCs w:val="24"/>
          <w:lang w:val="sq-AL"/>
        </w:rPr>
        <w:t xml:space="preserve">244/2016 (VKM </w:t>
      </w:r>
      <w:r w:rsidR="006F7EE3">
        <w:rPr>
          <w:rFonts w:ascii="Garamond" w:hAnsi="Garamond"/>
          <w:sz w:val="24"/>
          <w:szCs w:val="24"/>
          <w:lang w:val="sq-AL"/>
        </w:rPr>
        <w:t xml:space="preserve">nr. </w:t>
      </w:r>
      <w:r w:rsidRPr="006F7EE3">
        <w:rPr>
          <w:rFonts w:ascii="Garamond" w:hAnsi="Garamond"/>
          <w:sz w:val="24"/>
          <w:szCs w:val="24"/>
          <w:lang w:val="sq-AL"/>
        </w:rPr>
        <w:t>883, datë 27.12.2019, ku</w:t>
      </w:r>
      <w:r w:rsidR="006F7EE3">
        <w:rPr>
          <w:rFonts w:ascii="Garamond" w:hAnsi="Garamond"/>
          <w:sz w:val="24"/>
          <w:szCs w:val="24"/>
          <w:lang w:val="sq-AL"/>
        </w:rPr>
        <w:t xml:space="preserve"> </w:t>
      </w:r>
      <w:r w:rsidRPr="006F7EE3">
        <w:rPr>
          <w:rFonts w:ascii="Garamond" w:hAnsi="Garamond"/>
          <w:sz w:val="24"/>
          <w:szCs w:val="24"/>
          <w:lang w:val="sq-AL"/>
        </w:rPr>
        <w:t>parashikohet në nenin 5</w:t>
      </w:r>
      <w:r w:rsidR="006F7EE3">
        <w:rPr>
          <w:rFonts w:ascii="Garamond" w:hAnsi="Garamond"/>
          <w:sz w:val="24"/>
          <w:szCs w:val="24"/>
          <w:lang w:val="sq-AL"/>
        </w:rPr>
        <w:t>,</w:t>
      </w:r>
      <w:r w:rsidRPr="006F7EE3">
        <w:rPr>
          <w:rFonts w:ascii="Garamond" w:hAnsi="Garamond"/>
          <w:sz w:val="24"/>
          <w:szCs w:val="24"/>
          <w:lang w:val="sq-AL"/>
        </w:rPr>
        <w:t xml:space="preserve"> pika 2</w:t>
      </w:r>
      <w:r w:rsidR="006F7EE3">
        <w:rPr>
          <w:rFonts w:ascii="Garamond" w:hAnsi="Garamond"/>
          <w:sz w:val="24"/>
          <w:szCs w:val="24"/>
          <w:lang w:val="sq-AL"/>
        </w:rPr>
        <w:t>,</w:t>
      </w:r>
      <w:r w:rsidRPr="006F7EE3">
        <w:rPr>
          <w:rFonts w:ascii="Garamond" w:hAnsi="Garamond"/>
          <w:sz w:val="24"/>
          <w:szCs w:val="24"/>
          <w:lang w:val="sq-AL"/>
        </w:rPr>
        <w:t xml:space="preserve"> se:</w:t>
      </w:r>
      <w:r w:rsidR="006F7EE3">
        <w:rPr>
          <w:rFonts w:ascii="Garamond" w:hAnsi="Garamond"/>
          <w:sz w:val="24"/>
          <w:szCs w:val="24"/>
          <w:lang w:val="sq-AL"/>
        </w:rPr>
        <w:t xml:space="preserve"> </w:t>
      </w:r>
      <w:r w:rsidRPr="006F7EE3">
        <w:rPr>
          <w:rFonts w:ascii="Garamond" w:hAnsi="Garamond"/>
          <w:sz w:val="24"/>
          <w:szCs w:val="24"/>
          <w:lang w:val="sq-AL"/>
        </w:rPr>
        <w:t>“Ndërmjet furnizuesit të shërbimit universal dhe shoqërisë së prodhimit të ngarkuar me detyrimin e shërbimit publik nënshkruhet kontrata TIP, e miratuar nga Enti Rregullator i Energjisë, e cila negociohet çdo vit, në lidhje me sasinë e energjisë së siguruar dhe çmimin për njësi, përpara fillimit të çdo viti kalendarik të ushtrimit të aktivitetit”</w:t>
      </w:r>
      <w:r w:rsidR="000227CA">
        <w:rPr>
          <w:rFonts w:ascii="Garamond" w:hAnsi="Garamond"/>
          <w:sz w:val="24"/>
          <w:szCs w:val="24"/>
          <w:lang w:val="sq-AL"/>
        </w:rPr>
        <w:t>.</w:t>
      </w:r>
    </w:p>
    <w:p w14:paraId="1F3A29BC" w14:textId="42F6862A" w:rsidR="00097DDA" w:rsidRPr="006F7EE3" w:rsidRDefault="00097DDA" w:rsidP="00097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7EE3">
        <w:rPr>
          <w:rFonts w:ascii="Garamond" w:hAnsi="Garamond"/>
          <w:sz w:val="24"/>
          <w:szCs w:val="24"/>
          <w:lang w:val="sq-AL"/>
        </w:rPr>
        <w:lastRenderedPageBreak/>
        <w:t>- Në kuptim të sa më sipër, janë palët që kanë detyrimin për të negociuar dhe nënshkruar me njëra</w:t>
      </w:r>
      <w:r w:rsidR="000227CA">
        <w:rPr>
          <w:rFonts w:ascii="Garamond" w:hAnsi="Garamond"/>
          <w:sz w:val="24"/>
          <w:szCs w:val="24"/>
          <w:lang w:val="sq-AL"/>
        </w:rPr>
        <w:t>-</w:t>
      </w:r>
      <w:r w:rsidRPr="006F7EE3">
        <w:rPr>
          <w:rFonts w:ascii="Garamond" w:hAnsi="Garamond"/>
          <w:sz w:val="24"/>
          <w:szCs w:val="24"/>
          <w:lang w:val="sq-AL"/>
        </w:rPr>
        <w:t xml:space="preserve">tjetrën kontratë të rinovuar për çdo vit ushtrimor, në të cilën të reflektohen dispozitat apo ndryshimet e </w:t>
      </w:r>
      <w:proofErr w:type="spellStart"/>
      <w:r w:rsidRPr="006F7EE3">
        <w:rPr>
          <w:rFonts w:ascii="Garamond" w:hAnsi="Garamond"/>
          <w:sz w:val="24"/>
          <w:szCs w:val="24"/>
          <w:lang w:val="sq-AL"/>
        </w:rPr>
        <w:t>dakor</w:t>
      </w:r>
      <w:r w:rsidR="006F7EE3">
        <w:rPr>
          <w:rFonts w:ascii="Garamond" w:hAnsi="Garamond"/>
          <w:sz w:val="24"/>
          <w:szCs w:val="24"/>
          <w:lang w:val="sq-AL"/>
        </w:rPr>
        <w:t>d</w:t>
      </w:r>
      <w:r w:rsidRPr="006F7EE3">
        <w:rPr>
          <w:rFonts w:ascii="Garamond" w:hAnsi="Garamond"/>
          <w:sz w:val="24"/>
          <w:szCs w:val="24"/>
          <w:lang w:val="sq-AL"/>
        </w:rPr>
        <w:t>ësuara</w:t>
      </w:r>
      <w:proofErr w:type="spellEnd"/>
      <w:r w:rsidRPr="006F7EE3">
        <w:rPr>
          <w:rFonts w:ascii="Garamond" w:hAnsi="Garamond"/>
          <w:sz w:val="24"/>
          <w:szCs w:val="24"/>
          <w:lang w:val="sq-AL"/>
        </w:rPr>
        <w:t xml:space="preserve"> që lidhen ekskluzivisht me element</w:t>
      </w:r>
      <w:r w:rsidR="000227CA">
        <w:rPr>
          <w:rFonts w:ascii="Garamond" w:hAnsi="Garamond"/>
          <w:sz w:val="24"/>
          <w:szCs w:val="24"/>
          <w:lang w:val="sq-AL"/>
        </w:rPr>
        <w:t>e</w:t>
      </w:r>
      <w:r w:rsidRPr="006F7EE3">
        <w:rPr>
          <w:rFonts w:ascii="Garamond" w:hAnsi="Garamond"/>
          <w:sz w:val="24"/>
          <w:szCs w:val="24"/>
          <w:lang w:val="sq-AL"/>
        </w:rPr>
        <w:t xml:space="preserve">t çmim dhe sasi. </w:t>
      </w:r>
    </w:p>
    <w:p w14:paraId="155FCC6B" w14:textId="5EDEEB17" w:rsidR="00097DDA" w:rsidRPr="006F7EE3" w:rsidRDefault="00097DDA" w:rsidP="00097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7EE3">
        <w:rPr>
          <w:rFonts w:ascii="Garamond" w:hAnsi="Garamond"/>
          <w:sz w:val="24"/>
          <w:szCs w:val="24"/>
          <w:lang w:val="sq-AL"/>
        </w:rPr>
        <w:t xml:space="preserve">- Me qëllim përmbushjen e detyrimit për sa më sipër, është </w:t>
      </w:r>
      <w:proofErr w:type="spellStart"/>
      <w:r w:rsidRPr="006F7EE3">
        <w:rPr>
          <w:rFonts w:ascii="Garamond" w:hAnsi="Garamond"/>
          <w:sz w:val="24"/>
          <w:szCs w:val="24"/>
          <w:lang w:val="sq-AL"/>
        </w:rPr>
        <w:t>draftuar</w:t>
      </w:r>
      <w:proofErr w:type="spellEnd"/>
      <w:r w:rsidRPr="006F7EE3">
        <w:rPr>
          <w:rFonts w:ascii="Garamond" w:hAnsi="Garamond"/>
          <w:sz w:val="24"/>
          <w:szCs w:val="24"/>
          <w:lang w:val="sq-AL"/>
        </w:rPr>
        <w:t xml:space="preserve"> kjo kontratë në frymën e kontratave të </w:t>
      </w:r>
      <w:proofErr w:type="spellStart"/>
      <w:r w:rsidRPr="006F7EE3">
        <w:rPr>
          <w:rFonts w:ascii="Garamond" w:hAnsi="Garamond"/>
          <w:sz w:val="24"/>
          <w:szCs w:val="24"/>
          <w:lang w:val="sq-AL"/>
        </w:rPr>
        <w:t>dako</w:t>
      </w:r>
      <w:r w:rsidR="006F7EE3">
        <w:rPr>
          <w:rFonts w:ascii="Garamond" w:hAnsi="Garamond"/>
          <w:sz w:val="24"/>
          <w:szCs w:val="24"/>
          <w:lang w:val="sq-AL"/>
        </w:rPr>
        <w:t>d</w:t>
      </w:r>
      <w:r w:rsidRPr="006F7EE3">
        <w:rPr>
          <w:rFonts w:ascii="Garamond" w:hAnsi="Garamond"/>
          <w:sz w:val="24"/>
          <w:szCs w:val="24"/>
          <w:lang w:val="sq-AL"/>
        </w:rPr>
        <w:t>ësuara</w:t>
      </w:r>
      <w:proofErr w:type="spellEnd"/>
      <w:r w:rsidRPr="006F7EE3">
        <w:rPr>
          <w:rFonts w:ascii="Garamond" w:hAnsi="Garamond"/>
          <w:sz w:val="24"/>
          <w:szCs w:val="24"/>
          <w:lang w:val="sq-AL"/>
        </w:rPr>
        <w:t xml:space="preserve"> më herët edhe mes palëve e të konstatuara në përmbushje të parashikimeve të legjislacionit në fuqi, si dhe korrespondencat me shoqëritë e ngarkuara me detyrimin e shërbimit publik, </w:t>
      </w:r>
      <w:r w:rsidR="006F7EE3" w:rsidRPr="006F7EE3">
        <w:rPr>
          <w:rFonts w:ascii="Garamond" w:hAnsi="Garamond"/>
          <w:sz w:val="24"/>
          <w:szCs w:val="24"/>
          <w:lang w:val="sq-AL"/>
        </w:rPr>
        <w:t>pjesëmarrësit</w:t>
      </w:r>
      <w:r w:rsidRPr="006F7EE3">
        <w:rPr>
          <w:rFonts w:ascii="Garamond" w:hAnsi="Garamond"/>
          <w:sz w:val="24"/>
          <w:szCs w:val="24"/>
          <w:lang w:val="sq-AL"/>
        </w:rPr>
        <w:t xml:space="preserve"> e tjerë të tregut të energjisë elektrike, Autoritetin e </w:t>
      </w:r>
      <w:r w:rsidR="006F7EE3" w:rsidRPr="006F7EE3">
        <w:rPr>
          <w:rFonts w:ascii="Garamond" w:hAnsi="Garamond"/>
          <w:sz w:val="24"/>
          <w:szCs w:val="24"/>
          <w:lang w:val="sq-AL"/>
        </w:rPr>
        <w:t>Konkurrencës</w:t>
      </w:r>
      <w:r w:rsidRPr="006F7EE3">
        <w:rPr>
          <w:rFonts w:ascii="Garamond" w:hAnsi="Garamond"/>
          <w:sz w:val="24"/>
          <w:szCs w:val="24"/>
          <w:lang w:val="sq-AL"/>
        </w:rPr>
        <w:t xml:space="preserve"> dhe Ministrinë e </w:t>
      </w:r>
      <w:r w:rsidR="006F7EE3" w:rsidRPr="006F7EE3">
        <w:rPr>
          <w:rFonts w:ascii="Garamond" w:hAnsi="Garamond"/>
          <w:sz w:val="24"/>
          <w:szCs w:val="24"/>
          <w:lang w:val="sq-AL"/>
        </w:rPr>
        <w:t>Infrastrukturës</w:t>
      </w:r>
      <w:r w:rsidRPr="006F7EE3">
        <w:rPr>
          <w:rFonts w:ascii="Garamond" w:hAnsi="Garamond"/>
          <w:sz w:val="24"/>
          <w:szCs w:val="24"/>
          <w:lang w:val="sq-AL"/>
        </w:rPr>
        <w:t xml:space="preserve"> dhe Energjisë.</w:t>
      </w:r>
    </w:p>
    <w:p w14:paraId="1731E46A" w14:textId="0685DB45" w:rsidR="00097DDA" w:rsidRPr="006F7EE3" w:rsidRDefault="00097DDA" w:rsidP="00097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7EE3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6F7EE3">
        <w:rPr>
          <w:rFonts w:ascii="Garamond" w:hAnsi="Garamond"/>
          <w:sz w:val="24"/>
          <w:szCs w:val="24"/>
          <w:lang w:val="sq-AL"/>
        </w:rPr>
        <w:t>Draftkontrata</w:t>
      </w:r>
      <w:proofErr w:type="spellEnd"/>
      <w:r w:rsidRPr="006F7EE3">
        <w:rPr>
          <w:rFonts w:ascii="Garamond" w:hAnsi="Garamond"/>
          <w:sz w:val="24"/>
          <w:szCs w:val="24"/>
          <w:lang w:val="sq-AL"/>
        </w:rPr>
        <w:t xml:space="preserve"> propozohet e strukturuar në 23 nene dhe një shtojcë të cilat adresojnë çështje që lidhen me përmbushjen e detyrimit të shërbimit publik nga KESH </w:t>
      </w:r>
      <w:proofErr w:type="spellStart"/>
      <w:r w:rsidRPr="006F7EE3">
        <w:rPr>
          <w:rFonts w:ascii="Garamond" w:hAnsi="Garamond"/>
          <w:sz w:val="24"/>
          <w:szCs w:val="24"/>
          <w:lang w:val="sq-AL"/>
        </w:rPr>
        <w:t>sh</w:t>
      </w:r>
      <w:r w:rsidR="006F7EE3">
        <w:rPr>
          <w:rFonts w:ascii="Garamond" w:hAnsi="Garamond"/>
          <w:sz w:val="24"/>
          <w:szCs w:val="24"/>
          <w:lang w:val="sq-AL"/>
        </w:rPr>
        <w:t>.</w:t>
      </w:r>
      <w:r w:rsidRPr="006F7EE3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6F7EE3">
        <w:rPr>
          <w:rFonts w:ascii="Garamond" w:hAnsi="Garamond"/>
          <w:sz w:val="24"/>
          <w:szCs w:val="24"/>
          <w:lang w:val="sq-AL"/>
        </w:rPr>
        <w:t>.</w:t>
      </w:r>
      <w:r w:rsidRPr="006F7EE3">
        <w:rPr>
          <w:rFonts w:ascii="Garamond" w:hAnsi="Garamond"/>
          <w:sz w:val="24"/>
          <w:szCs w:val="24"/>
          <w:lang w:val="sq-AL"/>
        </w:rPr>
        <w:t xml:space="preserve"> dhe FSHU </w:t>
      </w:r>
      <w:proofErr w:type="spellStart"/>
      <w:r w:rsidRPr="006F7EE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F7EE3">
        <w:rPr>
          <w:rFonts w:ascii="Garamond" w:hAnsi="Garamond"/>
          <w:sz w:val="24"/>
          <w:szCs w:val="24"/>
          <w:lang w:val="sq-AL"/>
        </w:rPr>
        <w:t>.</w:t>
      </w:r>
      <w:r w:rsidRPr="006F7EE3">
        <w:rPr>
          <w:rFonts w:ascii="Garamond" w:hAnsi="Garamond"/>
          <w:sz w:val="24"/>
          <w:szCs w:val="24"/>
          <w:lang w:val="sq-AL"/>
        </w:rPr>
        <w:t>, si dhe r</w:t>
      </w:r>
      <w:r w:rsidR="006F7EE3">
        <w:rPr>
          <w:rFonts w:ascii="Garamond" w:hAnsi="Garamond"/>
          <w:sz w:val="24"/>
          <w:szCs w:val="24"/>
          <w:lang w:val="sq-AL"/>
        </w:rPr>
        <w:t>r</w:t>
      </w:r>
      <w:r w:rsidRPr="006F7EE3">
        <w:rPr>
          <w:rFonts w:ascii="Garamond" w:hAnsi="Garamond"/>
          <w:sz w:val="24"/>
          <w:szCs w:val="24"/>
          <w:lang w:val="sq-AL"/>
        </w:rPr>
        <w:t xml:space="preserve">egullimin e marrëdhënies së shitjes dhe blerjes së energjisë elektrike ndërmjet </w:t>
      </w:r>
      <w:r w:rsidR="006F7EE3">
        <w:rPr>
          <w:rFonts w:ascii="Garamond" w:hAnsi="Garamond"/>
          <w:sz w:val="24"/>
          <w:szCs w:val="24"/>
          <w:lang w:val="sq-AL"/>
        </w:rPr>
        <w:t>p</w:t>
      </w:r>
      <w:r w:rsidRPr="006F7EE3">
        <w:rPr>
          <w:rFonts w:ascii="Garamond" w:hAnsi="Garamond"/>
          <w:sz w:val="24"/>
          <w:szCs w:val="24"/>
          <w:lang w:val="sq-AL"/>
        </w:rPr>
        <w:t>al</w:t>
      </w:r>
      <w:r w:rsidR="006F7EE3">
        <w:rPr>
          <w:rFonts w:ascii="Garamond" w:hAnsi="Garamond"/>
          <w:sz w:val="24"/>
          <w:szCs w:val="24"/>
          <w:lang w:val="sq-AL"/>
        </w:rPr>
        <w:t>ë</w:t>
      </w:r>
      <w:r w:rsidRPr="006F7EE3">
        <w:rPr>
          <w:rFonts w:ascii="Garamond" w:hAnsi="Garamond"/>
          <w:sz w:val="24"/>
          <w:szCs w:val="24"/>
          <w:lang w:val="sq-AL"/>
        </w:rPr>
        <w:t>ve përfshirë në këtë kontratë dhe jo vetëm programimin dhe nominimin e sasive, por edhe marrëdhënien financiare mes tyre.</w:t>
      </w:r>
    </w:p>
    <w:p w14:paraId="70146B2E" w14:textId="6EC02AB6" w:rsidR="00097DDA" w:rsidRPr="006F7EE3" w:rsidRDefault="00097DDA" w:rsidP="00097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7EE3">
        <w:rPr>
          <w:rFonts w:ascii="Garamond" w:hAnsi="Garamond"/>
          <w:sz w:val="24"/>
          <w:szCs w:val="24"/>
          <w:lang w:val="sq-AL"/>
        </w:rPr>
        <w:t>Për gjithë sa më sipër cituar,</w:t>
      </w:r>
      <w:r w:rsidR="006F7EE3">
        <w:rPr>
          <w:rFonts w:ascii="Garamond" w:hAnsi="Garamond"/>
          <w:sz w:val="24"/>
          <w:szCs w:val="24"/>
          <w:lang w:val="sq-AL"/>
        </w:rPr>
        <w:t xml:space="preserve"> </w:t>
      </w:r>
      <w:r w:rsidRPr="006F7EE3">
        <w:rPr>
          <w:rFonts w:ascii="Garamond" w:hAnsi="Garamond"/>
          <w:sz w:val="24"/>
          <w:szCs w:val="24"/>
          <w:lang w:val="sq-AL"/>
        </w:rPr>
        <w:t xml:space="preserve">Bordi i ERE-s </w:t>
      </w:r>
    </w:p>
    <w:p w14:paraId="5A60B826" w14:textId="77777777" w:rsidR="00097DDA" w:rsidRPr="006F7EE3" w:rsidRDefault="00097DDA" w:rsidP="00097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856E22" w14:textId="583989A8" w:rsidR="00097DDA" w:rsidRPr="006F7EE3" w:rsidRDefault="00097DDA" w:rsidP="00097D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F7EE3">
        <w:rPr>
          <w:rFonts w:ascii="Garamond" w:hAnsi="Garamond"/>
          <w:sz w:val="24"/>
          <w:szCs w:val="24"/>
          <w:lang w:val="sq-AL"/>
        </w:rPr>
        <w:t>VENDOSI</w:t>
      </w:r>
      <w:r w:rsidR="000227CA">
        <w:rPr>
          <w:rFonts w:ascii="Garamond" w:hAnsi="Garamond"/>
          <w:sz w:val="24"/>
          <w:szCs w:val="24"/>
          <w:lang w:val="sq-AL"/>
        </w:rPr>
        <w:t>:</w:t>
      </w:r>
    </w:p>
    <w:p w14:paraId="58DEF082" w14:textId="77777777" w:rsidR="00097DDA" w:rsidRPr="006F7EE3" w:rsidRDefault="00097DDA" w:rsidP="00097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BD831D" w14:textId="3C90771C" w:rsidR="00097DDA" w:rsidRPr="006F7EE3" w:rsidRDefault="00097DDA" w:rsidP="00097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7EE3">
        <w:rPr>
          <w:rFonts w:ascii="Garamond" w:hAnsi="Garamond"/>
          <w:sz w:val="24"/>
          <w:szCs w:val="24"/>
          <w:lang w:val="sq-AL"/>
        </w:rPr>
        <w:t xml:space="preserve">1. Të fillojë procedurën për miratimin e “Kontratës tip për </w:t>
      </w:r>
      <w:r w:rsidR="006F7EE3" w:rsidRPr="006F7EE3">
        <w:rPr>
          <w:rFonts w:ascii="Garamond" w:hAnsi="Garamond"/>
          <w:sz w:val="24"/>
          <w:szCs w:val="24"/>
          <w:lang w:val="sq-AL"/>
        </w:rPr>
        <w:t>shitblerjen</w:t>
      </w:r>
      <w:r w:rsidRPr="006F7EE3">
        <w:rPr>
          <w:rFonts w:ascii="Garamond" w:hAnsi="Garamond"/>
          <w:sz w:val="24"/>
          <w:szCs w:val="24"/>
          <w:lang w:val="sq-AL"/>
        </w:rPr>
        <w:t xml:space="preserve"> e energjisë elektrike ndërmjet shoqërisë së prodhimit të energjisë elektrike/KESH </w:t>
      </w:r>
      <w:proofErr w:type="spellStart"/>
      <w:r w:rsidRPr="006F7EE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7C540D">
        <w:rPr>
          <w:rFonts w:ascii="Garamond" w:hAnsi="Garamond"/>
          <w:sz w:val="24"/>
          <w:szCs w:val="24"/>
          <w:lang w:val="sq-AL"/>
        </w:rPr>
        <w:t>.</w:t>
      </w:r>
      <w:r w:rsidRPr="006F7EE3">
        <w:rPr>
          <w:rFonts w:ascii="Garamond" w:hAnsi="Garamond"/>
          <w:sz w:val="24"/>
          <w:szCs w:val="24"/>
          <w:lang w:val="sq-AL"/>
        </w:rPr>
        <w:t xml:space="preserve">, aksionet e së cilës kontrollohen plotësisht ose pjesërisht nga shteti dhe </w:t>
      </w:r>
      <w:r w:rsidR="000227CA" w:rsidRPr="006F7EE3">
        <w:rPr>
          <w:rFonts w:ascii="Garamond" w:hAnsi="Garamond"/>
          <w:sz w:val="24"/>
          <w:szCs w:val="24"/>
          <w:lang w:val="sq-AL"/>
        </w:rPr>
        <w:t xml:space="preserve">Furnizuesit </w:t>
      </w:r>
      <w:r w:rsidRPr="006F7EE3">
        <w:rPr>
          <w:rFonts w:ascii="Garamond" w:hAnsi="Garamond"/>
          <w:sz w:val="24"/>
          <w:szCs w:val="24"/>
          <w:lang w:val="sq-AL"/>
        </w:rPr>
        <w:t xml:space="preserve">të </w:t>
      </w:r>
      <w:r w:rsidR="000227CA" w:rsidRPr="006F7EE3">
        <w:rPr>
          <w:rFonts w:ascii="Garamond" w:hAnsi="Garamond"/>
          <w:sz w:val="24"/>
          <w:szCs w:val="24"/>
          <w:lang w:val="sq-AL"/>
        </w:rPr>
        <w:t>Shërbimit Universal</w:t>
      </w:r>
      <w:r w:rsidRPr="006F7EE3">
        <w:rPr>
          <w:rFonts w:ascii="Garamond" w:hAnsi="Garamond"/>
          <w:sz w:val="24"/>
          <w:szCs w:val="24"/>
          <w:lang w:val="sq-AL"/>
        </w:rPr>
        <w:t xml:space="preserve">/FSHU </w:t>
      </w:r>
      <w:proofErr w:type="spellStart"/>
      <w:r w:rsidRPr="006F7EE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227CA">
        <w:rPr>
          <w:rFonts w:ascii="Garamond" w:hAnsi="Garamond"/>
          <w:sz w:val="24"/>
          <w:szCs w:val="24"/>
          <w:lang w:val="sq-AL"/>
        </w:rPr>
        <w:t>.,</w:t>
      </w:r>
      <w:r w:rsidRPr="006F7EE3">
        <w:rPr>
          <w:rFonts w:ascii="Garamond" w:hAnsi="Garamond"/>
          <w:sz w:val="24"/>
          <w:szCs w:val="24"/>
          <w:lang w:val="sq-AL"/>
        </w:rPr>
        <w:t xml:space="preserve"> për furnizimin e klientëve fundorë.</w:t>
      </w:r>
    </w:p>
    <w:p w14:paraId="305BF236" w14:textId="5D35A9CE" w:rsidR="00097DDA" w:rsidRPr="006F7EE3" w:rsidRDefault="00097DDA" w:rsidP="00097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7EE3">
        <w:rPr>
          <w:rFonts w:ascii="Garamond" w:hAnsi="Garamond"/>
          <w:sz w:val="24"/>
          <w:szCs w:val="24"/>
          <w:lang w:val="sq-AL"/>
        </w:rPr>
        <w:t xml:space="preserve">2. Drejtoria e Çështjeve Ligjore të njoftojë të interesuarit për </w:t>
      </w:r>
      <w:r w:rsidR="007C540D">
        <w:rPr>
          <w:rFonts w:ascii="Garamond" w:hAnsi="Garamond"/>
          <w:sz w:val="24"/>
          <w:szCs w:val="24"/>
          <w:lang w:val="sq-AL"/>
        </w:rPr>
        <w:t>v</w:t>
      </w:r>
      <w:r w:rsidRPr="006F7EE3">
        <w:rPr>
          <w:rFonts w:ascii="Garamond" w:hAnsi="Garamond"/>
          <w:sz w:val="24"/>
          <w:szCs w:val="24"/>
          <w:lang w:val="sq-AL"/>
        </w:rPr>
        <w:t>endimin e Bordit të ERE-s.</w:t>
      </w:r>
    </w:p>
    <w:p w14:paraId="5267D310" w14:textId="77777777" w:rsidR="00097DDA" w:rsidRPr="006F7EE3" w:rsidRDefault="00097DDA" w:rsidP="00097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7EE3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7418F7A8" w14:textId="5D337104" w:rsidR="00097DDA" w:rsidRPr="006F7EE3" w:rsidRDefault="00097DDA" w:rsidP="00097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7EE3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7C540D">
        <w:rPr>
          <w:rFonts w:ascii="Garamond" w:hAnsi="Garamond"/>
          <w:sz w:val="24"/>
          <w:szCs w:val="24"/>
          <w:lang w:val="sq-AL"/>
        </w:rPr>
        <w:t>,</w:t>
      </w:r>
      <w:r w:rsidRPr="006F7EE3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6F7EE3">
        <w:rPr>
          <w:rFonts w:ascii="Garamond" w:hAnsi="Garamond"/>
          <w:sz w:val="24"/>
          <w:szCs w:val="24"/>
          <w:lang w:val="sq-AL"/>
        </w:rPr>
        <w:t>e</w:t>
      </w:r>
      <w:r w:rsidRPr="006F7EE3">
        <w:rPr>
          <w:rFonts w:ascii="Garamond" w:hAnsi="Garamond"/>
          <w:sz w:val="24"/>
          <w:szCs w:val="24"/>
          <w:lang w:val="sq-AL"/>
        </w:rPr>
        <w:t xml:space="preserve">nda 30 ditëve kalendarike nga dita e publikimit në Fletoren Zyrtare. </w:t>
      </w:r>
    </w:p>
    <w:p w14:paraId="7CE1E8FB" w14:textId="77777777" w:rsidR="00097DDA" w:rsidRPr="006F7EE3" w:rsidRDefault="00097DDA" w:rsidP="00097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7EE3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1B3D641" w14:textId="77777777" w:rsidR="00097DDA" w:rsidRPr="006F7EE3" w:rsidRDefault="00097DDA" w:rsidP="00097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8E468A" w14:textId="57A7F14E" w:rsidR="00097DDA" w:rsidRPr="006F7EE3" w:rsidRDefault="00097DDA" w:rsidP="00097D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F7EE3">
        <w:rPr>
          <w:rFonts w:ascii="Garamond" w:hAnsi="Garamond"/>
          <w:sz w:val="24"/>
          <w:szCs w:val="24"/>
          <w:lang w:val="sq-AL"/>
        </w:rPr>
        <w:t>KRYETAR</w:t>
      </w:r>
    </w:p>
    <w:p w14:paraId="5735215B" w14:textId="77777777" w:rsidR="00097DDA" w:rsidRPr="006F7EE3" w:rsidRDefault="00097DDA" w:rsidP="00097D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F7EE3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6F7EE3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C4D7867" w14:textId="77777777" w:rsidR="00097DDA" w:rsidRPr="006F7EE3" w:rsidRDefault="00097D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097DDA" w:rsidRPr="006F7E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26266"/>
    <w:multiLevelType w:val="hybridMultilevel"/>
    <w:tmpl w:val="835CC7D4"/>
    <w:lvl w:ilvl="0" w:tplc="C2CA32F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F1062"/>
    <w:multiLevelType w:val="hybridMultilevel"/>
    <w:tmpl w:val="47AAC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003CBF"/>
    <w:multiLevelType w:val="hybridMultilevel"/>
    <w:tmpl w:val="6E7C0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1B2E1B"/>
    <w:multiLevelType w:val="hybridMultilevel"/>
    <w:tmpl w:val="21948E1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ADF"/>
    <w:rsid w:val="00010130"/>
    <w:rsid w:val="000227CA"/>
    <w:rsid w:val="00097DDA"/>
    <w:rsid w:val="000D6701"/>
    <w:rsid w:val="00161D46"/>
    <w:rsid w:val="00220ADF"/>
    <w:rsid w:val="00335D03"/>
    <w:rsid w:val="0047059B"/>
    <w:rsid w:val="004D6D3B"/>
    <w:rsid w:val="004F23B2"/>
    <w:rsid w:val="006C5A59"/>
    <w:rsid w:val="006F7EE3"/>
    <w:rsid w:val="007C540D"/>
    <w:rsid w:val="0098741B"/>
    <w:rsid w:val="00B40AE6"/>
    <w:rsid w:val="00C3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745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7D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7D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F922EAC0F94C17A184A69D162929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2020-02-03T13:05:14Z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Mbi fillimin e procedurë për miratimin e “Kontratës tip për shitblerjen e energjisë elektrike ndërmjet shoqërisë së prodhimit të energjisë elektrike/KESH sh.a, aksionet e së cilës kontrollohen plotësisht ose pjesërisht nga shteti dhe furnizuesi i shërbimit universal/FSHU sha për furnizimin e klientëve fundorë</Titulli>
    <Modifikuesi xmlns="0e656187-b300-4fb0-8bf4-3a50f872073c">valjeta.kaftalli</Modifikuesi>
    <Nr_x002e__x0020_prot_x0020_QBZ xmlns="0e656187-b300-4fb0-8bf4-3a50f872073c">179/2</Nr_x002e__x0020_prot_x0020_QBZ>
    <Data_x0020_e_x0020_Modifikimit xmlns="0e656187-b300-4fb0-8bf4-3a50f872073c">2020-02-05T09:37:10Z</Data_x0020_e_x0020_Modifikimit>
    <Dekretuar xmlns="0e656187-b300-4fb0-8bf4-3a50f872073c">false</Dekretuar>
    <Data xmlns="0e656187-b300-4fb0-8bf4-3a50f872073c">2020-01-15T23:00:00Z</Data>
    <Nr_x002e__x0020_protokolli_x0020_i_x0020_aktit xmlns="0e656187-b300-4fb0-8bf4-3a50f872073c">68/3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F922EAC0F94C17A184A69D162929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4D307-D8FF-40E8-A037-F59F76BF9F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D237361-4F58-4546-A0B5-38B719E64DDB}">
  <ds:schemaRefs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FD48819-EAFD-444D-B8E3-A8C4EBAD78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DCEBFA-9264-4400-AD20-2A1B48160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D951236-7C02-4F41-AE2B-6FA3E0B6A1D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8EFAA2B-E0A4-4F70-B543-6F32EE3A8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 për miratimin e “Kontratës tip për shitblerjen e energjisë elektrike ndërmjet shoqërisë së prodhimit të energjisë elektrike/KESH sh.a, aksionet e së cilës kontrollohen plotësisht ose pjesërisht nga shteti dhe furnizuesi i shërbimi</vt:lpstr>
    </vt:vector>
  </TitlesOfParts>
  <Company/>
  <LinksUpToDate>false</LinksUpToDate>
  <CharactersWithSpaces>5357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 për miratimin e “Kontratës tip për shitblerjen e energjisë elektrike ndërmjet shoqërisë së prodhimit të energjisë elektrike/KESH sh.a, aksionet e së cilës kontrollohen plotësisht ose pjesërisht nga shteti dhe furnizuesi i shërbimit universal/FSHU sha për furnizimin e klientëve fundorë</dc:title>
  <dc:creator>Entela Suli</dc:creator>
  <cp:lastModifiedBy>Ermira Bukaci</cp:lastModifiedBy>
  <cp:revision>8</cp:revision>
  <dcterms:created xsi:type="dcterms:W3CDTF">2020-02-03T13:04:00Z</dcterms:created>
  <dcterms:modified xsi:type="dcterms:W3CDTF">2020-02-05T12:52:00Z</dcterms:modified>
</cp:coreProperties>
</file>