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499C1" w14:textId="28F99FC8" w:rsidR="00003724" w:rsidRPr="00FD7730" w:rsidRDefault="00003724" w:rsidP="000037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7730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1B4765" w14:textId="7FE89859" w:rsidR="00003724" w:rsidRPr="00FD7730" w:rsidRDefault="00003724" w:rsidP="000037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7730">
        <w:rPr>
          <w:rFonts w:ascii="Garamond" w:hAnsi="Garamond"/>
          <w:b/>
          <w:sz w:val="24"/>
          <w:szCs w:val="24"/>
          <w:lang w:val="sq-AL"/>
        </w:rPr>
        <w:t>Nr.</w:t>
      </w:r>
      <w:r w:rsidR="00FD7730" w:rsidRPr="00FD77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b/>
          <w:sz w:val="24"/>
          <w:szCs w:val="24"/>
          <w:lang w:val="sq-AL"/>
        </w:rPr>
        <w:t xml:space="preserve">12, </w:t>
      </w:r>
      <w:r w:rsidR="00FD7730" w:rsidRPr="00FD7730">
        <w:rPr>
          <w:rFonts w:ascii="Garamond" w:hAnsi="Garamond"/>
          <w:b/>
          <w:sz w:val="24"/>
          <w:szCs w:val="24"/>
          <w:lang w:val="sq-AL"/>
        </w:rPr>
        <w:t>datë 23.</w:t>
      </w:r>
      <w:r w:rsidRPr="00FD7730">
        <w:rPr>
          <w:rFonts w:ascii="Garamond" w:hAnsi="Garamond"/>
          <w:b/>
          <w:sz w:val="24"/>
          <w:szCs w:val="24"/>
          <w:lang w:val="sq-AL"/>
        </w:rPr>
        <w:t>1.2020</w:t>
      </w:r>
    </w:p>
    <w:p w14:paraId="64C84B52" w14:textId="77777777" w:rsidR="00003724" w:rsidRPr="00FD7730" w:rsidRDefault="00003724" w:rsidP="000037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B724FD" w14:textId="56620E9B" w:rsidR="00003724" w:rsidRPr="00FD7730" w:rsidRDefault="00003724" w:rsidP="0000372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7730">
        <w:rPr>
          <w:rFonts w:ascii="Garamond" w:hAnsi="Garamond"/>
          <w:b/>
          <w:sz w:val="24"/>
          <w:szCs w:val="24"/>
          <w:lang w:val="sq-AL"/>
        </w:rPr>
        <w:t xml:space="preserve">MBI DISA NDRYSHIME NË KONTRATËN E SHITBLERJES SË </w:t>
      </w:r>
      <w:r w:rsidR="00FD7730" w:rsidRPr="00FD7730">
        <w:rPr>
          <w:rFonts w:ascii="Garamond" w:hAnsi="Garamond"/>
          <w:b/>
          <w:sz w:val="24"/>
          <w:szCs w:val="24"/>
          <w:lang w:val="sq-AL"/>
        </w:rPr>
        <w:t>ENERGJISË ELEKTRIKE</w:t>
      </w:r>
      <w:r w:rsidRPr="00FD7730">
        <w:rPr>
          <w:rFonts w:ascii="Garamond" w:hAnsi="Garamond"/>
          <w:b/>
          <w:sz w:val="24"/>
          <w:szCs w:val="24"/>
          <w:lang w:val="sq-AL"/>
        </w:rPr>
        <w:t xml:space="preserve"> MES SHOQËRISË SË NGARKUAR ME DETYRIMIN E SHËRBIMIT PUBLIK PËR BLERJEN E ENERGJISË ELEKTRIKE TË PRODHUAR NGA</w:t>
      </w:r>
      <w:r w:rsidR="002773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b/>
          <w:sz w:val="24"/>
          <w:szCs w:val="24"/>
          <w:lang w:val="sq-AL"/>
        </w:rPr>
        <w:t>PRODHUESIT ME PËRPARËSI</w:t>
      </w:r>
    </w:p>
    <w:p w14:paraId="1412DD72" w14:textId="7777777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62898" w14:textId="0AD7365D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FD7730">
        <w:rPr>
          <w:rFonts w:ascii="Garamond" w:hAnsi="Garamond"/>
          <w:sz w:val="24"/>
          <w:szCs w:val="24"/>
          <w:lang w:val="sq-AL"/>
        </w:rPr>
        <w:t>nenit 16 dhe nenit 20, germa “h”,</w:t>
      </w:r>
      <w:r w:rsidRPr="00FD7730">
        <w:rPr>
          <w:rFonts w:ascii="Garamond" w:hAnsi="Garamond"/>
          <w:sz w:val="24"/>
          <w:szCs w:val="24"/>
          <w:lang w:val="sq-AL"/>
        </w:rPr>
        <w:t xml:space="preserve"> të </w:t>
      </w:r>
      <w:r w:rsidR="00FD7730">
        <w:rPr>
          <w:rFonts w:ascii="Garamond" w:hAnsi="Garamond"/>
          <w:sz w:val="24"/>
          <w:szCs w:val="24"/>
          <w:lang w:val="sq-AL"/>
        </w:rPr>
        <w:t>l</w:t>
      </w:r>
      <w:r w:rsidRPr="00FD7730">
        <w:rPr>
          <w:rFonts w:ascii="Garamond" w:hAnsi="Garamond"/>
          <w:sz w:val="24"/>
          <w:szCs w:val="24"/>
          <w:lang w:val="sq-AL"/>
        </w:rPr>
        <w:t>igjit nr. 43/2015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“Për </w:t>
      </w:r>
      <w:r w:rsidR="00FD7730" w:rsidRPr="00FD7730">
        <w:rPr>
          <w:rFonts w:ascii="Garamond" w:hAnsi="Garamond"/>
          <w:sz w:val="24"/>
          <w:szCs w:val="24"/>
          <w:lang w:val="sq-AL"/>
        </w:rPr>
        <w:t>sektorin e energjisë elektrik</w:t>
      </w:r>
      <w:r w:rsidRPr="00FD7730">
        <w:rPr>
          <w:rFonts w:ascii="Garamond" w:hAnsi="Garamond"/>
          <w:sz w:val="24"/>
          <w:szCs w:val="24"/>
          <w:lang w:val="sq-AL"/>
        </w:rPr>
        <w:t xml:space="preserve">e”, </w:t>
      </w:r>
      <w:r w:rsidR="00FD7730" w:rsidRPr="00FD7730">
        <w:rPr>
          <w:rFonts w:ascii="Garamond" w:hAnsi="Garamond"/>
          <w:sz w:val="24"/>
          <w:szCs w:val="24"/>
          <w:lang w:val="sq-AL"/>
        </w:rPr>
        <w:t>të</w:t>
      </w:r>
      <w:r w:rsidRPr="00FD7730">
        <w:rPr>
          <w:rFonts w:ascii="Garamond" w:hAnsi="Garamond"/>
          <w:sz w:val="24"/>
          <w:szCs w:val="24"/>
          <w:lang w:val="sq-AL"/>
        </w:rPr>
        <w:t xml:space="preserve"> ndryshuar, VKM</w:t>
      </w:r>
      <w:r w:rsidR="00FD7730">
        <w:rPr>
          <w:rFonts w:ascii="Garamond" w:hAnsi="Garamond"/>
          <w:sz w:val="24"/>
          <w:szCs w:val="24"/>
          <w:lang w:val="sq-AL"/>
        </w:rPr>
        <w:t>-së</w:t>
      </w:r>
      <w:r w:rsidRPr="00FD7730">
        <w:rPr>
          <w:rFonts w:ascii="Garamond" w:hAnsi="Garamond"/>
          <w:sz w:val="24"/>
          <w:szCs w:val="24"/>
          <w:lang w:val="sq-AL"/>
        </w:rPr>
        <w:t xml:space="preserve"> nr. 883, datë 27.12.2019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“Mbi disa ndryshime dhe shtes</w:t>
      </w:r>
      <w:r w:rsidR="00FD7730">
        <w:rPr>
          <w:rFonts w:ascii="Garamond" w:hAnsi="Garamond"/>
          <w:sz w:val="24"/>
          <w:szCs w:val="24"/>
          <w:lang w:val="sq-AL"/>
        </w:rPr>
        <w:t>a në vendimin nr. 244, datë 30.</w:t>
      </w:r>
      <w:r w:rsidRPr="00FD7730">
        <w:rPr>
          <w:rFonts w:ascii="Garamond" w:hAnsi="Garamond"/>
          <w:sz w:val="24"/>
          <w:szCs w:val="24"/>
          <w:lang w:val="sq-AL"/>
        </w:rPr>
        <w:t>3.2016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të ndryshuar, Bordi i Entit </w:t>
      </w:r>
      <w:r w:rsidR="00FD7730">
        <w:rPr>
          <w:rFonts w:ascii="Garamond" w:hAnsi="Garamond"/>
          <w:sz w:val="24"/>
          <w:szCs w:val="24"/>
          <w:lang w:val="sq-AL"/>
        </w:rPr>
        <w:t>Rregullator të Energjisë (ER</w:t>
      </w:r>
      <w:r w:rsidRPr="00FD7730">
        <w:rPr>
          <w:rFonts w:ascii="Garamond" w:hAnsi="Garamond"/>
          <w:sz w:val="24"/>
          <w:szCs w:val="24"/>
          <w:lang w:val="sq-AL"/>
        </w:rPr>
        <w:t xml:space="preserve">E), </w:t>
      </w:r>
      <w:r w:rsidR="00FD7730">
        <w:rPr>
          <w:rFonts w:ascii="Garamond" w:hAnsi="Garamond"/>
          <w:sz w:val="24"/>
          <w:szCs w:val="24"/>
          <w:lang w:val="sq-AL"/>
        </w:rPr>
        <w:t>në mbledhjen e tij të datës 23.</w:t>
      </w:r>
      <w:r w:rsidRPr="00FD7730">
        <w:rPr>
          <w:rFonts w:ascii="Garamond" w:hAnsi="Garamond"/>
          <w:sz w:val="24"/>
          <w:szCs w:val="24"/>
          <w:lang w:val="sq-AL"/>
        </w:rPr>
        <w:t>1.2020, mbasi shqyrtoi relacionin e Drejtorisë së Çështjeve Li</w:t>
      </w:r>
      <w:r w:rsidR="00FD7730">
        <w:rPr>
          <w:rFonts w:ascii="Garamond" w:hAnsi="Garamond"/>
          <w:sz w:val="24"/>
          <w:szCs w:val="24"/>
          <w:lang w:val="sq-AL"/>
        </w:rPr>
        <w:t xml:space="preserve">gjore, nr. 14/1 </w:t>
      </w:r>
      <w:proofErr w:type="spellStart"/>
      <w:r w:rsidR="00FD773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D7730">
        <w:rPr>
          <w:rFonts w:ascii="Garamond" w:hAnsi="Garamond"/>
          <w:sz w:val="24"/>
          <w:szCs w:val="24"/>
          <w:lang w:val="sq-AL"/>
        </w:rPr>
        <w:t>., datë 15.</w:t>
      </w:r>
      <w:r w:rsidRPr="00FD7730">
        <w:rPr>
          <w:rFonts w:ascii="Garamond" w:hAnsi="Garamond"/>
          <w:sz w:val="24"/>
          <w:szCs w:val="24"/>
          <w:lang w:val="sq-AL"/>
        </w:rPr>
        <w:t>1.2020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në lidhje disa ndryshime në kontratën e shit</w:t>
      </w:r>
      <w:r w:rsidR="0027733C">
        <w:rPr>
          <w:rFonts w:ascii="Garamond" w:hAnsi="Garamond"/>
          <w:sz w:val="24"/>
          <w:szCs w:val="24"/>
          <w:lang w:val="sq-AL"/>
        </w:rPr>
        <w:t>blerjes së energjisë</w:t>
      </w:r>
      <w:r w:rsidRPr="00FD7730">
        <w:rPr>
          <w:rFonts w:ascii="Garamond" w:hAnsi="Garamond"/>
          <w:sz w:val="24"/>
          <w:szCs w:val="24"/>
          <w:lang w:val="sq-AL"/>
        </w:rPr>
        <w:t xml:space="preserve"> elektrike mes shoqërisë së ngarkuar me detyrimin e shërbimit publik për blerjen e energjisë elektrike të prodhuar nga </w:t>
      </w:r>
      <w:bookmarkStart w:id="0" w:name="_GoBack"/>
      <w:r w:rsidRPr="00FD7730">
        <w:rPr>
          <w:rFonts w:ascii="Garamond" w:hAnsi="Garamond"/>
          <w:sz w:val="24"/>
          <w:szCs w:val="24"/>
          <w:lang w:val="sq-AL"/>
        </w:rPr>
        <w:t xml:space="preserve">prodhuesit me përparësi, miratuar me </w:t>
      </w:r>
      <w:r w:rsidR="00FD7730">
        <w:rPr>
          <w:rFonts w:ascii="Garamond" w:hAnsi="Garamond"/>
          <w:sz w:val="24"/>
          <w:szCs w:val="24"/>
          <w:lang w:val="sq-AL"/>
        </w:rPr>
        <w:t>v</w:t>
      </w:r>
      <w:r w:rsidRPr="00FD7730">
        <w:rPr>
          <w:rFonts w:ascii="Garamond" w:hAnsi="Garamond"/>
          <w:sz w:val="24"/>
          <w:szCs w:val="24"/>
          <w:lang w:val="sq-AL"/>
        </w:rPr>
        <w:t>end</w:t>
      </w:r>
      <w:r w:rsidR="00FD7730">
        <w:rPr>
          <w:rFonts w:ascii="Garamond" w:hAnsi="Garamond"/>
          <w:sz w:val="24"/>
          <w:szCs w:val="24"/>
          <w:lang w:val="sq-AL"/>
        </w:rPr>
        <w:t>imin e Bordit nr. 101, datë 23.</w:t>
      </w:r>
      <w:r w:rsidRPr="00FD7730">
        <w:rPr>
          <w:rFonts w:ascii="Garamond" w:hAnsi="Garamond"/>
          <w:sz w:val="24"/>
          <w:szCs w:val="24"/>
          <w:lang w:val="sq-AL"/>
        </w:rPr>
        <w:t xml:space="preserve">6.2016, </w:t>
      </w:r>
      <w:r w:rsidR="00FD7730" w:rsidRPr="00FD7730">
        <w:rPr>
          <w:rFonts w:ascii="Garamond" w:hAnsi="Garamond"/>
          <w:sz w:val="24"/>
          <w:szCs w:val="24"/>
          <w:lang w:val="sq-AL"/>
        </w:rPr>
        <w:t>të</w:t>
      </w:r>
      <w:r w:rsidRPr="00FD7730">
        <w:rPr>
          <w:rFonts w:ascii="Garamond" w:hAnsi="Garamond"/>
          <w:sz w:val="24"/>
          <w:szCs w:val="24"/>
          <w:lang w:val="sq-AL"/>
        </w:rPr>
        <w:t xml:space="preserve"> ndryshuar,</w:t>
      </w:r>
    </w:p>
    <w:bookmarkEnd w:id="0"/>
    <w:p w14:paraId="410141C3" w14:textId="4D6000C7" w:rsidR="00003724" w:rsidRPr="00FD7730" w:rsidRDefault="00FD7730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03724" w:rsidRPr="00FD7730">
        <w:rPr>
          <w:rFonts w:ascii="Garamond" w:hAnsi="Garamond"/>
          <w:sz w:val="24"/>
          <w:szCs w:val="24"/>
          <w:lang w:val="sq-AL"/>
        </w:rPr>
        <w:t>onstatoi se:</w:t>
      </w:r>
    </w:p>
    <w:p w14:paraId="2C1A8EA5" w14:textId="1A121EE4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 xml:space="preserve">- </w:t>
      </w:r>
      <w:r w:rsidR="00FD7730">
        <w:rPr>
          <w:rFonts w:ascii="Garamond" w:hAnsi="Garamond"/>
          <w:sz w:val="24"/>
          <w:szCs w:val="24"/>
          <w:lang w:val="sq-AL"/>
        </w:rPr>
        <w:t>M</w:t>
      </w:r>
      <w:r w:rsidRPr="00FD7730">
        <w:rPr>
          <w:rFonts w:ascii="Garamond" w:hAnsi="Garamond"/>
          <w:sz w:val="24"/>
          <w:szCs w:val="24"/>
          <w:lang w:val="sq-AL"/>
        </w:rPr>
        <w:t xml:space="preserve">e </w:t>
      </w:r>
      <w:r w:rsidR="00FD7730">
        <w:rPr>
          <w:rFonts w:ascii="Garamond" w:hAnsi="Garamond"/>
          <w:sz w:val="24"/>
          <w:szCs w:val="24"/>
          <w:lang w:val="sq-AL"/>
        </w:rPr>
        <w:t>vendimin nr. 101, datë 23.</w:t>
      </w:r>
      <w:r w:rsidRPr="00FD7730">
        <w:rPr>
          <w:rFonts w:ascii="Garamond" w:hAnsi="Garamond"/>
          <w:sz w:val="24"/>
          <w:szCs w:val="24"/>
          <w:lang w:val="sq-AL"/>
        </w:rPr>
        <w:t>6.2016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të Bordit të ERE-s, është miratuar </w:t>
      </w:r>
      <w:r w:rsidR="00B23E18">
        <w:rPr>
          <w:rFonts w:ascii="Garamond" w:hAnsi="Garamond"/>
          <w:sz w:val="24"/>
          <w:szCs w:val="24"/>
          <w:lang w:val="sq-AL"/>
        </w:rPr>
        <w:t>k</w:t>
      </w:r>
      <w:r w:rsidR="00C13499">
        <w:rPr>
          <w:rFonts w:ascii="Garamond" w:hAnsi="Garamond"/>
          <w:sz w:val="24"/>
          <w:szCs w:val="24"/>
          <w:lang w:val="sq-AL"/>
        </w:rPr>
        <w:t>ontrata për shit</w:t>
      </w:r>
      <w:r w:rsidRPr="00FD7730">
        <w:rPr>
          <w:rFonts w:ascii="Garamond" w:hAnsi="Garamond"/>
          <w:sz w:val="24"/>
          <w:szCs w:val="24"/>
          <w:lang w:val="sq-AL"/>
        </w:rPr>
        <w:t xml:space="preserve">blerjen e energjisë elektrike ndërmjet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 dhe prodhuesve me p</w:t>
      </w:r>
      <w:r w:rsidR="00FD7730">
        <w:rPr>
          <w:rFonts w:ascii="Garamond" w:hAnsi="Garamond"/>
          <w:sz w:val="24"/>
          <w:szCs w:val="24"/>
          <w:lang w:val="sq-AL"/>
        </w:rPr>
        <w:t>ërparësi të energjisë elektrike.</w:t>
      </w:r>
    </w:p>
    <w:p w14:paraId="11DF25BD" w14:textId="659BBC90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- Kjo vendimmarrje e ERE</w:t>
      </w:r>
      <w:r w:rsidR="00FD7730">
        <w:rPr>
          <w:rFonts w:ascii="Garamond" w:hAnsi="Garamond"/>
          <w:sz w:val="24"/>
          <w:szCs w:val="24"/>
          <w:lang w:val="sq-AL"/>
        </w:rPr>
        <w:t>-s,</w:t>
      </w:r>
      <w:r w:rsidRPr="00FD7730">
        <w:rPr>
          <w:rFonts w:ascii="Garamond" w:hAnsi="Garamond"/>
          <w:sz w:val="24"/>
          <w:szCs w:val="24"/>
          <w:lang w:val="sq-AL"/>
        </w:rPr>
        <w:t xml:space="preserve"> në vijim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ka pësuar ndryshime e shtesa me vendimet e Bordit të ERE</w:t>
      </w:r>
      <w:r w:rsidR="00FD7730">
        <w:rPr>
          <w:rFonts w:ascii="Garamond" w:hAnsi="Garamond"/>
          <w:sz w:val="24"/>
          <w:szCs w:val="24"/>
          <w:lang w:val="sq-AL"/>
        </w:rPr>
        <w:t>-s</w:t>
      </w:r>
      <w:r w:rsidR="00B23E18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me </w:t>
      </w:r>
      <w:r w:rsidR="00FD7730">
        <w:rPr>
          <w:rFonts w:ascii="Garamond" w:hAnsi="Garamond"/>
          <w:sz w:val="24"/>
          <w:szCs w:val="24"/>
          <w:lang w:val="sq-AL"/>
        </w:rPr>
        <w:t>v</w:t>
      </w:r>
      <w:r w:rsidRPr="00FD7730">
        <w:rPr>
          <w:rFonts w:ascii="Garamond" w:hAnsi="Garamond"/>
          <w:sz w:val="24"/>
          <w:szCs w:val="24"/>
          <w:lang w:val="sq-AL"/>
        </w:rPr>
        <w:t>endimin nr. 147, da</w:t>
      </w:r>
      <w:r w:rsidR="00FD7730">
        <w:rPr>
          <w:rFonts w:ascii="Garamond" w:hAnsi="Garamond"/>
          <w:sz w:val="24"/>
          <w:szCs w:val="24"/>
          <w:lang w:val="sq-AL"/>
        </w:rPr>
        <w:t>të 30.</w:t>
      </w:r>
      <w:r w:rsidRPr="00FD7730">
        <w:rPr>
          <w:rFonts w:ascii="Garamond" w:hAnsi="Garamond"/>
          <w:sz w:val="24"/>
          <w:szCs w:val="24"/>
          <w:lang w:val="sq-AL"/>
        </w:rPr>
        <w:t xml:space="preserve">9.2016, si dhe me </w:t>
      </w:r>
      <w:r w:rsidR="00FD7730">
        <w:rPr>
          <w:rFonts w:ascii="Garamond" w:hAnsi="Garamond"/>
          <w:sz w:val="24"/>
          <w:szCs w:val="24"/>
          <w:lang w:val="sq-AL"/>
        </w:rPr>
        <w:t>v</w:t>
      </w:r>
      <w:r w:rsidRPr="00FD7730">
        <w:rPr>
          <w:rFonts w:ascii="Garamond" w:hAnsi="Garamond"/>
          <w:sz w:val="24"/>
          <w:szCs w:val="24"/>
          <w:lang w:val="sq-AL"/>
        </w:rPr>
        <w:t xml:space="preserve">endimin nr. 255, datë 24.12.2018. </w:t>
      </w:r>
    </w:p>
    <w:p w14:paraId="38B77650" w14:textId="06D51F1A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- Së fundmi Këshilli i Ministrave ka miratuar me VKM</w:t>
      </w:r>
      <w:r w:rsidR="00FD7730">
        <w:rPr>
          <w:rFonts w:ascii="Garamond" w:hAnsi="Garamond"/>
          <w:sz w:val="24"/>
          <w:szCs w:val="24"/>
          <w:lang w:val="sq-AL"/>
        </w:rPr>
        <w:t>-në</w:t>
      </w:r>
      <w:r w:rsidRPr="00FD7730">
        <w:rPr>
          <w:rFonts w:ascii="Garamond" w:hAnsi="Garamond"/>
          <w:sz w:val="24"/>
          <w:szCs w:val="24"/>
          <w:lang w:val="sq-AL"/>
        </w:rPr>
        <w:t xml:space="preserve"> nr. 883, datë 27.12.2019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disa ndryshime dhe shtesa në vendimin nr. 244, datë 30.3.2016, të Këshillit të Ministrave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të ndryshuar.</w:t>
      </w:r>
    </w:p>
    <w:p w14:paraId="7142ACCE" w14:textId="55A609FE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- Konkretisht në nenin 11, pika 2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të VKM-së nr. 883, datë 27.12.2019, sipërcituar, është sanksionuar se: </w:t>
      </w:r>
      <w:r w:rsidR="0027733C">
        <w:rPr>
          <w:rFonts w:ascii="Garamond" w:hAnsi="Garamond"/>
          <w:sz w:val="24"/>
          <w:szCs w:val="24"/>
          <w:lang w:val="sq-AL"/>
        </w:rPr>
        <w:t>“</w:t>
      </w:r>
      <w:r w:rsidRPr="00FD7730">
        <w:rPr>
          <w:rFonts w:ascii="Garamond" w:hAnsi="Garamond"/>
          <w:sz w:val="24"/>
          <w:szCs w:val="24"/>
          <w:lang w:val="sq-AL"/>
        </w:rPr>
        <w:t xml:space="preserve">2. Detyrimi i shërbimit publik për blerjen e energjisë elektrike nga burimet e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të energjisë i vendoset shoqërisë publike të furnizimit në tregun e lirë, në përputhje me legjislacionin në fuqi dhe kontratën tip, të miratuar nga ERE. Duke qenë se ndryshimet në kontratën tip vijnë si detyrim i VKM-së nr. 883, datë 27.12.2019, nuk nevojitet që t’i nënshtrohen një procedure konsultimi.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 xml:space="preserve">Kontratat ekzistuese që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 ka me prodhuesit me përparësi të energjisë elektrike do të transferohen te furnizuesi i tregut të lirë, bazuar në aktet e brendshme ligjore/administrative ndërmjet shoqërive.</w:t>
      </w:r>
      <w:r w:rsidR="0027733C">
        <w:rPr>
          <w:rFonts w:ascii="Garamond" w:hAnsi="Garamond"/>
          <w:sz w:val="24"/>
          <w:szCs w:val="24"/>
          <w:lang w:val="sq-AL"/>
        </w:rPr>
        <w:t>”.</w:t>
      </w:r>
    </w:p>
    <w:p w14:paraId="78677533" w14:textId="3DD194F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Për gjithë sa më sipër, Bordi i ERE</w:t>
      </w:r>
      <w:r w:rsidR="00FD7730">
        <w:rPr>
          <w:rFonts w:ascii="Garamond" w:hAnsi="Garamond"/>
          <w:sz w:val="24"/>
          <w:szCs w:val="24"/>
          <w:lang w:val="sq-AL"/>
        </w:rPr>
        <w:t>-s</w:t>
      </w:r>
      <w:r w:rsidRPr="00FD7730">
        <w:rPr>
          <w:rFonts w:ascii="Garamond" w:hAnsi="Garamond"/>
          <w:sz w:val="24"/>
          <w:szCs w:val="24"/>
          <w:lang w:val="sq-AL"/>
        </w:rPr>
        <w:t xml:space="preserve">, </w:t>
      </w:r>
    </w:p>
    <w:p w14:paraId="5E6D0948" w14:textId="7777777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0825F5" w14:textId="4FF727E7" w:rsidR="00003724" w:rsidRPr="00FD7730" w:rsidRDefault="00003724" w:rsidP="0000372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VENDOSI:</w:t>
      </w:r>
    </w:p>
    <w:p w14:paraId="37A4E85E" w14:textId="7777777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73391C" w14:textId="4437CF65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1. Në kontratën e shitblerjes së energjisë elektrike mes shoqërisë së ngarkuar me detyrimin e shërbimit publik për blerjen e energ</w:t>
      </w:r>
      <w:r w:rsidR="00FD7730">
        <w:rPr>
          <w:rFonts w:ascii="Garamond" w:hAnsi="Garamond"/>
          <w:sz w:val="24"/>
          <w:szCs w:val="24"/>
          <w:lang w:val="sq-AL"/>
        </w:rPr>
        <w:t>jisë elektrike të prodhuar nga</w:t>
      </w:r>
      <w:r w:rsidRPr="00FD7730">
        <w:rPr>
          <w:rFonts w:ascii="Garamond" w:hAnsi="Garamond"/>
          <w:sz w:val="24"/>
          <w:szCs w:val="24"/>
          <w:lang w:val="sq-AL"/>
        </w:rPr>
        <w:t xml:space="preserve"> prodhuesit me përparësi, bëhen ndryshimet si vijon: </w:t>
      </w:r>
    </w:p>
    <w:p w14:paraId="7B62D4A4" w14:textId="5597319B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 xml:space="preserve">a) </w:t>
      </w:r>
      <w:r w:rsidR="00FD7730">
        <w:rPr>
          <w:rFonts w:ascii="Garamond" w:hAnsi="Garamond"/>
          <w:sz w:val="24"/>
          <w:szCs w:val="24"/>
          <w:lang w:val="sq-AL"/>
        </w:rPr>
        <w:t>k</w:t>
      </w:r>
      <w:r w:rsidRPr="00FD7730">
        <w:rPr>
          <w:rFonts w:ascii="Garamond" w:hAnsi="Garamond"/>
          <w:sz w:val="24"/>
          <w:szCs w:val="24"/>
          <w:lang w:val="sq-AL"/>
        </w:rPr>
        <w:t>udo në kontratë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në cilësinë e të ngarkuarit me detyrimin e shërbimit publik për blerjen e energjisë elektrike nga burimet e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të energjisë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do të zëvendësohet me shoqërinë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publike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të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furnizimi</w:t>
      </w:r>
      <w:r w:rsidR="00FD7730">
        <w:rPr>
          <w:rFonts w:ascii="Garamond" w:hAnsi="Garamond"/>
          <w:sz w:val="24"/>
          <w:szCs w:val="24"/>
          <w:lang w:val="sq-AL"/>
        </w:rPr>
        <w:t>t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="00FD7730">
        <w:rPr>
          <w:rFonts w:ascii="Garamond" w:hAnsi="Garamond"/>
          <w:sz w:val="24"/>
          <w:szCs w:val="24"/>
          <w:lang w:val="sq-AL"/>
        </w:rPr>
        <w:t>në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="00FD7730">
        <w:rPr>
          <w:rFonts w:ascii="Garamond" w:hAnsi="Garamond"/>
          <w:sz w:val="24"/>
          <w:szCs w:val="24"/>
          <w:lang w:val="sq-AL"/>
        </w:rPr>
        <w:t>tregun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="00FD7730">
        <w:rPr>
          <w:rFonts w:ascii="Garamond" w:hAnsi="Garamond"/>
          <w:sz w:val="24"/>
          <w:szCs w:val="24"/>
          <w:lang w:val="sq-AL"/>
        </w:rPr>
        <w:t>e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="00FD7730">
        <w:rPr>
          <w:rFonts w:ascii="Garamond" w:hAnsi="Garamond"/>
          <w:sz w:val="24"/>
          <w:szCs w:val="24"/>
          <w:lang w:val="sq-AL"/>
        </w:rPr>
        <w:t xml:space="preserve">lirë </w:t>
      </w:r>
      <w:proofErr w:type="spellStart"/>
      <w:r w:rsidR="00FD7730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D7730">
        <w:rPr>
          <w:rFonts w:ascii="Garamond" w:hAnsi="Garamond"/>
          <w:sz w:val="24"/>
          <w:szCs w:val="24"/>
          <w:lang w:val="sq-AL"/>
        </w:rPr>
        <w:t>.;</w:t>
      </w:r>
    </w:p>
    <w:p w14:paraId="19847FE2" w14:textId="36CC610A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FD7730">
        <w:rPr>
          <w:rFonts w:ascii="Garamond" w:hAnsi="Garamond"/>
          <w:sz w:val="24"/>
          <w:szCs w:val="24"/>
          <w:lang w:val="sq-AL"/>
        </w:rPr>
        <w:t>n</w:t>
      </w:r>
      <w:r w:rsidRPr="00FD7730">
        <w:rPr>
          <w:rFonts w:ascii="Garamond" w:hAnsi="Garamond"/>
          <w:sz w:val="24"/>
          <w:szCs w:val="24"/>
          <w:lang w:val="sq-AL"/>
        </w:rPr>
        <w:t>ë fund të pikës 1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të </w:t>
      </w:r>
      <w:r w:rsidR="00FD7730">
        <w:rPr>
          <w:rFonts w:ascii="Garamond" w:hAnsi="Garamond"/>
          <w:sz w:val="24"/>
          <w:szCs w:val="24"/>
          <w:lang w:val="sq-AL"/>
        </w:rPr>
        <w:t>n</w:t>
      </w:r>
      <w:r w:rsidRPr="00FD7730">
        <w:rPr>
          <w:rFonts w:ascii="Garamond" w:hAnsi="Garamond"/>
          <w:sz w:val="24"/>
          <w:szCs w:val="24"/>
          <w:lang w:val="sq-AL"/>
        </w:rPr>
        <w:t>enit 10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togfjalëshi</w:t>
      </w:r>
      <w:r w:rsidR="00FD7730">
        <w:rPr>
          <w:rFonts w:ascii="Garamond" w:hAnsi="Garamond"/>
          <w:sz w:val="24"/>
          <w:szCs w:val="24"/>
          <w:lang w:val="sq-AL"/>
        </w:rPr>
        <w:t>:</w:t>
      </w:r>
      <w:r w:rsidRPr="00FD7730">
        <w:rPr>
          <w:rFonts w:ascii="Garamond" w:hAnsi="Garamond"/>
          <w:sz w:val="24"/>
          <w:szCs w:val="24"/>
          <w:lang w:val="sq-AL"/>
        </w:rPr>
        <w:t xml:space="preserve"> “të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7730">
        <w:rPr>
          <w:rFonts w:ascii="Garamond" w:hAnsi="Garamond"/>
          <w:sz w:val="24"/>
          <w:szCs w:val="24"/>
          <w:lang w:val="sq-AL"/>
        </w:rPr>
        <w:t>s</w:t>
      </w:r>
      <w:r w:rsidRPr="00FD7730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FD7730">
        <w:rPr>
          <w:rFonts w:ascii="Garamond" w:hAnsi="Garamond"/>
          <w:sz w:val="24"/>
          <w:szCs w:val="24"/>
          <w:lang w:val="sq-AL"/>
        </w:rPr>
        <w:t>.</w:t>
      </w:r>
      <w:r w:rsidRPr="00FD7730">
        <w:rPr>
          <w:rFonts w:ascii="Garamond" w:hAnsi="Garamond"/>
          <w:sz w:val="24"/>
          <w:szCs w:val="24"/>
          <w:lang w:val="sq-AL"/>
        </w:rPr>
        <w:t>”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bëhet me Operatorin e Sistemit të Shpërndarjes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.”</w:t>
      </w:r>
      <w:r w:rsidR="00FD7730">
        <w:rPr>
          <w:rFonts w:ascii="Garamond" w:hAnsi="Garamond"/>
          <w:sz w:val="24"/>
          <w:szCs w:val="24"/>
          <w:lang w:val="sq-AL"/>
        </w:rPr>
        <w:t>;</w:t>
      </w:r>
    </w:p>
    <w:p w14:paraId="0B2AAE96" w14:textId="59B38C21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 xml:space="preserve">c) </w:t>
      </w:r>
      <w:r w:rsidR="00FD7730">
        <w:rPr>
          <w:rFonts w:ascii="Garamond" w:hAnsi="Garamond"/>
          <w:sz w:val="24"/>
          <w:szCs w:val="24"/>
          <w:lang w:val="sq-AL"/>
        </w:rPr>
        <w:t>n</w:t>
      </w:r>
      <w:r w:rsidRPr="00FD7730">
        <w:rPr>
          <w:rFonts w:ascii="Garamond" w:hAnsi="Garamond"/>
          <w:sz w:val="24"/>
          <w:szCs w:val="24"/>
          <w:lang w:val="sq-AL"/>
        </w:rPr>
        <w:t>ë fund pikës 3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të nenit 13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shtohet togfjalëshi</w:t>
      </w:r>
      <w:r w:rsidR="00FD7730">
        <w:rPr>
          <w:rFonts w:ascii="Garamond" w:hAnsi="Garamond"/>
          <w:sz w:val="24"/>
          <w:szCs w:val="24"/>
          <w:lang w:val="sq-AL"/>
        </w:rPr>
        <w:t>:</w:t>
      </w:r>
      <w:r w:rsidRPr="00FD7730">
        <w:rPr>
          <w:rFonts w:ascii="Garamond" w:hAnsi="Garamond"/>
          <w:sz w:val="24"/>
          <w:szCs w:val="24"/>
          <w:lang w:val="sq-AL"/>
        </w:rPr>
        <w:t xml:space="preserve"> “me Operatorin e Sistemit të Shpërndarjes”</w:t>
      </w:r>
      <w:r w:rsidR="00FD7730">
        <w:rPr>
          <w:rFonts w:ascii="Garamond" w:hAnsi="Garamond"/>
          <w:sz w:val="24"/>
          <w:szCs w:val="24"/>
          <w:lang w:val="sq-AL"/>
        </w:rPr>
        <w:t>.</w:t>
      </w:r>
    </w:p>
    <w:p w14:paraId="7F786DC8" w14:textId="4E727BEF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 xml:space="preserve">2. Për subjektet që kanë një kontratë të shitblerjes së energjisë elektrike me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 para apo në kohën e hyrjes në fuqi të këtij vendimi të ERE</w:t>
      </w:r>
      <w:r w:rsidR="00FD7730">
        <w:rPr>
          <w:rFonts w:ascii="Garamond" w:hAnsi="Garamond"/>
          <w:sz w:val="24"/>
          <w:szCs w:val="24"/>
          <w:lang w:val="sq-AL"/>
        </w:rPr>
        <w:t>-s</w:t>
      </w:r>
      <w:r w:rsidRPr="00FD7730">
        <w:rPr>
          <w:rFonts w:ascii="Garamond" w:hAnsi="Garamond"/>
          <w:sz w:val="24"/>
          <w:szCs w:val="24"/>
          <w:lang w:val="sq-AL"/>
        </w:rPr>
        <w:t>, kontrata për shitblerjen e energjisë elektrike me shoqërinë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publike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të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furnizimit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në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tregun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r w:rsidRPr="00FD7730">
        <w:rPr>
          <w:rFonts w:ascii="Garamond" w:hAnsi="Garamond"/>
          <w:sz w:val="24"/>
          <w:szCs w:val="24"/>
          <w:lang w:val="sq-AL"/>
        </w:rPr>
        <w:t>e lirë</w:t>
      </w:r>
      <w:r w:rsidR="002773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., do të lidhet për periudhën e mbetur nga përfundimi i kontratës së lidhur me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. </w:t>
      </w:r>
    </w:p>
    <w:p w14:paraId="4A1881D3" w14:textId="19095F23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 xml:space="preserve">3. Fuqia juridike e kontratës së ndryshuar me këtë vendim, lidhur mes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 dhe çdo prodhuesi me përparësi të energjisë elektrike për shitblerjen e energjisë elektrike, i shtrin efektet nga data e hyrjes n</w:t>
      </w:r>
      <w:r w:rsidR="00FD7730">
        <w:rPr>
          <w:rFonts w:ascii="Garamond" w:hAnsi="Garamond"/>
          <w:sz w:val="24"/>
          <w:szCs w:val="24"/>
          <w:lang w:val="sq-AL"/>
        </w:rPr>
        <w:t>ë fuqi të këtyre ndryshimeve,</w:t>
      </w:r>
      <w:r w:rsidRPr="00FD7730">
        <w:rPr>
          <w:rFonts w:ascii="Garamond" w:hAnsi="Garamond"/>
          <w:sz w:val="24"/>
          <w:szCs w:val="24"/>
          <w:lang w:val="sq-AL"/>
        </w:rPr>
        <w:t xml:space="preserve"> deri në përfundimin e afatit të parashikuar në kontratat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të lidhura.</w:t>
      </w:r>
    </w:p>
    <w:p w14:paraId="29395259" w14:textId="7A10070F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4. Të monitorohet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jo më vonë se 3 muaj nga hyrja në fuqi e këtij vendimi</w:t>
      </w:r>
      <w:r w:rsidR="00FD7730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ecuria e procesit të transferimit të kontratave ekzistuese që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. ka me prodhuesit me përparësi të energjisë elektrike te Furnizuesi i Tregut të Lirë,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773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D7730">
        <w:rPr>
          <w:rFonts w:ascii="Garamond" w:hAnsi="Garamond"/>
          <w:sz w:val="24"/>
          <w:szCs w:val="24"/>
          <w:lang w:val="sq-AL"/>
        </w:rPr>
        <w:t>.</w:t>
      </w:r>
    </w:p>
    <w:p w14:paraId="1718D9E1" w14:textId="146B8625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5. Drejtoria e Çështjeve Ligjore të njoftojë palët e interesit, për vendimin e Bordit të ERE-s.</w:t>
      </w:r>
    </w:p>
    <w:p w14:paraId="436B2E8C" w14:textId="7777777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1E57712" w14:textId="2539A543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27733C">
        <w:rPr>
          <w:rFonts w:ascii="Garamond" w:hAnsi="Garamond"/>
          <w:sz w:val="24"/>
          <w:szCs w:val="24"/>
          <w:lang w:val="sq-AL"/>
        </w:rPr>
        <w:t>,</w:t>
      </w:r>
      <w:r w:rsidRPr="00FD773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5B15A895" w14:textId="7777777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773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8F13B10" w14:textId="77777777" w:rsidR="00003724" w:rsidRPr="00FD7730" w:rsidRDefault="00003724" w:rsidP="000037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2B53AB" w14:textId="34EEF76A" w:rsidR="00003724" w:rsidRPr="00FD7730" w:rsidRDefault="0027733C" w:rsidP="000037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C358983" w14:textId="4A472AFC" w:rsidR="00003724" w:rsidRPr="00FD7730" w:rsidRDefault="00003724" w:rsidP="000037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D773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D773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A6835CB" w14:textId="77777777" w:rsidR="00D86706" w:rsidRPr="00FD7730" w:rsidRDefault="00D86706">
      <w:pPr>
        <w:rPr>
          <w:lang w:val="sq-AL"/>
        </w:rPr>
      </w:pPr>
    </w:p>
    <w:sectPr w:rsidR="00D86706" w:rsidRPr="00FD7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0710C"/>
    <w:multiLevelType w:val="hybridMultilevel"/>
    <w:tmpl w:val="6EB8276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42FCD"/>
    <w:multiLevelType w:val="hybridMultilevel"/>
    <w:tmpl w:val="0DCC9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4098D"/>
    <w:multiLevelType w:val="hybridMultilevel"/>
    <w:tmpl w:val="8A06903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03724"/>
    <w:rsid w:val="0027733C"/>
    <w:rsid w:val="005F76EA"/>
    <w:rsid w:val="00A271DF"/>
    <w:rsid w:val="00B23E18"/>
    <w:rsid w:val="00B24520"/>
    <w:rsid w:val="00C13499"/>
    <w:rsid w:val="00CB05E2"/>
    <w:rsid w:val="00D86706"/>
    <w:rsid w:val="00E4566A"/>
    <w:rsid w:val="00FD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A14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0372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3724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ParagrafiChar">
    <w:name w:val="Paragrafi Char"/>
    <w:link w:val="Paragrafi"/>
    <w:locked/>
    <w:rsid w:val="00003724"/>
    <w:rPr>
      <w:rFonts w:ascii="Garamond" w:hAnsi="Garamond" w:cs="CG Times"/>
      <w:sz w:val="24"/>
    </w:rPr>
  </w:style>
  <w:style w:type="paragraph" w:customStyle="1" w:styleId="Paragrafi">
    <w:name w:val="Paragrafi"/>
    <w:link w:val="ParagrafiChar"/>
    <w:rsid w:val="00003724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0037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0372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3724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ParagrafiChar">
    <w:name w:val="Paragrafi Char"/>
    <w:link w:val="Paragrafi"/>
    <w:locked/>
    <w:rsid w:val="00003724"/>
    <w:rPr>
      <w:rFonts w:ascii="Garamond" w:hAnsi="Garamond" w:cs="CG Times"/>
      <w:sz w:val="24"/>
    </w:rPr>
  </w:style>
  <w:style w:type="paragraph" w:customStyle="1" w:styleId="Paragrafi">
    <w:name w:val="Paragrafi"/>
    <w:link w:val="ParagrafiChar"/>
    <w:rsid w:val="00003724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003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2020-02-17T08:53:09Z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2020-02-12T23:00:00Z</Date_x0020_protokolli>
    <Titulli xmlns="0e656187-b300-4fb0-8bf4-3a50f872073c">Mbi disa ndryshime në kontratën e shitblerjes së energjisë elektrike mes shoqërisë së ngarkuar me detyrimin e shërbimit publik për blerjen e energjisë elektrike të prodhuar nga prodhuesit me përparësi</Titulli>
    <Modifikuesi xmlns="0e656187-b300-4fb0-8bf4-3a50f872073c">valjeta.kaftalli</Modifikuesi>
    <Nr_x002e__x0020_prot_x0020_QBZ xmlns="0e656187-b300-4fb0-8bf4-3a50f872073c">253/2</Nr_x002e__x0020_prot_x0020_QBZ>
    <Data_x0020_e_x0020_Modifikimit xmlns="0e656187-b300-4fb0-8bf4-3a50f872073c">2020-02-19T09:52:51Z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DE837DB8F441CCAAD5FC58F42922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DE837DB8F441CCAAD5FC58F42922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1B85-05AB-44FC-8AE0-1055A41495A8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A3CF84-66F2-4087-BE3E-67E9E0C43E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10197-D257-4F82-B242-900F714C9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5075FA-2E8C-4DDB-ACE4-A816277BDF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D2C780-7AFB-4679-B3F9-CA82DF071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724B5C-4E8B-47A3-B1F6-38B614220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kontratën e shitblerjes së energjisë elektrike mes shoqërisë së ngarkuar me detyrimin e shërbimit publik për blerjen e energjisë elektrike të prodhuar nga prodhuesit me përparësi</vt:lpstr>
    </vt:vector>
  </TitlesOfParts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kontratën e shitblerjes së energjisë elektrike mes shoqërisë së ngarkuar me detyrimin e shërbimit publik për blerjen e energjisë elektrike të prodhuar nga prodhuesit me përparësi</dc:title>
  <dc:creator>Entela Suli</dc:creator>
  <cp:lastModifiedBy>Gladiola.Cicako</cp:lastModifiedBy>
  <cp:revision>7</cp:revision>
  <dcterms:created xsi:type="dcterms:W3CDTF">2020-02-17T08:49:00Z</dcterms:created>
  <dcterms:modified xsi:type="dcterms:W3CDTF">2020-02-19T12:48:00Z</dcterms:modified>
</cp:coreProperties>
</file>