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8D22C8" w14:textId="77777777" w:rsidR="000E19A2" w:rsidRPr="00C90B82" w:rsidRDefault="000E19A2" w:rsidP="000E19A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90B82">
        <w:rPr>
          <w:rFonts w:ascii="Garamond" w:hAnsi="Garamond"/>
          <w:b/>
          <w:sz w:val="24"/>
          <w:szCs w:val="24"/>
          <w:lang w:val="sq-AL"/>
        </w:rPr>
        <w:t>VENDIM</w:t>
      </w:r>
    </w:p>
    <w:p w14:paraId="5D7C2A3D" w14:textId="6F2C26C4" w:rsidR="000E19A2" w:rsidRPr="00C90B82" w:rsidRDefault="000E19A2" w:rsidP="000E19A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90B82">
        <w:rPr>
          <w:rFonts w:ascii="Garamond" w:hAnsi="Garamond"/>
          <w:b/>
          <w:sz w:val="24"/>
          <w:szCs w:val="24"/>
          <w:lang w:val="sq-AL"/>
        </w:rPr>
        <w:t xml:space="preserve">Nr. 25, </w:t>
      </w:r>
      <w:r w:rsidR="00C90B82" w:rsidRPr="00C90B82">
        <w:rPr>
          <w:rFonts w:ascii="Garamond" w:hAnsi="Garamond"/>
          <w:b/>
          <w:sz w:val="24"/>
          <w:szCs w:val="24"/>
          <w:lang w:val="sq-AL"/>
        </w:rPr>
        <w:t>datë</w:t>
      </w:r>
      <w:r w:rsidR="00C90B82">
        <w:rPr>
          <w:rFonts w:ascii="Garamond" w:hAnsi="Garamond"/>
          <w:b/>
          <w:sz w:val="24"/>
          <w:szCs w:val="24"/>
          <w:lang w:val="sq-AL"/>
        </w:rPr>
        <w:t xml:space="preserve"> 10.</w:t>
      </w:r>
      <w:r w:rsidRPr="00C90B82">
        <w:rPr>
          <w:rFonts w:ascii="Garamond" w:hAnsi="Garamond"/>
          <w:b/>
          <w:sz w:val="24"/>
          <w:szCs w:val="24"/>
          <w:lang w:val="sq-AL"/>
        </w:rPr>
        <w:t>2.2020</w:t>
      </w:r>
    </w:p>
    <w:p w14:paraId="7F6D3DAC" w14:textId="77777777" w:rsidR="000E19A2" w:rsidRPr="00C90B82" w:rsidRDefault="000E19A2" w:rsidP="000E19A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054FA56" w14:textId="4DCF8DB1" w:rsidR="000E19A2" w:rsidRPr="00C90B82" w:rsidRDefault="000E19A2" w:rsidP="000E19A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90B82">
        <w:rPr>
          <w:rFonts w:ascii="Garamond" w:hAnsi="Garamond"/>
          <w:b/>
          <w:sz w:val="24"/>
          <w:szCs w:val="24"/>
          <w:lang w:val="sq-AL"/>
        </w:rPr>
        <w:t>MBI KËRKESËN E SHOQËRISË “</w:t>
      </w:r>
      <w:proofErr w:type="spellStart"/>
      <w:r w:rsidRPr="00C90B82">
        <w:rPr>
          <w:rFonts w:ascii="Garamond" w:hAnsi="Garamond"/>
          <w:b/>
          <w:sz w:val="24"/>
          <w:szCs w:val="24"/>
          <w:lang w:val="sq-AL"/>
        </w:rPr>
        <w:t>SA’GA</w:t>
      </w:r>
      <w:proofErr w:type="spellEnd"/>
      <w:r w:rsidRPr="00C90B82">
        <w:rPr>
          <w:rFonts w:ascii="Garamond" w:hAnsi="Garamond"/>
          <w:b/>
          <w:sz w:val="24"/>
          <w:szCs w:val="24"/>
          <w:lang w:val="sq-AL"/>
        </w:rPr>
        <w:t xml:space="preserve"> MAT” SHPK, PËR LËNIEN PENG TË ASETEVE TË LUAJTSHME TË ARDHSHME APO TË TASHME DHE VENDOSJEN E HIPOTEKËS MBI ASETET E PALUAJTSHME QË DO T</w:t>
      </w:r>
      <w:r w:rsidR="00C90B82">
        <w:rPr>
          <w:rFonts w:ascii="Garamond" w:hAnsi="Garamond"/>
          <w:b/>
          <w:sz w:val="24"/>
          <w:szCs w:val="24"/>
          <w:lang w:val="sq-AL"/>
        </w:rPr>
        <w:t>’U</w:t>
      </w:r>
      <w:r w:rsidRPr="00C90B82">
        <w:rPr>
          <w:rFonts w:ascii="Garamond" w:hAnsi="Garamond"/>
          <w:b/>
          <w:sz w:val="24"/>
          <w:szCs w:val="24"/>
          <w:lang w:val="sq-AL"/>
        </w:rPr>
        <w:t xml:space="preserve"> PËRKASIN </w:t>
      </w:r>
      <w:proofErr w:type="spellStart"/>
      <w:r w:rsidRPr="00C90B82">
        <w:rPr>
          <w:rFonts w:ascii="Garamond" w:hAnsi="Garamond"/>
          <w:b/>
          <w:sz w:val="24"/>
          <w:szCs w:val="24"/>
          <w:lang w:val="sq-AL"/>
        </w:rPr>
        <w:t>HEC</w:t>
      </w:r>
      <w:proofErr w:type="spellEnd"/>
      <w:r w:rsidR="00C90B82">
        <w:rPr>
          <w:rFonts w:ascii="Garamond" w:hAnsi="Garamond"/>
          <w:b/>
          <w:sz w:val="24"/>
          <w:szCs w:val="24"/>
          <w:lang w:val="sq-AL"/>
        </w:rPr>
        <w:t>-</w:t>
      </w:r>
      <w:r w:rsidR="00BC191B">
        <w:rPr>
          <w:rFonts w:ascii="Garamond" w:hAnsi="Garamond"/>
          <w:b/>
          <w:sz w:val="24"/>
          <w:szCs w:val="24"/>
          <w:lang w:val="sq-AL"/>
        </w:rPr>
        <w:t>e</w:t>
      </w:r>
      <w:r w:rsidR="00C90B82" w:rsidRPr="00C90B82">
        <w:rPr>
          <w:rFonts w:ascii="Garamond" w:hAnsi="Garamond"/>
          <w:b/>
          <w:sz w:val="24"/>
          <w:szCs w:val="24"/>
          <w:lang w:val="sq-AL"/>
        </w:rPr>
        <w:t xml:space="preserve">ve </w:t>
      </w:r>
      <w:r w:rsidRPr="00C90B82">
        <w:rPr>
          <w:rFonts w:ascii="Garamond" w:hAnsi="Garamond"/>
          <w:b/>
          <w:sz w:val="24"/>
          <w:szCs w:val="24"/>
          <w:lang w:val="sq-AL"/>
        </w:rPr>
        <w:t>“</w:t>
      </w:r>
      <w:proofErr w:type="spellStart"/>
      <w:r w:rsidRPr="00C90B82">
        <w:rPr>
          <w:rFonts w:ascii="Garamond" w:hAnsi="Garamond"/>
          <w:b/>
          <w:sz w:val="24"/>
          <w:szCs w:val="24"/>
          <w:lang w:val="sq-AL"/>
        </w:rPr>
        <w:t>GERMAN</w:t>
      </w:r>
      <w:proofErr w:type="spellEnd"/>
      <w:r w:rsidRPr="00C90B82">
        <w:rPr>
          <w:rFonts w:ascii="Garamond" w:hAnsi="Garamond"/>
          <w:b/>
          <w:sz w:val="24"/>
          <w:szCs w:val="24"/>
          <w:lang w:val="sq-AL"/>
        </w:rPr>
        <w:t xml:space="preserve"> 1” DHE “</w:t>
      </w:r>
      <w:proofErr w:type="spellStart"/>
      <w:r w:rsidRPr="00C90B82">
        <w:rPr>
          <w:rFonts w:ascii="Garamond" w:hAnsi="Garamond"/>
          <w:b/>
          <w:sz w:val="24"/>
          <w:szCs w:val="24"/>
          <w:lang w:val="sq-AL"/>
        </w:rPr>
        <w:t>GERMAN</w:t>
      </w:r>
      <w:proofErr w:type="spellEnd"/>
      <w:r w:rsidRPr="00C90B82">
        <w:rPr>
          <w:rFonts w:ascii="Garamond" w:hAnsi="Garamond"/>
          <w:b/>
          <w:sz w:val="24"/>
          <w:szCs w:val="24"/>
          <w:lang w:val="sq-AL"/>
        </w:rPr>
        <w:t xml:space="preserve"> 2”, NË FAVOR TË BANKËS “</w:t>
      </w:r>
      <w:proofErr w:type="spellStart"/>
      <w:r w:rsidRPr="00C90B82">
        <w:rPr>
          <w:rFonts w:ascii="Garamond" w:hAnsi="Garamond"/>
          <w:b/>
          <w:sz w:val="24"/>
          <w:szCs w:val="24"/>
          <w:lang w:val="sq-AL"/>
        </w:rPr>
        <w:t>INTESA</w:t>
      </w:r>
      <w:proofErr w:type="spellEnd"/>
      <w:r w:rsidRPr="00C90B82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C90B82">
        <w:rPr>
          <w:rFonts w:ascii="Garamond" w:hAnsi="Garamond"/>
          <w:b/>
          <w:sz w:val="24"/>
          <w:szCs w:val="24"/>
          <w:lang w:val="sq-AL"/>
        </w:rPr>
        <w:t>SANPAOLO</w:t>
      </w:r>
      <w:proofErr w:type="spellEnd"/>
      <w:r w:rsidRPr="00C90B82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C90B82">
        <w:rPr>
          <w:rFonts w:ascii="Garamond" w:hAnsi="Garamond"/>
          <w:b/>
          <w:sz w:val="24"/>
          <w:szCs w:val="24"/>
          <w:lang w:val="sq-AL"/>
        </w:rPr>
        <w:t>BANK</w:t>
      </w:r>
      <w:proofErr w:type="spellEnd"/>
      <w:r w:rsidRPr="00C90B82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C90B82">
        <w:rPr>
          <w:rFonts w:ascii="Garamond" w:hAnsi="Garamond"/>
          <w:b/>
          <w:sz w:val="24"/>
          <w:szCs w:val="24"/>
          <w:lang w:val="sq-AL"/>
        </w:rPr>
        <w:t>ALBANIA</w:t>
      </w:r>
      <w:proofErr w:type="spellEnd"/>
      <w:r w:rsidRPr="00C90B82">
        <w:rPr>
          <w:rFonts w:ascii="Garamond" w:hAnsi="Garamond"/>
          <w:b/>
          <w:sz w:val="24"/>
          <w:szCs w:val="24"/>
          <w:lang w:val="sq-AL"/>
        </w:rPr>
        <w:t>” SHA, PËR EFEKT TË DHËNIES SË KREDISË PËR</w:t>
      </w:r>
      <w:r w:rsidR="00C90B8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C90B82">
        <w:rPr>
          <w:rFonts w:ascii="Garamond" w:hAnsi="Garamond"/>
          <w:b/>
          <w:sz w:val="24"/>
          <w:szCs w:val="24"/>
          <w:lang w:val="sq-AL"/>
        </w:rPr>
        <w:t>FINANCIMIN E NDËRTIMIT TË VEPRAVE HIDROENERGJ</w:t>
      </w:r>
      <w:r w:rsidR="00C90B82">
        <w:rPr>
          <w:rFonts w:ascii="Garamond" w:hAnsi="Garamond"/>
          <w:b/>
          <w:sz w:val="24"/>
          <w:szCs w:val="24"/>
          <w:lang w:val="sq-AL"/>
        </w:rPr>
        <w:t>ETIKE “</w:t>
      </w:r>
      <w:proofErr w:type="spellStart"/>
      <w:r w:rsidR="00C90B82">
        <w:rPr>
          <w:rFonts w:ascii="Garamond" w:hAnsi="Garamond"/>
          <w:b/>
          <w:sz w:val="24"/>
          <w:szCs w:val="24"/>
          <w:lang w:val="sq-AL"/>
        </w:rPr>
        <w:t>GERMAN</w:t>
      </w:r>
      <w:proofErr w:type="spellEnd"/>
      <w:r w:rsidR="00C90B82">
        <w:rPr>
          <w:rFonts w:ascii="Garamond" w:hAnsi="Garamond"/>
          <w:b/>
          <w:sz w:val="24"/>
          <w:szCs w:val="24"/>
          <w:lang w:val="sq-AL"/>
        </w:rPr>
        <w:t xml:space="preserve"> 1” DHE “</w:t>
      </w:r>
      <w:proofErr w:type="spellStart"/>
      <w:r w:rsidR="00C90B82">
        <w:rPr>
          <w:rFonts w:ascii="Garamond" w:hAnsi="Garamond"/>
          <w:b/>
          <w:sz w:val="24"/>
          <w:szCs w:val="24"/>
          <w:lang w:val="sq-AL"/>
        </w:rPr>
        <w:t>GERMAN</w:t>
      </w:r>
      <w:proofErr w:type="spellEnd"/>
      <w:r w:rsidR="00C90B82">
        <w:rPr>
          <w:rFonts w:ascii="Garamond" w:hAnsi="Garamond"/>
          <w:b/>
          <w:sz w:val="24"/>
          <w:szCs w:val="24"/>
          <w:lang w:val="sq-AL"/>
        </w:rPr>
        <w:t xml:space="preserve"> 2”</w:t>
      </w:r>
    </w:p>
    <w:p w14:paraId="0714A530" w14:textId="77777777" w:rsidR="000E19A2" w:rsidRPr="00C90B82" w:rsidRDefault="000E19A2" w:rsidP="000E19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F702AD9" w14:textId="5EFDF25B" w:rsidR="000E19A2" w:rsidRPr="00C90B82" w:rsidRDefault="000E19A2" w:rsidP="000E19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0B82">
        <w:rPr>
          <w:rFonts w:ascii="Garamond" w:hAnsi="Garamond"/>
          <w:sz w:val="24"/>
          <w:szCs w:val="24"/>
          <w:lang w:val="sq-AL"/>
        </w:rPr>
        <w:t xml:space="preserve">Në mbështetje të nenit 16, </w:t>
      </w:r>
      <w:r w:rsidR="00BC191B">
        <w:rPr>
          <w:rFonts w:ascii="Garamond" w:hAnsi="Garamond"/>
          <w:sz w:val="24"/>
          <w:szCs w:val="24"/>
          <w:lang w:val="sq-AL"/>
        </w:rPr>
        <w:t xml:space="preserve">të </w:t>
      </w:r>
      <w:r w:rsidRPr="00C90B82">
        <w:rPr>
          <w:rFonts w:ascii="Garamond" w:hAnsi="Garamond"/>
          <w:sz w:val="24"/>
          <w:szCs w:val="24"/>
          <w:lang w:val="sq-AL"/>
        </w:rPr>
        <w:t>nenit 20</w:t>
      </w:r>
      <w:r w:rsidR="00BC191B">
        <w:rPr>
          <w:rFonts w:ascii="Garamond" w:hAnsi="Garamond"/>
          <w:sz w:val="24"/>
          <w:szCs w:val="24"/>
          <w:lang w:val="sq-AL"/>
        </w:rPr>
        <w:t>,</w:t>
      </w:r>
      <w:r w:rsidRPr="00C90B82">
        <w:rPr>
          <w:rFonts w:ascii="Garamond" w:hAnsi="Garamond"/>
          <w:sz w:val="24"/>
          <w:szCs w:val="24"/>
          <w:lang w:val="sq-AL"/>
        </w:rPr>
        <w:t xml:space="preserve"> </w:t>
      </w:r>
      <w:r w:rsidR="00BC191B">
        <w:rPr>
          <w:rFonts w:ascii="Garamond" w:hAnsi="Garamond"/>
          <w:sz w:val="24"/>
          <w:szCs w:val="24"/>
          <w:lang w:val="sq-AL"/>
        </w:rPr>
        <w:t>germ</w:t>
      </w:r>
      <w:r w:rsidRPr="00C90B82">
        <w:rPr>
          <w:rFonts w:ascii="Garamond" w:hAnsi="Garamond"/>
          <w:sz w:val="24"/>
          <w:szCs w:val="24"/>
          <w:lang w:val="sq-AL"/>
        </w:rPr>
        <w:t xml:space="preserve">a </w:t>
      </w:r>
      <w:r w:rsidR="00BC191B">
        <w:rPr>
          <w:rFonts w:ascii="Garamond" w:hAnsi="Garamond"/>
          <w:sz w:val="24"/>
          <w:szCs w:val="24"/>
          <w:lang w:val="sq-AL"/>
        </w:rPr>
        <w:t>“</w:t>
      </w:r>
      <w:r w:rsidRPr="00C90B82">
        <w:rPr>
          <w:rFonts w:ascii="Garamond" w:hAnsi="Garamond"/>
          <w:sz w:val="24"/>
          <w:szCs w:val="24"/>
          <w:lang w:val="sq-AL"/>
        </w:rPr>
        <w:t>b</w:t>
      </w:r>
      <w:r w:rsidR="00BC191B">
        <w:rPr>
          <w:rFonts w:ascii="Garamond" w:hAnsi="Garamond"/>
          <w:sz w:val="24"/>
          <w:szCs w:val="24"/>
          <w:lang w:val="sq-AL"/>
        </w:rPr>
        <w:t>”</w:t>
      </w:r>
      <w:r w:rsidRPr="00C90B82">
        <w:rPr>
          <w:rFonts w:ascii="Garamond" w:hAnsi="Garamond"/>
          <w:sz w:val="24"/>
          <w:szCs w:val="24"/>
          <w:lang w:val="sq-AL"/>
        </w:rPr>
        <w:t xml:space="preserve">, </w:t>
      </w:r>
      <w:r w:rsidR="00BC191B">
        <w:rPr>
          <w:rFonts w:ascii="Garamond" w:hAnsi="Garamond"/>
          <w:sz w:val="24"/>
          <w:szCs w:val="24"/>
          <w:lang w:val="sq-AL"/>
        </w:rPr>
        <w:t xml:space="preserve">të </w:t>
      </w:r>
      <w:r w:rsidRPr="00C90B82">
        <w:rPr>
          <w:rFonts w:ascii="Garamond" w:hAnsi="Garamond"/>
          <w:sz w:val="24"/>
          <w:szCs w:val="24"/>
          <w:lang w:val="sq-AL"/>
        </w:rPr>
        <w:t xml:space="preserve">nenit 44, pika “1”, të </w:t>
      </w:r>
      <w:r w:rsidR="00BC191B" w:rsidRPr="00C90B82">
        <w:rPr>
          <w:rFonts w:ascii="Garamond" w:hAnsi="Garamond"/>
          <w:sz w:val="24"/>
          <w:szCs w:val="24"/>
          <w:lang w:val="sq-AL"/>
        </w:rPr>
        <w:t xml:space="preserve">ligjit </w:t>
      </w:r>
      <w:r w:rsidRPr="00C90B82">
        <w:rPr>
          <w:rFonts w:ascii="Garamond" w:hAnsi="Garamond"/>
          <w:sz w:val="24"/>
          <w:szCs w:val="24"/>
          <w:lang w:val="sq-AL"/>
        </w:rPr>
        <w:t>nr. 43/2015</w:t>
      </w:r>
      <w:r w:rsidR="00BC191B">
        <w:rPr>
          <w:rFonts w:ascii="Garamond" w:hAnsi="Garamond"/>
          <w:sz w:val="24"/>
          <w:szCs w:val="24"/>
          <w:lang w:val="sq-AL"/>
        </w:rPr>
        <w:t>,</w:t>
      </w:r>
      <w:r w:rsidRPr="00C90B82">
        <w:rPr>
          <w:rFonts w:ascii="Garamond" w:hAnsi="Garamond"/>
          <w:sz w:val="24"/>
          <w:szCs w:val="24"/>
          <w:lang w:val="sq-AL"/>
        </w:rPr>
        <w:t xml:space="preserve"> “Për </w:t>
      </w:r>
      <w:r w:rsidR="00BC191B" w:rsidRPr="00C90B82">
        <w:rPr>
          <w:rFonts w:ascii="Garamond" w:hAnsi="Garamond"/>
          <w:sz w:val="24"/>
          <w:szCs w:val="24"/>
          <w:lang w:val="sq-AL"/>
        </w:rPr>
        <w:t>sektorin e energjisë elektrike</w:t>
      </w:r>
      <w:r w:rsidRPr="00C90B82">
        <w:rPr>
          <w:rFonts w:ascii="Garamond" w:hAnsi="Garamond"/>
          <w:sz w:val="24"/>
          <w:szCs w:val="24"/>
          <w:lang w:val="sq-AL"/>
        </w:rPr>
        <w:t>”</w:t>
      </w:r>
      <w:r w:rsidR="00BC191B">
        <w:rPr>
          <w:rFonts w:ascii="Garamond" w:hAnsi="Garamond"/>
          <w:sz w:val="24"/>
          <w:szCs w:val="24"/>
          <w:lang w:val="sq-AL"/>
        </w:rPr>
        <w:t>;</w:t>
      </w:r>
      <w:r w:rsidRPr="00C90B82">
        <w:rPr>
          <w:rFonts w:ascii="Garamond" w:hAnsi="Garamond"/>
          <w:sz w:val="24"/>
          <w:szCs w:val="24"/>
          <w:lang w:val="sq-AL"/>
        </w:rPr>
        <w:t xml:space="preserve"> pikat 1.3 dhe 1.6 të “Licencës për </w:t>
      </w:r>
      <w:r w:rsidR="00BC191B" w:rsidRPr="00C90B82">
        <w:rPr>
          <w:rFonts w:ascii="Garamond" w:hAnsi="Garamond"/>
          <w:sz w:val="24"/>
          <w:szCs w:val="24"/>
          <w:lang w:val="sq-AL"/>
        </w:rPr>
        <w:t>prodhimin e energjisë elektrike</w:t>
      </w:r>
      <w:r w:rsidRPr="00C90B82">
        <w:rPr>
          <w:rFonts w:ascii="Garamond" w:hAnsi="Garamond"/>
          <w:sz w:val="24"/>
          <w:szCs w:val="24"/>
          <w:lang w:val="sq-AL"/>
        </w:rPr>
        <w:t>”</w:t>
      </w:r>
      <w:r w:rsidR="00BC191B">
        <w:rPr>
          <w:rFonts w:ascii="Garamond" w:hAnsi="Garamond"/>
          <w:sz w:val="24"/>
          <w:szCs w:val="24"/>
          <w:lang w:val="sq-AL"/>
        </w:rPr>
        <w:t>,</w:t>
      </w:r>
      <w:r w:rsidRPr="00C90B82">
        <w:rPr>
          <w:rFonts w:ascii="Garamond" w:hAnsi="Garamond"/>
          <w:sz w:val="24"/>
          <w:szCs w:val="24"/>
          <w:lang w:val="sq-AL"/>
        </w:rPr>
        <w:t xml:space="preserve"> të miratuar me vendimin e </w:t>
      </w:r>
      <w:r w:rsidR="00BC191B" w:rsidRPr="00C90B82">
        <w:rPr>
          <w:rFonts w:ascii="Garamond" w:hAnsi="Garamond"/>
          <w:sz w:val="24"/>
          <w:szCs w:val="24"/>
          <w:lang w:val="sq-AL"/>
        </w:rPr>
        <w:t xml:space="preserve">Bordit </w:t>
      </w:r>
      <w:r w:rsidRPr="00C90B82">
        <w:rPr>
          <w:rFonts w:ascii="Garamond" w:hAnsi="Garamond"/>
          <w:sz w:val="24"/>
          <w:szCs w:val="24"/>
          <w:lang w:val="sq-AL"/>
        </w:rPr>
        <w:t xml:space="preserve">të ERE-s </w:t>
      </w:r>
      <w:r w:rsidR="00BC191B" w:rsidRPr="00C90B82">
        <w:rPr>
          <w:rFonts w:ascii="Garamond" w:hAnsi="Garamond"/>
          <w:sz w:val="24"/>
          <w:szCs w:val="24"/>
          <w:lang w:val="sq-AL"/>
        </w:rPr>
        <w:t>nr</w:t>
      </w:r>
      <w:r w:rsidR="00BC191B">
        <w:rPr>
          <w:rFonts w:ascii="Garamond" w:hAnsi="Garamond"/>
          <w:sz w:val="24"/>
          <w:szCs w:val="24"/>
          <w:lang w:val="sq-AL"/>
        </w:rPr>
        <w:t>. 99, datë 17.</w:t>
      </w:r>
      <w:r w:rsidRPr="00C90B82">
        <w:rPr>
          <w:rFonts w:ascii="Garamond" w:hAnsi="Garamond"/>
          <w:sz w:val="24"/>
          <w:szCs w:val="24"/>
          <w:lang w:val="sq-AL"/>
        </w:rPr>
        <w:t>6.2016, si dhe në zbatim të nenit 6</w:t>
      </w:r>
      <w:r w:rsidR="00BC191B">
        <w:rPr>
          <w:rFonts w:ascii="Garamond" w:hAnsi="Garamond"/>
          <w:sz w:val="24"/>
          <w:szCs w:val="24"/>
          <w:lang w:val="sq-AL"/>
        </w:rPr>
        <w:t>,</w:t>
      </w:r>
      <w:r w:rsidRPr="00C90B82">
        <w:rPr>
          <w:rFonts w:ascii="Garamond" w:hAnsi="Garamond"/>
          <w:sz w:val="24"/>
          <w:szCs w:val="24"/>
          <w:lang w:val="sq-AL"/>
        </w:rPr>
        <w:t xml:space="preserve"> </w:t>
      </w:r>
      <w:r w:rsidR="00BC191B">
        <w:rPr>
          <w:rFonts w:ascii="Garamond" w:hAnsi="Garamond"/>
          <w:sz w:val="24"/>
          <w:szCs w:val="24"/>
          <w:lang w:val="sq-AL"/>
        </w:rPr>
        <w:t xml:space="preserve">të </w:t>
      </w:r>
      <w:r w:rsidRPr="00C90B82">
        <w:rPr>
          <w:rFonts w:ascii="Garamond" w:hAnsi="Garamond"/>
          <w:sz w:val="24"/>
          <w:szCs w:val="24"/>
          <w:lang w:val="sq-AL"/>
        </w:rPr>
        <w:t xml:space="preserve">nenit 7 dhe </w:t>
      </w:r>
      <w:r w:rsidR="00BC191B">
        <w:rPr>
          <w:rFonts w:ascii="Garamond" w:hAnsi="Garamond"/>
          <w:sz w:val="24"/>
          <w:szCs w:val="24"/>
          <w:lang w:val="sq-AL"/>
        </w:rPr>
        <w:t xml:space="preserve">të </w:t>
      </w:r>
      <w:r w:rsidRPr="00C90B82">
        <w:rPr>
          <w:rFonts w:ascii="Garamond" w:hAnsi="Garamond"/>
          <w:sz w:val="24"/>
          <w:szCs w:val="24"/>
          <w:lang w:val="sq-AL"/>
        </w:rPr>
        <w:t>nenit 8</w:t>
      </w:r>
      <w:r w:rsidR="00BC191B">
        <w:rPr>
          <w:rFonts w:ascii="Garamond" w:hAnsi="Garamond"/>
          <w:sz w:val="24"/>
          <w:szCs w:val="24"/>
          <w:lang w:val="sq-AL"/>
        </w:rPr>
        <w:t>,</w:t>
      </w:r>
      <w:r w:rsidRPr="00C90B82">
        <w:rPr>
          <w:rFonts w:ascii="Garamond" w:hAnsi="Garamond"/>
          <w:sz w:val="24"/>
          <w:szCs w:val="24"/>
          <w:lang w:val="sq-AL"/>
        </w:rPr>
        <w:t xml:space="preserve"> të “Rregullores për procedurat e transferimit të aseteve nga të licencuarit”</w:t>
      </w:r>
      <w:r w:rsidR="00BC191B">
        <w:rPr>
          <w:rFonts w:ascii="Garamond" w:hAnsi="Garamond"/>
          <w:sz w:val="24"/>
          <w:szCs w:val="24"/>
          <w:lang w:val="sq-AL"/>
        </w:rPr>
        <w:t>,</w:t>
      </w:r>
      <w:r w:rsidRPr="00C90B82">
        <w:rPr>
          <w:rFonts w:ascii="Garamond" w:hAnsi="Garamond"/>
          <w:sz w:val="24"/>
          <w:szCs w:val="24"/>
          <w:lang w:val="sq-AL"/>
        </w:rPr>
        <w:t xml:space="preserve"> të miratuar me vendimin e </w:t>
      </w:r>
      <w:r w:rsidR="00BC191B" w:rsidRPr="00C90B82">
        <w:rPr>
          <w:rFonts w:ascii="Garamond" w:hAnsi="Garamond"/>
          <w:sz w:val="24"/>
          <w:szCs w:val="24"/>
          <w:lang w:val="sq-AL"/>
        </w:rPr>
        <w:t xml:space="preserve">Bordit </w:t>
      </w:r>
      <w:r w:rsidR="00BC191B">
        <w:rPr>
          <w:rFonts w:ascii="Garamond" w:hAnsi="Garamond"/>
          <w:sz w:val="24"/>
          <w:szCs w:val="24"/>
          <w:lang w:val="sq-AL"/>
        </w:rPr>
        <w:t xml:space="preserve">të ERE-s </w:t>
      </w:r>
      <w:r w:rsidR="00BC191B" w:rsidRPr="00C90B82">
        <w:rPr>
          <w:rFonts w:ascii="Garamond" w:hAnsi="Garamond"/>
          <w:sz w:val="24"/>
          <w:szCs w:val="24"/>
          <w:lang w:val="sq-AL"/>
        </w:rPr>
        <w:t>nr</w:t>
      </w:r>
      <w:r w:rsidR="00BC191B">
        <w:rPr>
          <w:rFonts w:ascii="Garamond" w:hAnsi="Garamond"/>
          <w:sz w:val="24"/>
          <w:szCs w:val="24"/>
          <w:lang w:val="sq-AL"/>
        </w:rPr>
        <w:t>. 119, datë 21.</w:t>
      </w:r>
      <w:r w:rsidRPr="00C90B82">
        <w:rPr>
          <w:rFonts w:ascii="Garamond" w:hAnsi="Garamond"/>
          <w:sz w:val="24"/>
          <w:szCs w:val="24"/>
          <w:lang w:val="sq-AL"/>
        </w:rPr>
        <w:t xml:space="preserve">7.2016, Bordi i Entit Rregullator të Energjisë (ERE), </w:t>
      </w:r>
      <w:r w:rsidR="00BC191B">
        <w:rPr>
          <w:rFonts w:ascii="Garamond" w:hAnsi="Garamond"/>
          <w:sz w:val="24"/>
          <w:szCs w:val="24"/>
          <w:lang w:val="sq-AL"/>
        </w:rPr>
        <w:t>në mbledhjen e tij të datës 10.</w:t>
      </w:r>
      <w:r w:rsidRPr="00C90B82">
        <w:rPr>
          <w:rFonts w:ascii="Garamond" w:hAnsi="Garamond"/>
          <w:sz w:val="24"/>
          <w:szCs w:val="24"/>
          <w:lang w:val="sq-AL"/>
        </w:rPr>
        <w:t xml:space="preserve">2.2020, mbasi shqyrtoi relacionin nr. 28/3 </w:t>
      </w:r>
      <w:proofErr w:type="spellStart"/>
      <w:r w:rsidR="00BC191B" w:rsidRPr="00C90B82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BC191B">
        <w:rPr>
          <w:rFonts w:ascii="Garamond" w:hAnsi="Garamond"/>
          <w:sz w:val="24"/>
          <w:szCs w:val="24"/>
          <w:lang w:val="sq-AL"/>
        </w:rPr>
        <w:t>., datë 3.</w:t>
      </w:r>
      <w:r w:rsidRPr="00C90B82">
        <w:rPr>
          <w:rFonts w:ascii="Garamond" w:hAnsi="Garamond"/>
          <w:sz w:val="24"/>
          <w:szCs w:val="24"/>
          <w:lang w:val="sq-AL"/>
        </w:rPr>
        <w:t xml:space="preserve">2.2020, të përgatitur nga Drejtoria e Licencimit, Autorizimeve dhe </w:t>
      </w:r>
      <w:r w:rsidR="00BC191B" w:rsidRPr="00C90B82">
        <w:rPr>
          <w:rFonts w:ascii="Garamond" w:hAnsi="Garamond"/>
          <w:sz w:val="24"/>
          <w:szCs w:val="24"/>
          <w:lang w:val="sq-AL"/>
        </w:rPr>
        <w:t>Mbikëqyrjes</w:t>
      </w:r>
      <w:r w:rsidRPr="00C90B82">
        <w:rPr>
          <w:rFonts w:ascii="Garamond" w:hAnsi="Garamond"/>
          <w:sz w:val="24"/>
          <w:szCs w:val="24"/>
          <w:lang w:val="sq-AL"/>
        </w:rPr>
        <w:t>, në lidhje me kërkesën e shoqërisë “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SA’GA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 xml:space="preserve"> MAT” 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>., për lënien barrë të aseteve në favor të bankës “</w:t>
      </w:r>
      <w:proofErr w:type="spellStart"/>
      <w:r w:rsidR="00BC191B" w:rsidRPr="00C90B82">
        <w:rPr>
          <w:rFonts w:ascii="Garamond" w:hAnsi="Garamond"/>
          <w:sz w:val="24"/>
          <w:szCs w:val="24"/>
          <w:lang w:val="sq-AL"/>
        </w:rPr>
        <w:t>Intesa</w:t>
      </w:r>
      <w:proofErr w:type="spellEnd"/>
      <w:r w:rsidR="00BC191B" w:rsidRPr="00C90B8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C191B" w:rsidRPr="00C90B82">
        <w:rPr>
          <w:rFonts w:ascii="Garamond" w:hAnsi="Garamond"/>
          <w:sz w:val="24"/>
          <w:szCs w:val="24"/>
          <w:lang w:val="sq-AL"/>
        </w:rPr>
        <w:t>Sanpaolo</w:t>
      </w:r>
      <w:proofErr w:type="spellEnd"/>
      <w:r w:rsidR="00BC191B" w:rsidRPr="00C90B8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C191B" w:rsidRPr="00C90B82">
        <w:rPr>
          <w:rFonts w:ascii="Garamond" w:hAnsi="Garamond"/>
          <w:sz w:val="24"/>
          <w:szCs w:val="24"/>
          <w:lang w:val="sq-AL"/>
        </w:rPr>
        <w:t>Bank</w:t>
      </w:r>
      <w:proofErr w:type="spellEnd"/>
      <w:r w:rsidR="00BC191B" w:rsidRPr="00C90B8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C191B" w:rsidRPr="00C90B82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>.</w:t>
      </w:r>
      <w:r w:rsidR="00BC191B">
        <w:rPr>
          <w:rFonts w:ascii="Garamond" w:hAnsi="Garamond"/>
          <w:sz w:val="24"/>
          <w:szCs w:val="24"/>
          <w:lang w:val="sq-AL"/>
        </w:rPr>
        <w:t>,</w:t>
      </w:r>
      <w:r w:rsidRPr="00C90B82">
        <w:rPr>
          <w:rFonts w:ascii="Garamond" w:hAnsi="Garamond"/>
          <w:sz w:val="24"/>
          <w:szCs w:val="24"/>
          <w:lang w:val="sq-AL"/>
        </w:rPr>
        <w:t xml:space="preserve"> për efekt të dhënies së kredisë për</w:t>
      </w:r>
      <w:r w:rsidR="00C90B82">
        <w:rPr>
          <w:rFonts w:ascii="Garamond" w:hAnsi="Garamond"/>
          <w:sz w:val="24"/>
          <w:szCs w:val="24"/>
          <w:lang w:val="sq-AL"/>
        </w:rPr>
        <w:t xml:space="preserve"> </w:t>
      </w:r>
      <w:r w:rsidRPr="00C90B82">
        <w:rPr>
          <w:rFonts w:ascii="Garamond" w:hAnsi="Garamond"/>
          <w:sz w:val="24"/>
          <w:szCs w:val="24"/>
          <w:lang w:val="sq-AL"/>
        </w:rPr>
        <w:t>financimin e ndërtimit të veprave hidroenergj</w:t>
      </w:r>
      <w:r w:rsidR="00BC191B">
        <w:rPr>
          <w:rFonts w:ascii="Garamond" w:hAnsi="Garamond"/>
          <w:sz w:val="24"/>
          <w:szCs w:val="24"/>
          <w:lang w:val="sq-AL"/>
        </w:rPr>
        <w:t>e</w:t>
      </w:r>
      <w:r w:rsidRPr="00C90B82">
        <w:rPr>
          <w:rFonts w:ascii="Garamond" w:hAnsi="Garamond"/>
          <w:sz w:val="24"/>
          <w:szCs w:val="24"/>
          <w:lang w:val="sq-AL"/>
        </w:rPr>
        <w:t>tike “</w:t>
      </w:r>
      <w:proofErr w:type="spellStart"/>
      <w:r w:rsidR="00BC191B" w:rsidRPr="00C90B82">
        <w:rPr>
          <w:rFonts w:ascii="Garamond" w:hAnsi="Garamond"/>
          <w:sz w:val="24"/>
          <w:szCs w:val="24"/>
          <w:lang w:val="sq-AL"/>
        </w:rPr>
        <w:t>German</w:t>
      </w:r>
      <w:proofErr w:type="spellEnd"/>
      <w:r w:rsidR="00BC191B" w:rsidRPr="00C90B82">
        <w:rPr>
          <w:rFonts w:ascii="Garamond" w:hAnsi="Garamond"/>
          <w:sz w:val="24"/>
          <w:szCs w:val="24"/>
          <w:lang w:val="sq-AL"/>
        </w:rPr>
        <w:t xml:space="preserve"> </w:t>
      </w:r>
      <w:r w:rsidRPr="00C90B82">
        <w:rPr>
          <w:rFonts w:ascii="Garamond" w:hAnsi="Garamond"/>
          <w:sz w:val="24"/>
          <w:szCs w:val="24"/>
          <w:lang w:val="sq-AL"/>
        </w:rPr>
        <w:t>1” dhe “</w:t>
      </w:r>
      <w:proofErr w:type="spellStart"/>
      <w:r w:rsidR="00BC191B" w:rsidRPr="00C90B82">
        <w:rPr>
          <w:rFonts w:ascii="Garamond" w:hAnsi="Garamond"/>
          <w:sz w:val="24"/>
          <w:szCs w:val="24"/>
          <w:lang w:val="sq-AL"/>
        </w:rPr>
        <w:t>German</w:t>
      </w:r>
      <w:proofErr w:type="spellEnd"/>
      <w:r w:rsidR="00BC191B" w:rsidRPr="00C90B82">
        <w:rPr>
          <w:rFonts w:ascii="Garamond" w:hAnsi="Garamond"/>
          <w:sz w:val="24"/>
          <w:szCs w:val="24"/>
          <w:lang w:val="sq-AL"/>
        </w:rPr>
        <w:t xml:space="preserve"> </w:t>
      </w:r>
      <w:r w:rsidR="00BC191B">
        <w:rPr>
          <w:rFonts w:ascii="Garamond" w:hAnsi="Garamond"/>
          <w:sz w:val="24"/>
          <w:szCs w:val="24"/>
          <w:lang w:val="sq-AL"/>
        </w:rPr>
        <w:t>2”</w:t>
      </w:r>
      <w:r w:rsidRPr="00C90B82">
        <w:rPr>
          <w:rFonts w:ascii="Garamond" w:hAnsi="Garamond"/>
          <w:sz w:val="24"/>
          <w:szCs w:val="24"/>
          <w:lang w:val="sq-AL"/>
        </w:rPr>
        <w:t xml:space="preserve">, </w:t>
      </w:r>
    </w:p>
    <w:p w14:paraId="3CBF601A" w14:textId="446895D2" w:rsidR="000E19A2" w:rsidRPr="00C90B82" w:rsidRDefault="00BC191B" w:rsidP="000E19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0B82">
        <w:rPr>
          <w:rFonts w:ascii="Garamond" w:hAnsi="Garamond"/>
          <w:sz w:val="24"/>
          <w:szCs w:val="24"/>
          <w:lang w:val="sq-AL"/>
        </w:rPr>
        <w:t xml:space="preserve">konstatoi </w:t>
      </w:r>
      <w:r w:rsidR="000E19A2" w:rsidRPr="00C90B82">
        <w:rPr>
          <w:rFonts w:ascii="Garamond" w:hAnsi="Garamond"/>
          <w:sz w:val="24"/>
          <w:szCs w:val="24"/>
          <w:lang w:val="sq-AL"/>
        </w:rPr>
        <w:t xml:space="preserve">se: </w:t>
      </w:r>
    </w:p>
    <w:p w14:paraId="08B504AE" w14:textId="556CE5B3" w:rsidR="000E19A2" w:rsidRPr="00C90B82" w:rsidRDefault="000E19A2" w:rsidP="000E19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0B82">
        <w:rPr>
          <w:rFonts w:ascii="Garamond" w:hAnsi="Garamond"/>
          <w:sz w:val="24"/>
          <w:szCs w:val="24"/>
          <w:lang w:val="sq-AL"/>
        </w:rPr>
        <w:t>- Me shkresat e protoko</w:t>
      </w:r>
      <w:r w:rsidR="00BC191B">
        <w:rPr>
          <w:rFonts w:ascii="Garamond" w:hAnsi="Garamond"/>
          <w:sz w:val="24"/>
          <w:szCs w:val="24"/>
          <w:lang w:val="sq-AL"/>
        </w:rPr>
        <w:t xml:space="preserve">lluara në ERE me nr. 623, datë </w:t>
      </w:r>
      <w:r w:rsidRPr="00C90B82">
        <w:rPr>
          <w:rFonts w:ascii="Garamond" w:hAnsi="Garamond"/>
          <w:sz w:val="24"/>
          <w:szCs w:val="24"/>
          <w:lang w:val="sq-AL"/>
        </w:rPr>
        <w:t xml:space="preserve">3.10.2019, 623/1 </w:t>
      </w:r>
      <w:proofErr w:type="spellStart"/>
      <w:r w:rsidR="00BC191B" w:rsidRPr="00C90B82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BC191B">
        <w:rPr>
          <w:rFonts w:ascii="Garamond" w:hAnsi="Garamond"/>
          <w:sz w:val="24"/>
          <w:szCs w:val="24"/>
          <w:lang w:val="sq-AL"/>
        </w:rPr>
        <w:t xml:space="preserve">., datë </w:t>
      </w:r>
      <w:r w:rsidRPr="00C90B82">
        <w:rPr>
          <w:rFonts w:ascii="Garamond" w:hAnsi="Garamond"/>
          <w:sz w:val="24"/>
          <w:szCs w:val="24"/>
          <w:lang w:val="sq-AL"/>
        </w:rPr>
        <w:t xml:space="preserve">7.10.2019 dhe 623/2 </w:t>
      </w:r>
      <w:proofErr w:type="spellStart"/>
      <w:r w:rsidR="00BC191B" w:rsidRPr="00C90B82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>, datë 22.10.2019, shoqëria “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SA’GA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 xml:space="preserve"> MAT” 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>. ka paraqitur kërkesën për lënien peng të aseteve të luajtshme të ardhshme apo të tashme dhe vendosjen e hipotekës mbi asetet e paluajtshme që do t</w:t>
      </w:r>
      <w:r w:rsidR="00BC191B">
        <w:rPr>
          <w:rFonts w:ascii="Garamond" w:hAnsi="Garamond"/>
          <w:sz w:val="24"/>
          <w:szCs w:val="24"/>
          <w:lang w:val="sq-AL"/>
        </w:rPr>
        <w:t>’u</w:t>
      </w:r>
      <w:r w:rsidRPr="00C90B82">
        <w:rPr>
          <w:rFonts w:ascii="Garamond" w:hAnsi="Garamond"/>
          <w:sz w:val="24"/>
          <w:szCs w:val="24"/>
          <w:lang w:val="sq-AL"/>
        </w:rPr>
        <w:t xml:space="preserve"> përkasin 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>-</w:t>
      </w:r>
      <w:r w:rsidR="00BC191B">
        <w:rPr>
          <w:rFonts w:ascii="Garamond" w:hAnsi="Garamond"/>
          <w:sz w:val="24"/>
          <w:szCs w:val="24"/>
          <w:lang w:val="sq-AL"/>
        </w:rPr>
        <w:t>e</w:t>
      </w:r>
      <w:r w:rsidRPr="00C90B82">
        <w:rPr>
          <w:rFonts w:ascii="Garamond" w:hAnsi="Garamond"/>
          <w:sz w:val="24"/>
          <w:szCs w:val="24"/>
          <w:lang w:val="sq-AL"/>
        </w:rPr>
        <w:t>ve “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German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 xml:space="preserve"> 1” dhe “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German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 xml:space="preserve"> 2”, në favor të bankës “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Intesa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Sanpaolo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Bank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>., për efekt të dhënies së kredisë për financimin e ndërtimit të veprave hidroenergj</w:t>
      </w:r>
      <w:r w:rsidR="00BC191B">
        <w:rPr>
          <w:rFonts w:ascii="Garamond" w:hAnsi="Garamond"/>
          <w:sz w:val="24"/>
          <w:szCs w:val="24"/>
          <w:lang w:val="sq-AL"/>
        </w:rPr>
        <w:t>e</w:t>
      </w:r>
      <w:r w:rsidRPr="00C90B82">
        <w:rPr>
          <w:rFonts w:ascii="Garamond" w:hAnsi="Garamond"/>
          <w:sz w:val="24"/>
          <w:szCs w:val="24"/>
          <w:lang w:val="sq-AL"/>
        </w:rPr>
        <w:t>tike “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German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 xml:space="preserve"> 1” dhe “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German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 xml:space="preserve"> 2”.</w:t>
      </w:r>
    </w:p>
    <w:p w14:paraId="238129C1" w14:textId="1999AD48" w:rsidR="000E19A2" w:rsidRPr="00C90B82" w:rsidRDefault="000E19A2" w:rsidP="000E19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0B82">
        <w:rPr>
          <w:rFonts w:ascii="Garamond" w:hAnsi="Garamond"/>
          <w:sz w:val="24"/>
          <w:szCs w:val="24"/>
          <w:lang w:val="sq-AL"/>
        </w:rPr>
        <w:t>- Pas shqyrtimit të kërkesave të sipërcituara</w:t>
      </w:r>
      <w:r w:rsidR="00BC191B">
        <w:rPr>
          <w:rFonts w:ascii="Garamond" w:hAnsi="Garamond"/>
          <w:sz w:val="24"/>
          <w:szCs w:val="24"/>
          <w:lang w:val="sq-AL"/>
        </w:rPr>
        <w:t>,</w:t>
      </w:r>
      <w:r w:rsidRPr="00C90B82">
        <w:rPr>
          <w:rFonts w:ascii="Garamond" w:hAnsi="Garamond"/>
          <w:sz w:val="24"/>
          <w:szCs w:val="24"/>
          <w:lang w:val="sq-AL"/>
        </w:rPr>
        <w:t xml:space="preserve"> Bordi i ERE-s</w:t>
      </w:r>
      <w:r w:rsidR="00BC191B">
        <w:rPr>
          <w:rFonts w:ascii="Garamond" w:hAnsi="Garamond"/>
          <w:sz w:val="24"/>
          <w:szCs w:val="24"/>
          <w:lang w:val="sq-AL"/>
        </w:rPr>
        <w:t>,</w:t>
      </w:r>
      <w:r w:rsidRPr="00C90B82">
        <w:rPr>
          <w:rFonts w:ascii="Garamond" w:hAnsi="Garamond"/>
          <w:sz w:val="24"/>
          <w:szCs w:val="24"/>
          <w:lang w:val="sq-AL"/>
        </w:rPr>
        <w:t xml:space="preserve"> me vendimin </w:t>
      </w:r>
      <w:r w:rsidR="00BC191B" w:rsidRPr="00C90B82">
        <w:rPr>
          <w:rFonts w:ascii="Garamond" w:hAnsi="Garamond"/>
          <w:sz w:val="24"/>
          <w:szCs w:val="24"/>
          <w:lang w:val="sq-AL"/>
        </w:rPr>
        <w:t>nr</w:t>
      </w:r>
      <w:r w:rsidR="00BC191B">
        <w:rPr>
          <w:rFonts w:ascii="Garamond" w:hAnsi="Garamond"/>
          <w:sz w:val="24"/>
          <w:szCs w:val="24"/>
          <w:lang w:val="sq-AL"/>
        </w:rPr>
        <w:t xml:space="preserve">. 170, datë </w:t>
      </w:r>
      <w:r w:rsidRPr="00C90B82">
        <w:rPr>
          <w:rFonts w:ascii="Garamond" w:hAnsi="Garamond"/>
          <w:sz w:val="24"/>
          <w:szCs w:val="24"/>
          <w:lang w:val="sq-AL"/>
        </w:rPr>
        <w:t>7.11.2019, ka vendosur:</w:t>
      </w:r>
    </w:p>
    <w:p w14:paraId="2D2BA0D7" w14:textId="7D29402B" w:rsidR="000E19A2" w:rsidRPr="00C90B82" w:rsidRDefault="000E19A2" w:rsidP="000E19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0B82">
        <w:rPr>
          <w:rFonts w:ascii="Garamond" w:hAnsi="Garamond"/>
          <w:sz w:val="24"/>
          <w:szCs w:val="24"/>
          <w:lang w:val="sq-AL"/>
        </w:rPr>
        <w:t>1. Të mos fillojë procedurën për shqyrtimin e kërkesës së shoqërisë “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SA’GA</w:t>
      </w:r>
      <w:proofErr w:type="spellEnd"/>
      <w:r w:rsidR="00BC191B">
        <w:rPr>
          <w:rFonts w:ascii="Garamond" w:hAnsi="Garamond"/>
          <w:sz w:val="24"/>
          <w:szCs w:val="24"/>
          <w:lang w:val="sq-AL"/>
        </w:rPr>
        <w:t xml:space="preserve"> </w:t>
      </w:r>
      <w:r w:rsidRPr="00C90B82">
        <w:rPr>
          <w:rFonts w:ascii="Garamond" w:hAnsi="Garamond"/>
          <w:sz w:val="24"/>
          <w:szCs w:val="24"/>
          <w:lang w:val="sq-AL"/>
        </w:rPr>
        <w:t xml:space="preserve">MAT” 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>., për lënien peng të aseteve të luajtshme të ardhshme apo të tashme dhe vendosjen e hipotekës mbi asetet e paluajtshme që do t’i</w:t>
      </w:r>
      <w:r w:rsidR="00BC191B">
        <w:rPr>
          <w:rFonts w:ascii="Garamond" w:hAnsi="Garamond"/>
          <w:sz w:val="24"/>
          <w:szCs w:val="24"/>
          <w:lang w:val="sq-AL"/>
        </w:rPr>
        <w:t xml:space="preserve"> përkasin </w:t>
      </w:r>
      <w:proofErr w:type="spellStart"/>
      <w:r w:rsidR="00BC191B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>-it “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German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 xml:space="preserve"> 1”, në favor të bankës “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Intesa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Sanpaolo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Bank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>., për efekt të dhënies së kredisë për financimin e ndërtimit të veprës hidroenergj</w:t>
      </w:r>
      <w:r w:rsidR="00BC191B">
        <w:rPr>
          <w:rFonts w:ascii="Garamond" w:hAnsi="Garamond"/>
          <w:sz w:val="24"/>
          <w:szCs w:val="24"/>
          <w:lang w:val="sq-AL"/>
        </w:rPr>
        <w:t>e</w:t>
      </w:r>
      <w:r w:rsidRPr="00C90B82">
        <w:rPr>
          <w:rFonts w:ascii="Garamond" w:hAnsi="Garamond"/>
          <w:sz w:val="24"/>
          <w:szCs w:val="24"/>
          <w:lang w:val="sq-AL"/>
        </w:rPr>
        <w:t>tike “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German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 xml:space="preserve"> 1”.</w:t>
      </w:r>
    </w:p>
    <w:p w14:paraId="7DC615C5" w14:textId="4B9A94F0" w:rsidR="000E19A2" w:rsidRPr="00C90B82" w:rsidRDefault="000E19A2" w:rsidP="000E19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0B82">
        <w:rPr>
          <w:rFonts w:ascii="Garamond" w:hAnsi="Garamond"/>
          <w:sz w:val="24"/>
          <w:szCs w:val="24"/>
          <w:lang w:val="sq-AL"/>
        </w:rPr>
        <w:t>2. Të fillojë procedurën për shqyrtimin e</w:t>
      </w:r>
      <w:r w:rsidR="00BC191B">
        <w:rPr>
          <w:rFonts w:ascii="Garamond" w:hAnsi="Garamond"/>
          <w:sz w:val="24"/>
          <w:szCs w:val="24"/>
          <w:lang w:val="sq-AL"/>
        </w:rPr>
        <w:t xml:space="preserve"> kërkesës së shoqërisë “</w:t>
      </w:r>
      <w:proofErr w:type="spellStart"/>
      <w:r w:rsidR="00BC191B">
        <w:rPr>
          <w:rFonts w:ascii="Garamond" w:hAnsi="Garamond"/>
          <w:sz w:val="24"/>
          <w:szCs w:val="24"/>
          <w:lang w:val="sq-AL"/>
        </w:rPr>
        <w:t>SA’GA</w:t>
      </w:r>
      <w:proofErr w:type="spellEnd"/>
      <w:r w:rsidR="00BC191B">
        <w:rPr>
          <w:rFonts w:ascii="Garamond" w:hAnsi="Garamond"/>
          <w:sz w:val="24"/>
          <w:szCs w:val="24"/>
          <w:lang w:val="sq-AL"/>
        </w:rPr>
        <w:t xml:space="preserve"> </w:t>
      </w:r>
      <w:r w:rsidRPr="00C90B82">
        <w:rPr>
          <w:rFonts w:ascii="Garamond" w:hAnsi="Garamond"/>
          <w:sz w:val="24"/>
          <w:szCs w:val="24"/>
          <w:lang w:val="sq-AL"/>
        </w:rPr>
        <w:t xml:space="preserve">MAT” 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 xml:space="preserve">., për lënien peng të aseteve të luajtshme të ardhshme apo të tashme dhe vendosjen e hipotekës mbi asetet e paluajtshme që do t’i përkasin 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>-it “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German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 xml:space="preserve"> 2”, në favor të bankës “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Intesa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Sanpaolo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Bank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>., për efekt të dhënies së kredisë për financimin e ndërtimit të veprës hidroenergj</w:t>
      </w:r>
      <w:r w:rsidR="00BC191B">
        <w:rPr>
          <w:rFonts w:ascii="Garamond" w:hAnsi="Garamond"/>
          <w:sz w:val="24"/>
          <w:szCs w:val="24"/>
          <w:lang w:val="sq-AL"/>
        </w:rPr>
        <w:t>e</w:t>
      </w:r>
      <w:r w:rsidRPr="00C90B82">
        <w:rPr>
          <w:rFonts w:ascii="Garamond" w:hAnsi="Garamond"/>
          <w:sz w:val="24"/>
          <w:szCs w:val="24"/>
          <w:lang w:val="sq-AL"/>
        </w:rPr>
        <w:t>tike “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German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 xml:space="preserve"> 2”.</w:t>
      </w:r>
    </w:p>
    <w:p w14:paraId="333E1337" w14:textId="18097797" w:rsidR="000E19A2" w:rsidRPr="00C90B82" w:rsidRDefault="000E19A2" w:rsidP="000E19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0B82">
        <w:rPr>
          <w:rFonts w:ascii="Garamond" w:hAnsi="Garamond"/>
          <w:sz w:val="24"/>
          <w:szCs w:val="24"/>
          <w:lang w:val="sq-AL"/>
        </w:rPr>
        <w:t>- Në vijim të kësaj vendimmarrje</w:t>
      </w:r>
      <w:r w:rsidR="00BC191B">
        <w:rPr>
          <w:rFonts w:ascii="Garamond" w:hAnsi="Garamond"/>
          <w:sz w:val="24"/>
          <w:szCs w:val="24"/>
          <w:lang w:val="sq-AL"/>
        </w:rPr>
        <w:t>je,</w:t>
      </w:r>
      <w:r w:rsidRPr="00C90B82">
        <w:rPr>
          <w:rFonts w:ascii="Garamond" w:hAnsi="Garamond"/>
          <w:sz w:val="24"/>
          <w:szCs w:val="24"/>
          <w:lang w:val="sq-AL"/>
        </w:rPr>
        <w:t xml:space="preserve"> shoqëria 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SA’GA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 xml:space="preserve"> MAT 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>.</w:t>
      </w:r>
      <w:r w:rsidR="00BC191B">
        <w:rPr>
          <w:rFonts w:ascii="Garamond" w:hAnsi="Garamond"/>
          <w:sz w:val="24"/>
          <w:szCs w:val="24"/>
          <w:lang w:val="sq-AL"/>
        </w:rPr>
        <w:t>,</w:t>
      </w:r>
      <w:r w:rsidRPr="00C90B82">
        <w:rPr>
          <w:rFonts w:ascii="Garamond" w:hAnsi="Garamond"/>
          <w:sz w:val="24"/>
          <w:szCs w:val="24"/>
          <w:lang w:val="sq-AL"/>
        </w:rPr>
        <w:t xml:space="preserve"> me shkresën nr. 01/4 </w:t>
      </w:r>
      <w:proofErr w:type="spellStart"/>
      <w:r w:rsidR="00BC191B" w:rsidRPr="00C90B82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BC191B">
        <w:rPr>
          <w:rFonts w:ascii="Garamond" w:hAnsi="Garamond"/>
          <w:sz w:val="24"/>
          <w:szCs w:val="24"/>
          <w:lang w:val="sq-AL"/>
        </w:rPr>
        <w:t>.</w:t>
      </w:r>
      <w:r w:rsidRPr="00C90B82">
        <w:rPr>
          <w:rFonts w:ascii="Garamond" w:hAnsi="Garamond"/>
          <w:sz w:val="24"/>
          <w:szCs w:val="24"/>
          <w:lang w:val="sq-AL"/>
        </w:rPr>
        <w:t xml:space="preserve">, datë 21.11.2019, ka kërkuar rishikimin e vendimit </w:t>
      </w:r>
      <w:r w:rsidR="00BC191B" w:rsidRPr="00C90B82">
        <w:rPr>
          <w:rFonts w:ascii="Garamond" w:hAnsi="Garamond"/>
          <w:sz w:val="24"/>
          <w:szCs w:val="24"/>
          <w:lang w:val="sq-AL"/>
        </w:rPr>
        <w:t>nr</w:t>
      </w:r>
      <w:r w:rsidR="00BC191B">
        <w:rPr>
          <w:rFonts w:ascii="Garamond" w:hAnsi="Garamond"/>
          <w:sz w:val="24"/>
          <w:szCs w:val="24"/>
          <w:lang w:val="sq-AL"/>
        </w:rPr>
        <w:t xml:space="preserve">. 170, datë </w:t>
      </w:r>
      <w:r w:rsidRPr="00C90B82">
        <w:rPr>
          <w:rFonts w:ascii="Garamond" w:hAnsi="Garamond"/>
          <w:sz w:val="24"/>
          <w:szCs w:val="24"/>
          <w:lang w:val="sq-AL"/>
        </w:rPr>
        <w:t>7.11.2019.</w:t>
      </w:r>
    </w:p>
    <w:p w14:paraId="6F73E724" w14:textId="0D5ACB25" w:rsidR="000E19A2" w:rsidRPr="00C90B82" w:rsidRDefault="000E19A2" w:rsidP="000E19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0B82">
        <w:rPr>
          <w:rFonts w:ascii="Garamond" w:hAnsi="Garamond"/>
          <w:sz w:val="24"/>
          <w:szCs w:val="24"/>
          <w:lang w:val="sq-AL"/>
        </w:rPr>
        <w:t>- Pas shqyrtimit të kësaj kërkese, ERE</w:t>
      </w:r>
      <w:r w:rsidR="00BC191B">
        <w:rPr>
          <w:rFonts w:ascii="Garamond" w:hAnsi="Garamond"/>
          <w:sz w:val="24"/>
          <w:szCs w:val="24"/>
          <w:lang w:val="sq-AL"/>
        </w:rPr>
        <w:t>,</w:t>
      </w:r>
      <w:r w:rsidRPr="00C90B82">
        <w:rPr>
          <w:rFonts w:ascii="Garamond" w:hAnsi="Garamond"/>
          <w:sz w:val="24"/>
          <w:szCs w:val="24"/>
          <w:lang w:val="sq-AL"/>
        </w:rPr>
        <w:t xml:space="preserve"> me vendimin </w:t>
      </w:r>
      <w:r w:rsidR="00BC191B" w:rsidRPr="00C90B82">
        <w:rPr>
          <w:rFonts w:ascii="Garamond" w:hAnsi="Garamond"/>
          <w:sz w:val="24"/>
          <w:szCs w:val="24"/>
          <w:lang w:val="sq-AL"/>
        </w:rPr>
        <w:t>nr</w:t>
      </w:r>
      <w:r w:rsidRPr="00C90B82">
        <w:rPr>
          <w:rFonts w:ascii="Garamond" w:hAnsi="Garamond"/>
          <w:sz w:val="24"/>
          <w:szCs w:val="24"/>
          <w:lang w:val="sq-AL"/>
        </w:rPr>
        <w:t>. 238, datë 23.12.2019, vendosi:</w:t>
      </w:r>
    </w:p>
    <w:p w14:paraId="4C7738D4" w14:textId="2EA21BE1" w:rsidR="000E19A2" w:rsidRPr="00C90B82" w:rsidRDefault="000E19A2" w:rsidP="000E19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0B82">
        <w:rPr>
          <w:rFonts w:ascii="Garamond" w:hAnsi="Garamond"/>
          <w:sz w:val="24"/>
          <w:szCs w:val="24"/>
          <w:lang w:val="sq-AL"/>
        </w:rPr>
        <w:t xml:space="preserve">1. Pranimin e kërkesës së shoqërisë 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SA’GA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 xml:space="preserve"> MAT 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>. për rishikimin e vendimit të bordit të ERE</w:t>
      </w:r>
      <w:r w:rsidR="00BC191B">
        <w:rPr>
          <w:rFonts w:ascii="Garamond" w:hAnsi="Garamond"/>
          <w:sz w:val="24"/>
          <w:szCs w:val="24"/>
          <w:lang w:val="sq-AL"/>
        </w:rPr>
        <w:t>-s n</w:t>
      </w:r>
      <w:r w:rsidR="001B6C47">
        <w:rPr>
          <w:rFonts w:ascii="Garamond" w:hAnsi="Garamond"/>
          <w:sz w:val="24"/>
          <w:szCs w:val="24"/>
          <w:lang w:val="sq-AL"/>
        </w:rPr>
        <w:t xml:space="preserve">r. 170, datë </w:t>
      </w:r>
      <w:r w:rsidRPr="00C90B82">
        <w:rPr>
          <w:rFonts w:ascii="Garamond" w:hAnsi="Garamond"/>
          <w:sz w:val="24"/>
          <w:szCs w:val="24"/>
          <w:lang w:val="sq-AL"/>
        </w:rPr>
        <w:t>7.11.2019, “Mbi shqyrtimin e kërkesës së shoqërisë “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SA’GA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 xml:space="preserve"> MAT” 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>., për lënien peng të aseteve të luajtshme të ardhshme apo të tashme dhe vendosjen e hipotekës mbi asetet e paluajtshme, që do t’</w:t>
      </w:r>
      <w:r w:rsidR="001B6C47">
        <w:rPr>
          <w:rFonts w:ascii="Garamond" w:hAnsi="Garamond"/>
          <w:sz w:val="24"/>
          <w:szCs w:val="24"/>
          <w:lang w:val="sq-AL"/>
        </w:rPr>
        <w:t>u</w:t>
      </w:r>
      <w:r w:rsidRPr="00C90B82">
        <w:rPr>
          <w:rFonts w:ascii="Garamond" w:hAnsi="Garamond"/>
          <w:sz w:val="24"/>
          <w:szCs w:val="24"/>
          <w:lang w:val="sq-AL"/>
        </w:rPr>
        <w:t xml:space="preserve"> përkasin 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1B6C47">
        <w:rPr>
          <w:rFonts w:ascii="Garamond" w:hAnsi="Garamond"/>
          <w:sz w:val="24"/>
          <w:szCs w:val="24"/>
          <w:lang w:val="sq-AL"/>
        </w:rPr>
        <w:t>-e</w:t>
      </w:r>
      <w:r w:rsidRPr="00C90B82">
        <w:rPr>
          <w:rFonts w:ascii="Garamond" w:hAnsi="Garamond"/>
          <w:sz w:val="24"/>
          <w:szCs w:val="24"/>
          <w:lang w:val="sq-AL"/>
        </w:rPr>
        <w:t>ve “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German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 xml:space="preserve"> 1” dhe “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German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 xml:space="preserve"> 2”, në favor të bankës “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Intesa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lastRenderedPageBreak/>
        <w:t>Sanpaolo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Bank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>., për efekt të dhënies së kredisë për financimin e ndërtimit të veprave hidroenergj</w:t>
      </w:r>
      <w:r w:rsidR="001B6C47">
        <w:rPr>
          <w:rFonts w:ascii="Garamond" w:hAnsi="Garamond"/>
          <w:sz w:val="24"/>
          <w:szCs w:val="24"/>
          <w:lang w:val="sq-AL"/>
        </w:rPr>
        <w:t>e</w:t>
      </w:r>
      <w:r w:rsidRPr="00C90B82">
        <w:rPr>
          <w:rFonts w:ascii="Garamond" w:hAnsi="Garamond"/>
          <w:sz w:val="24"/>
          <w:szCs w:val="24"/>
          <w:lang w:val="sq-AL"/>
        </w:rPr>
        <w:t>tike “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German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 xml:space="preserve"> 1” dhe “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German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 xml:space="preserve"> 2”.</w:t>
      </w:r>
    </w:p>
    <w:p w14:paraId="14CBF476" w14:textId="7AE33B71" w:rsidR="000E19A2" w:rsidRPr="00C90B82" w:rsidRDefault="000E19A2" w:rsidP="000E19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0B82">
        <w:rPr>
          <w:rFonts w:ascii="Garamond" w:hAnsi="Garamond"/>
          <w:sz w:val="24"/>
          <w:szCs w:val="24"/>
          <w:lang w:val="sq-AL"/>
        </w:rPr>
        <w:t>2. Ndryshimin e pikës 1 të vendimit të bordit të ERE</w:t>
      </w:r>
      <w:r w:rsidR="001B6C47">
        <w:rPr>
          <w:rFonts w:ascii="Garamond" w:hAnsi="Garamond"/>
          <w:sz w:val="24"/>
          <w:szCs w:val="24"/>
          <w:lang w:val="sq-AL"/>
        </w:rPr>
        <w:t>-s</w:t>
      </w:r>
      <w:r w:rsidRPr="00C90B82">
        <w:rPr>
          <w:rFonts w:ascii="Garamond" w:hAnsi="Garamond"/>
          <w:sz w:val="24"/>
          <w:szCs w:val="24"/>
          <w:lang w:val="sq-AL"/>
        </w:rPr>
        <w:t xml:space="preserve"> </w:t>
      </w:r>
      <w:r w:rsidR="001B6C47" w:rsidRPr="00C90B82">
        <w:rPr>
          <w:rFonts w:ascii="Garamond" w:hAnsi="Garamond"/>
          <w:sz w:val="24"/>
          <w:szCs w:val="24"/>
          <w:lang w:val="sq-AL"/>
        </w:rPr>
        <w:t>nr</w:t>
      </w:r>
      <w:r w:rsidRPr="00C90B82">
        <w:rPr>
          <w:rFonts w:ascii="Garamond" w:hAnsi="Garamond"/>
          <w:sz w:val="24"/>
          <w:szCs w:val="24"/>
          <w:lang w:val="sq-AL"/>
        </w:rPr>
        <w:t>. 170/2019</w:t>
      </w:r>
      <w:r w:rsidR="001B6C47">
        <w:rPr>
          <w:rFonts w:ascii="Garamond" w:hAnsi="Garamond"/>
          <w:sz w:val="24"/>
          <w:szCs w:val="24"/>
          <w:lang w:val="sq-AL"/>
        </w:rPr>
        <w:t>,</w:t>
      </w:r>
      <w:r w:rsidRPr="00C90B82">
        <w:rPr>
          <w:rFonts w:ascii="Garamond" w:hAnsi="Garamond"/>
          <w:sz w:val="24"/>
          <w:szCs w:val="24"/>
          <w:lang w:val="sq-AL"/>
        </w:rPr>
        <w:t xml:space="preserve"> si më poshtë: a</w:t>
      </w:r>
      <w:r w:rsidR="001B6C47">
        <w:rPr>
          <w:rFonts w:ascii="Garamond" w:hAnsi="Garamond"/>
          <w:sz w:val="24"/>
          <w:szCs w:val="24"/>
          <w:lang w:val="sq-AL"/>
        </w:rPr>
        <w:t>)</w:t>
      </w:r>
      <w:r w:rsidRPr="00C90B82">
        <w:rPr>
          <w:rFonts w:ascii="Garamond" w:hAnsi="Garamond"/>
          <w:sz w:val="24"/>
          <w:szCs w:val="24"/>
          <w:lang w:val="sq-AL"/>
        </w:rPr>
        <w:t xml:space="preserve"> </w:t>
      </w:r>
      <w:r w:rsidR="001B6C47" w:rsidRPr="00C90B82">
        <w:rPr>
          <w:rFonts w:ascii="Garamond" w:hAnsi="Garamond"/>
          <w:sz w:val="24"/>
          <w:szCs w:val="24"/>
          <w:lang w:val="sq-AL"/>
        </w:rPr>
        <w:t xml:space="preserve">fillimin </w:t>
      </w:r>
      <w:r w:rsidRPr="00C90B82">
        <w:rPr>
          <w:rFonts w:ascii="Garamond" w:hAnsi="Garamond"/>
          <w:sz w:val="24"/>
          <w:szCs w:val="24"/>
          <w:lang w:val="sq-AL"/>
        </w:rPr>
        <w:t>e procedurës për shqyrtimin e</w:t>
      </w:r>
      <w:r w:rsidR="001B6C47">
        <w:rPr>
          <w:rFonts w:ascii="Garamond" w:hAnsi="Garamond"/>
          <w:sz w:val="24"/>
          <w:szCs w:val="24"/>
          <w:lang w:val="sq-AL"/>
        </w:rPr>
        <w:t xml:space="preserve"> kërkesës së shoqërisë “</w:t>
      </w:r>
      <w:proofErr w:type="spellStart"/>
      <w:r w:rsidR="001B6C47">
        <w:rPr>
          <w:rFonts w:ascii="Garamond" w:hAnsi="Garamond"/>
          <w:sz w:val="24"/>
          <w:szCs w:val="24"/>
          <w:lang w:val="sq-AL"/>
        </w:rPr>
        <w:t>SA’GA</w:t>
      </w:r>
      <w:proofErr w:type="spellEnd"/>
      <w:r w:rsidR="001B6C47">
        <w:rPr>
          <w:rFonts w:ascii="Garamond" w:hAnsi="Garamond"/>
          <w:sz w:val="24"/>
          <w:szCs w:val="24"/>
          <w:lang w:val="sq-AL"/>
        </w:rPr>
        <w:t xml:space="preserve"> </w:t>
      </w:r>
      <w:r w:rsidRPr="00C90B82">
        <w:rPr>
          <w:rFonts w:ascii="Garamond" w:hAnsi="Garamond"/>
          <w:sz w:val="24"/>
          <w:szCs w:val="24"/>
          <w:lang w:val="sq-AL"/>
        </w:rPr>
        <w:t xml:space="preserve">MAT” 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 xml:space="preserve">., për lënien peng të aseteve të luajtshme të ardhshme apo të tashme dhe vendosjen e hipotekës mbi asetet e paluajtshme që do t’i përkasin 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>-it “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German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 xml:space="preserve"> 1”, në favor të bankës “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Intesa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Sanpaolo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Bank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>., për efekt të dhënies së kredisë për financimin e ndërtimit të veprës hidroenergj</w:t>
      </w:r>
      <w:r w:rsidR="001B6C47">
        <w:rPr>
          <w:rFonts w:ascii="Garamond" w:hAnsi="Garamond"/>
          <w:sz w:val="24"/>
          <w:szCs w:val="24"/>
          <w:lang w:val="sq-AL"/>
        </w:rPr>
        <w:t>e</w:t>
      </w:r>
      <w:r w:rsidRPr="00C90B82">
        <w:rPr>
          <w:rFonts w:ascii="Garamond" w:hAnsi="Garamond"/>
          <w:sz w:val="24"/>
          <w:szCs w:val="24"/>
          <w:lang w:val="sq-AL"/>
        </w:rPr>
        <w:t>tike “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German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 xml:space="preserve"> 1”, me kusht që të depozitojë në ERE qëndrimin e 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="001B6C47">
        <w:rPr>
          <w:rFonts w:ascii="Garamond" w:hAnsi="Garamond"/>
          <w:sz w:val="24"/>
          <w:szCs w:val="24"/>
          <w:lang w:val="sq-AL"/>
        </w:rPr>
        <w:t>-s</w:t>
      </w:r>
      <w:r w:rsidRPr="00C90B82">
        <w:rPr>
          <w:rFonts w:ascii="Garamond" w:hAnsi="Garamond"/>
          <w:sz w:val="24"/>
          <w:szCs w:val="24"/>
          <w:lang w:val="sq-AL"/>
        </w:rPr>
        <w:t xml:space="preserve"> mbi zëvendësimin e palës financuese, përpara përfundimit të afatit të shqyrtimit të kësaj kërkese në ERE.</w:t>
      </w:r>
    </w:p>
    <w:p w14:paraId="6F6E055E" w14:textId="38EC94AF" w:rsidR="000E19A2" w:rsidRPr="00C90B82" w:rsidRDefault="000E19A2" w:rsidP="000E19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0B82">
        <w:rPr>
          <w:rFonts w:ascii="Garamond" w:hAnsi="Garamond"/>
          <w:sz w:val="24"/>
          <w:szCs w:val="24"/>
          <w:lang w:val="sq-AL"/>
        </w:rPr>
        <w:t>- Në vijim të sa më sipër, ERE</w:t>
      </w:r>
      <w:r w:rsidR="001B6C47">
        <w:rPr>
          <w:rFonts w:ascii="Garamond" w:hAnsi="Garamond"/>
          <w:sz w:val="24"/>
          <w:szCs w:val="24"/>
          <w:lang w:val="sq-AL"/>
        </w:rPr>
        <w:t>,</w:t>
      </w:r>
      <w:r w:rsidRPr="00C90B82">
        <w:rPr>
          <w:rFonts w:ascii="Garamond" w:hAnsi="Garamond"/>
          <w:sz w:val="24"/>
          <w:szCs w:val="24"/>
          <w:lang w:val="sq-AL"/>
        </w:rPr>
        <w:t xml:space="preserve"> m</w:t>
      </w:r>
      <w:r w:rsidR="001B6C47">
        <w:rPr>
          <w:rFonts w:ascii="Garamond" w:hAnsi="Garamond"/>
          <w:sz w:val="24"/>
          <w:szCs w:val="24"/>
          <w:lang w:val="sq-AL"/>
        </w:rPr>
        <w:t>e</w:t>
      </w:r>
      <w:r w:rsidRPr="00C90B82">
        <w:rPr>
          <w:rFonts w:ascii="Garamond" w:hAnsi="Garamond"/>
          <w:sz w:val="24"/>
          <w:szCs w:val="24"/>
          <w:lang w:val="sq-AL"/>
        </w:rPr>
        <w:t xml:space="preserve"> shkresën nr. 47 </w:t>
      </w:r>
      <w:proofErr w:type="spellStart"/>
      <w:r w:rsidR="001B6C47" w:rsidRPr="00C90B82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1B6C47">
        <w:rPr>
          <w:rFonts w:ascii="Garamond" w:hAnsi="Garamond"/>
          <w:sz w:val="24"/>
          <w:szCs w:val="24"/>
          <w:lang w:val="sq-AL"/>
        </w:rPr>
        <w:t>., datë 14.</w:t>
      </w:r>
      <w:r w:rsidRPr="00C90B82">
        <w:rPr>
          <w:rFonts w:ascii="Garamond" w:hAnsi="Garamond"/>
          <w:sz w:val="24"/>
          <w:szCs w:val="24"/>
          <w:lang w:val="sq-AL"/>
        </w:rPr>
        <w:t xml:space="preserve">1.2020, ka njoftuar shoqërinë për vendimin </w:t>
      </w:r>
      <w:r w:rsidR="001B6C47" w:rsidRPr="00C90B82">
        <w:rPr>
          <w:rFonts w:ascii="Garamond" w:hAnsi="Garamond"/>
          <w:sz w:val="24"/>
          <w:szCs w:val="24"/>
          <w:lang w:val="sq-AL"/>
        </w:rPr>
        <w:t>nr</w:t>
      </w:r>
      <w:r w:rsidRPr="00C90B82">
        <w:rPr>
          <w:rFonts w:ascii="Garamond" w:hAnsi="Garamond"/>
          <w:sz w:val="24"/>
          <w:szCs w:val="24"/>
          <w:lang w:val="sq-AL"/>
        </w:rPr>
        <w:t>. 238, datë 23.12.2019.</w:t>
      </w:r>
    </w:p>
    <w:p w14:paraId="6AD0D152" w14:textId="3CC048B6" w:rsidR="000E19A2" w:rsidRPr="00C90B82" w:rsidRDefault="000E19A2" w:rsidP="000E19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0B82">
        <w:rPr>
          <w:rFonts w:ascii="Garamond" w:hAnsi="Garamond"/>
          <w:sz w:val="24"/>
          <w:szCs w:val="24"/>
          <w:lang w:val="sq-AL"/>
        </w:rPr>
        <w:t>- ERE</w:t>
      </w:r>
      <w:r w:rsidR="001B6C47">
        <w:rPr>
          <w:rFonts w:ascii="Garamond" w:hAnsi="Garamond"/>
          <w:sz w:val="24"/>
          <w:szCs w:val="24"/>
          <w:lang w:val="sq-AL"/>
        </w:rPr>
        <w:t>,</w:t>
      </w:r>
      <w:r w:rsidRPr="00C90B82">
        <w:rPr>
          <w:rFonts w:ascii="Garamond" w:hAnsi="Garamond"/>
          <w:sz w:val="24"/>
          <w:szCs w:val="24"/>
          <w:lang w:val="sq-AL"/>
        </w:rPr>
        <w:t xml:space="preserve"> me shkresën nr. 56 </w:t>
      </w:r>
      <w:proofErr w:type="spellStart"/>
      <w:r w:rsidR="001B6C47" w:rsidRPr="00C90B82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1B6C47">
        <w:rPr>
          <w:rFonts w:ascii="Garamond" w:hAnsi="Garamond"/>
          <w:sz w:val="24"/>
          <w:szCs w:val="24"/>
          <w:lang w:val="sq-AL"/>
        </w:rPr>
        <w:t>.</w:t>
      </w:r>
      <w:r w:rsidRPr="00C90B82">
        <w:rPr>
          <w:rFonts w:ascii="Garamond" w:hAnsi="Garamond"/>
          <w:sz w:val="24"/>
          <w:szCs w:val="24"/>
          <w:lang w:val="sq-AL"/>
        </w:rPr>
        <w:t xml:space="preserve">, datë 14.1.2020, i është drejtuar 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="001B6C47">
        <w:rPr>
          <w:rFonts w:ascii="Garamond" w:hAnsi="Garamond"/>
          <w:sz w:val="24"/>
          <w:szCs w:val="24"/>
          <w:lang w:val="sq-AL"/>
        </w:rPr>
        <w:t>-s</w:t>
      </w:r>
      <w:r w:rsidRPr="00C90B82">
        <w:rPr>
          <w:rFonts w:ascii="Garamond" w:hAnsi="Garamond"/>
          <w:sz w:val="24"/>
          <w:szCs w:val="24"/>
          <w:lang w:val="sq-AL"/>
        </w:rPr>
        <w:t xml:space="preserve"> dhe për dijeni shoqërisë 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SA’GA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 xml:space="preserve"> MAT 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>.</w:t>
      </w:r>
      <w:r w:rsidR="001B6C47">
        <w:rPr>
          <w:rFonts w:ascii="Garamond" w:hAnsi="Garamond"/>
          <w:sz w:val="24"/>
          <w:szCs w:val="24"/>
          <w:lang w:val="sq-AL"/>
        </w:rPr>
        <w:t>,</w:t>
      </w:r>
      <w:r w:rsidRPr="00C90B82">
        <w:rPr>
          <w:rFonts w:ascii="Garamond" w:hAnsi="Garamond"/>
          <w:sz w:val="24"/>
          <w:szCs w:val="24"/>
          <w:lang w:val="sq-AL"/>
        </w:rPr>
        <w:t xml:space="preserve"> duke i kërkuar qëndrimin e saj në lidhje me miratimin ose jo të njohjes së </w:t>
      </w:r>
      <w:r w:rsidR="001B6C47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Intesa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Sanpaolo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Bank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="001B6C47">
        <w:rPr>
          <w:rFonts w:ascii="Garamond" w:hAnsi="Garamond"/>
          <w:sz w:val="24"/>
          <w:szCs w:val="24"/>
          <w:lang w:val="sq-AL"/>
        </w:rPr>
        <w:t>”</w:t>
      </w:r>
      <w:r w:rsidRPr="00C90B8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1B6C47">
        <w:rPr>
          <w:rFonts w:ascii="Garamond" w:hAnsi="Garamond"/>
          <w:sz w:val="24"/>
          <w:szCs w:val="24"/>
          <w:lang w:val="sq-AL"/>
        </w:rPr>
        <w:t>.</w:t>
      </w:r>
      <w:r w:rsidRPr="00C90B82">
        <w:rPr>
          <w:rFonts w:ascii="Garamond" w:hAnsi="Garamond"/>
          <w:sz w:val="24"/>
          <w:szCs w:val="24"/>
          <w:lang w:val="sq-AL"/>
        </w:rPr>
        <w:t>, si palë financuese, në mënyrë që ERE të vijojë me vendimmarrje finale për këtë aplikim.</w:t>
      </w:r>
    </w:p>
    <w:p w14:paraId="67FB1F76" w14:textId="5DF74C10" w:rsidR="000E19A2" w:rsidRPr="00C90B82" w:rsidRDefault="000E19A2" w:rsidP="000E19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0B82">
        <w:rPr>
          <w:rFonts w:ascii="Garamond" w:hAnsi="Garamond"/>
          <w:sz w:val="24"/>
          <w:szCs w:val="24"/>
          <w:lang w:val="sq-AL"/>
        </w:rPr>
        <w:t xml:space="preserve">- Shoqëria ka depozituar në ERE korrespondencën e 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="00EF26ED">
        <w:rPr>
          <w:rFonts w:ascii="Garamond" w:hAnsi="Garamond"/>
          <w:sz w:val="24"/>
          <w:szCs w:val="24"/>
          <w:lang w:val="sq-AL"/>
        </w:rPr>
        <w:t>-s</w:t>
      </w:r>
      <w:r w:rsidR="00070F7E">
        <w:rPr>
          <w:rFonts w:ascii="Garamond" w:hAnsi="Garamond"/>
          <w:sz w:val="24"/>
          <w:szCs w:val="24"/>
          <w:lang w:val="sq-AL"/>
        </w:rPr>
        <w:t>,</w:t>
      </w:r>
      <w:r w:rsidRPr="00C90B82">
        <w:rPr>
          <w:rFonts w:ascii="Garamond" w:hAnsi="Garamond"/>
          <w:sz w:val="24"/>
          <w:szCs w:val="24"/>
          <w:lang w:val="sq-AL"/>
        </w:rPr>
        <w:t xml:space="preserve"> e cila me shkresën nr. 7547/14, </w:t>
      </w:r>
      <w:r w:rsidR="00070F7E">
        <w:rPr>
          <w:rFonts w:ascii="Garamond" w:hAnsi="Garamond"/>
          <w:sz w:val="24"/>
          <w:szCs w:val="24"/>
          <w:lang w:val="sq-AL"/>
        </w:rPr>
        <w:t>n</w:t>
      </w:r>
      <w:r w:rsidRPr="00C90B82">
        <w:rPr>
          <w:rFonts w:ascii="Garamond" w:hAnsi="Garamond"/>
          <w:sz w:val="24"/>
          <w:szCs w:val="24"/>
          <w:lang w:val="sq-AL"/>
        </w:rPr>
        <w:t>ë datë</w:t>
      </w:r>
      <w:r w:rsidR="00070F7E">
        <w:rPr>
          <w:rFonts w:ascii="Garamond" w:hAnsi="Garamond"/>
          <w:sz w:val="24"/>
          <w:szCs w:val="24"/>
          <w:lang w:val="sq-AL"/>
        </w:rPr>
        <w:t>n</w:t>
      </w:r>
      <w:r w:rsidRPr="00C90B82">
        <w:rPr>
          <w:rFonts w:ascii="Garamond" w:hAnsi="Garamond"/>
          <w:sz w:val="24"/>
          <w:szCs w:val="24"/>
          <w:lang w:val="sq-AL"/>
        </w:rPr>
        <w:t xml:space="preserve"> 9.1.2020, drejtuar </w:t>
      </w:r>
      <w:r w:rsidR="00070F7E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Intesa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Sanpaolo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Bank</w:t>
      </w:r>
      <w:proofErr w:type="spellEnd"/>
      <w:r w:rsidR="00070F7E">
        <w:rPr>
          <w:rFonts w:ascii="Garamond" w:hAnsi="Garamond"/>
          <w:sz w:val="24"/>
          <w:szCs w:val="24"/>
          <w:lang w:val="sq-AL"/>
        </w:rPr>
        <w:t>”</w:t>
      </w:r>
      <w:r w:rsidRPr="00C90B8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 xml:space="preserve">., ndër të tjera ka evidentuar se: “Në këto kushte, konstatojmë se kontrata koncesionare i ka dhënë të drejtën </w:t>
      </w:r>
      <w:proofErr w:type="spellStart"/>
      <w:r w:rsidR="00070F7E" w:rsidRPr="00C90B82">
        <w:rPr>
          <w:rFonts w:ascii="Garamond" w:hAnsi="Garamond"/>
          <w:sz w:val="24"/>
          <w:szCs w:val="24"/>
          <w:lang w:val="sq-AL"/>
        </w:rPr>
        <w:t>koncesionarit</w:t>
      </w:r>
      <w:proofErr w:type="spellEnd"/>
      <w:r w:rsidR="00070F7E" w:rsidRPr="00C90B82">
        <w:rPr>
          <w:rFonts w:ascii="Garamond" w:hAnsi="Garamond"/>
          <w:sz w:val="24"/>
          <w:szCs w:val="24"/>
          <w:lang w:val="sq-AL"/>
        </w:rPr>
        <w:t xml:space="preserve"> </w:t>
      </w:r>
      <w:r w:rsidRPr="00C90B82">
        <w:rPr>
          <w:rFonts w:ascii="Garamond" w:hAnsi="Garamond"/>
          <w:sz w:val="24"/>
          <w:szCs w:val="24"/>
          <w:lang w:val="sq-AL"/>
        </w:rPr>
        <w:t xml:space="preserve">apo shoqërisë koncesionare, për të vendosur hipotekë, peng apo ndonjë barrë siguruese mbi asetet që do të krijohen, si dhe të lidhë marrëveshje financimi me </w:t>
      </w:r>
      <w:r w:rsidR="00070F7E" w:rsidRPr="00C90B82">
        <w:rPr>
          <w:rFonts w:ascii="Garamond" w:hAnsi="Garamond"/>
          <w:sz w:val="24"/>
          <w:szCs w:val="24"/>
          <w:lang w:val="sq-AL"/>
        </w:rPr>
        <w:t>palë financuese</w:t>
      </w:r>
      <w:r w:rsidRPr="00C90B82">
        <w:rPr>
          <w:rFonts w:ascii="Garamond" w:hAnsi="Garamond"/>
          <w:sz w:val="24"/>
          <w:szCs w:val="24"/>
          <w:lang w:val="sq-AL"/>
        </w:rPr>
        <w:t xml:space="preserve">. Kontrata e </w:t>
      </w:r>
      <w:r w:rsidR="00070F7E" w:rsidRPr="00C90B82">
        <w:rPr>
          <w:rFonts w:ascii="Garamond" w:hAnsi="Garamond"/>
          <w:sz w:val="24"/>
          <w:szCs w:val="24"/>
          <w:lang w:val="sq-AL"/>
        </w:rPr>
        <w:t xml:space="preserve">koncesionit </w:t>
      </w:r>
      <w:r w:rsidRPr="00C90B82">
        <w:rPr>
          <w:rFonts w:ascii="Garamond" w:hAnsi="Garamond"/>
          <w:sz w:val="24"/>
          <w:szCs w:val="24"/>
          <w:lang w:val="sq-AL"/>
        </w:rPr>
        <w:t>e kushtëzon dhënien e kësaj të drejt</w:t>
      </w:r>
      <w:r w:rsidR="00070F7E">
        <w:rPr>
          <w:rFonts w:ascii="Garamond" w:hAnsi="Garamond"/>
          <w:sz w:val="24"/>
          <w:szCs w:val="24"/>
          <w:lang w:val="sq-AL"/>
        </w:rPr>
        <w:t>e,</w:t>
      </w:r>
      <w:r w:rsidRPr="00C90B82">
        <w:rPr>
          <w:rFonts w:ascii="Garamond" w:hAnsi="Garamond"/>
          <w:sz w:val="24"/>
          <w:szCs w:val="24"/>
          <w:lang w:val="sq-AL"/>
        </w:rPr>
        <w:t xml:space="preserve"> nëse hipoteka, pengu apo barra tjetër, si dhe marrëveshja përkatëse e financimit i shërbejnë përmbushjes së detyrimeve të </w:t>
      </w:r>
      <w:proofErr w:type="spellStart"/>
      <w:r w:rsidR="00070F7E" w:rsidRPr="00C90B82">
        <w:rPr>
          <w:rFonts w:ascii="Garamond" w:hAnsi="Garamond"/>
          <w:sz w:val="24"/>
          <w:szCs w:val="24"/>
          <w:lang w:val="sq-AL"/>
        </w:rPr>
        <w:t>koncesionarit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 xml:space="preserve">/shoqërisë koncesionare në bazë të </w:t>
      </w:r>
      <w:r w:rsidR="00070F7E" w:rsidRPr="00C90B82">
        <w:rPr>
          <w:rFonts w:ascii="Garamond" w:hAnsi="Garamond"/>
          <w:sz w:val="24"/>
          <w:szCs w:val="24"/>
          <w:lang w:val="sq-AL"/>
        </w:rPr>
        <w:t>kontratës koncesionare</w:t>
      </w:r>
      <w:r w:rsidRPr="00C90B82">
        <w:rPr>
          <w:rFonts w:ascii="Garamond" w:hAnsi="Garamond"/>
          <w:sz w:val="24"/>
          <w:szCs w:val="24"/>
          <w:lang w:val="sq-AL"/>
        </w:rPr>
        <w:t>.</w:t>
      </w:r>
    </w:p>
    <w:p w14:paraId="2CD33E82" w14:textId="13D2DFD5" w:rsidR="000E19A2" w:rsidRPr="00C90B82" w:rsidRDefault="000E19A2" w:rsidP="000E19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0B82">
        <w:rPr>
          <w:rFonts w:ascii="Garamond" w:hAnsi="Garamond"/>
          <w:sz w:val="24"/>
          <w:szCs w:val="24"/>
          <w:lang w:val="sq-AL"/>
        </w:rPr>
        <w:t xml:space="preserve">Aplikimi plotëson tërësisht kërkesat e </w:t>
      </w:r>
      <w:r w:rsidR="00070F7E" w:rsidRPr="00C90B82">
        <w:rPr>
          <w:rFonts w:ascii="Garamond" w:hAnsi="Garamond"/>
          <w:sz w:val="24"/>
          <w:szCs w:val="24"/>
          <w:lang w:val="sq-AL"/>
        </w:rPr>
        <w:t>parashikuara</w:t>
      </w:r>
      <w:r w:rsidRPr="00C90B82">
        <w:rPr>
          <w:rFonts w:ascii="Garamond" w:hAnsi="Garamond"/>
          <w:sz w:val="24"/>
          <w:szCs w:val="24"/>
          <w:lang w:val="sq-AL"/>
        </w:rPr>
        <w:t xml:space="preserve"> nga ERE në </w:t>
      </w:r>
      <w:r w:rsidR="00070F7E">
        <w:rPr>
          <w:rFonts w:ascii="Garamond" w:hAnsi="Garamond"/>
          <w:sz w:val="24"/>
          <w:szCs w:val="24"/>
          <w:lang w:val="sq-AL"/>
        </w:rPr>
        <w:t>“</w:t>
      </w:r>
      <w:r w:rsidRPr="00C90B82">
        <w:rPr>
          <w:rFonts w:ascii="Garamond" w:hAnsi="Garamond"/>
          <w:sz w:val="24"/>
          <w:szCs w:val="24"/>
          <w:lang w:val="sq-AL"/>
        </w:rPr>
        <w:t xml:space="preserve">Rregulloren për </w:t>
      </w:r>
      <w:r w:rsidR="00070F7E" w:rsidRPr="00C90B82">
        <w:rPr>
          <w:rFonts w:ascii="Garamond" w:hAnsi="Garamond"/>
          <w:sz w:val="24"/>
          <w:szCs w:val="24"/>
          <w:lang w:val="sq-AL"/>
        </w:rPr>
        <w:t>procedurat e transferimit të aseteve nga të licencua</w:t>
      </w:r>
      <w:r w:rsidRPr="00C90B82">
        <w:rPr>
          <w:rFonts w:ascii="Garamond" w:hAnsi="Garamond"/>
          <w:sz w:val="24"/>
          <w:szCs w:val="24"/>
          <w:lang w:val="sq-AL"/>
        </w:rPr>
        <w:t>rit</w:t>
      </w:r>
      <w:r w:rsidR="00070F7E">
        <w:rPr>
          <w:rFonts w:ascii="Garamond" w:hAnsi="Garamond"/>
          <w:sz w:val="24"/>
          <w:szCs w:val="24"/>
          <w:lang w:val="sq-AL"/>
        </w:rPr>
        <w:t>”,</w:t>
      </w:r>
      <w:r w:rsidRPr="00C90B82">
        <w:rPr>
          <w:rFonts w:ascii="Garamond" w:hAnsi="Garamond"/>
          <w:sz w:val="24"/>
          <w:szCs w:val="24"/>
          <w:lang w:val="sq-AL"/>
        </w:rPr>
        <w:t xml:space="preserve"> si më poshtë:</w:t>
      </w:r>
    </w:p>
    <w:p w14:paraId="3F11C8C9" w14:textId="3C050978" w:rsidR="000E19A2" w:rsidRPr="00C90B82" w:rsidRDefault="000E19A2" w:rsidP="000E19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0B82">
        <w:rPr>
          <w:rFonts w:ascii="Garamond" w:hAnsi="Garamond"/>
          <w:sz w:val="24"/>
          <w:szCs w:val="24"/>
          <w:lang w:val="sq-AL"/>
        </w:rPr>
        <w:t>- Neni 7</w:t>
      </w:r>
      <w:r w:rsidR="00070F7E">
        <w:rPr>
          <w:rFonts w:ascii="Garamond" w:hAnsi="Garamond"/>
          <w:sz w:val="24"/>
          <w:szCs w:val="24"/>
          <w:lang w:val="sq-AL"/>
        </w:rPr>
        <w:t>,</w:t>
      </w:r>
      <w:r w:rsidRPr="00C90B82">
        <w:rPr>
          <w:rFonts w:ascii="Garamond" w:hAnsi="Garamond"/>
          <w:sz w:val="24"/>
          <w:szCs w:val="24"/>
          <w:lang w:val="sq-AL"/>
        </w:rPr>
        <w:t xml:space="preserve"> pika 1</w:t>
      </w:r>
      <w:r w:rsidR="00070F7E">
        <w:rPr>
          <w:rFonts w:ascii="Garamond" w:hAnsi="Garamond"/>
          <w:sz w:val="24"/>
          <w:szCs w:val="24"/>
          <w:lang w:val="sq-AL"/>
        </w:rPr>
        <w:t>,</w:t>
      </w:r>
      <w:r w:rsidRPr="00C90B82">
        <w:rPr>
          <w:rFonts w:ascii="Garamond" w:hAnsi="Garamond"/>
          <w:sz w:val="24"/>
          <w:szCs w:val="24"/>
          <w:lang w:val="sq-AL"/>
        </w:rPr>
        <w:t xml:space="preserve"> </w:t>
      </w:r>
      <w:r w:rsidR="00BC191B">
        <w:rPr>
          <w:rFonts w:ascii="Garamond" w:hAnsi="Garamond"/>
          <w:sz w:val="24"/>
          <w:szCs w:val="24"/>
          <w:lang w:val="sq-AL"/>
        </w:rPr>
        <w:t>germ</w:t>
      </w:r>
      <w:r w:rsidRPr="00C90B82">
        <w:rPr>
          <w:rFonts w:ascii="Garamond" w:hAnsi="Garamond"/>
          <w:sz w:val="24"/>
          <w:szCs w:val="24"/>
          <w:lang w:val="sq-AL"/>
        </w:rPr>
        <w:t>at:</w:t>
      </w:r>
    </w:p>
    <w:p w14:paraId="28508C68" w14:textId="6FAA58A6" w:rsidR="000E19A2" w:rsidRPr="00C90B82" w:rsidRDefault="000E19A2" w:rsidP="000E19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0B82">
        <w:rPr>
          <w:rFonts w:ascii="Garamond" w:hAnsi="Garamond"/>
          <w:sz w:val="24"/>
          <w:szCs w:val="24"/>
          <w:lang w:val="sq-AL"/>
        </w:rPr>
        <w:t xml:space="preserve">a) </w:t>
      </w:r>
      <w:r w:rsidR="00070F7E" w:rsidRPr="00C90B82">
        <w:rPr>
          <w:rFonts w:ascii="Garamond" w:hAnsi="Garamond"/>
          <w:sz w:val="24"/>
          <w:szCs w:val="24"/>
          <w:lang w:val="sq-AL"/>
        </w:rPr>
        <w:t>një</w:t>
      </w:r>
      <w:r w:rsidRPr="00C90B82">
        <w:rPr>
          <w:rFonts w:ascii="Garamond" w:hAnsi="Garamond"/>
          <w:sz w:val="24"/>
          <w:szCs w:val="24"/>
          <w:lang w:val="sq-AL"/>
        </w:rPr>
        <w:t xml:space="preserve"> ekstrakt historik të shoqërisë </w:t>
      </w:r>
      <w:r w:rsidR="00070F7E" w:rsidRPr="00C90B82">
        <w:rPr>
          <w:rFonts w:ascii="Garamond" w:hAnsi="Garamond"/>
          <w:sz w:val="24"/>
          <w:szCs w:val="24"/>
          <w:lang w:val="sq-AL"/>
        </w:rPr>
        <w:t>tregtare</w:t>
      </w:r>
      <w:r w:rsidRPr="00C90B82">
        <w:rPr>
          <w:rFonts w:ascii="Garamond" w:hAnsi="Garamond"/>
          <w:sz w:val="24"/>
          <w:szCs w:val="24"/>
          <w:lang w:val="sq-AL"/>
        </w:rPr>
        <w:t xml:space="preserve"> të 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 xml:space="preserve"> licencuarit, t</w:t>
      </w:r>
      <w:r w:rsidR="00070F7E">
        <w:rPr>
          <w:rFonts w:ascii="Garamond" w:hAnsi="Garamond"/>
          <w:sz w:val="24"/>
          <w:szCs w:val="24"/>
          <w:lang w:val="sq-AL"/>
        </w:rPr>
        <w:t>ë</w:t>
      </w:r>
      <w:r w:rsidRPr="00C90B82">
        <w:rPr>
          <w:rFonts w:ascii="Garamond" w:hAnsi="Garamond"/>
          <w:sz w:val="24"/>
          <w:szCs w:val="24"/>
          <w:lang w:val="sq-AL"/>
        </w:rPr>
        <w:t xml:space="preserve"> </w:t>
      </w:r>
      <w:r w:rsidR="00070F7E" w:rsidRPr="00C90B82">
        <w:rPr>
          <w:rFonts w:ascii="Garamond" w:hAnsi="Garamond"/>
          <w:sz w:val="24"/>
          <w:szCs w:val="24"/>
          <w:lang w:val="sq-AL"/>
        </w:rPr>
        <w:t>lëshuar</w:t>
      </w:r>
      <w:r w:rsidRPr="00C90B82">
        <w:rPr>
          <w:rFonts w:ascii="Garamond" w:hAnsi="Garamond"/>
          <w:sz w:val="24"/>
          <w:szCs w:val="24"/>
          <w:lang w:val="sq-AL"/>
        </w:rPr>
        <w:t xml:space="preserve"> jo m</w:t>
      </w:r>
      <w:r w:rsidR="00070F7E">
        <w:rPr>
          <w:rFonts w:ascii="Garamond" w:hAnsi="Garamond"/>
          <w:sz w:val="24"/>
          <w:szCs w:val="24"/>
          <w:lang w:val="sq-AL"/>
        </w:rPr>
        <w:t>ë</w:t>
      </w:r>
      <w:r w:rsidRPr="00C90B82">
        <w:rPr>
          <w:rFonts w:ascii="Garamond" w:hAnsi="Garamond"/>
          <w:sz w:val="24"/>
          <w:szCs w:val="24"/>
          <w:lang w:val="sq-AL"/>
        </w:rPr>
        <w:t xml:space="preserve"> von</w:t>
      </w:r>
      <w:r w:rsidR="00070F7E">
        <w:rPr>
          <w:rFonts w:ascii="Garamond" w:hAnsi="Garamond"/>
          <w:sz w:val="24"/>
          <w:szCs w:val="24"/>
          <w:lang w:val="sq-AL"/>
        </w:rPr>
        <w:t>ë</w:t>
      </w:r>
      <w:r w:rsidRPr="00C90B82">
        <w:rPr>
          <w:rFonts w:ascii="Garamond" w:hAnsi="Garamond"/>
          <w:sz w:val="24"/>
          <w:szCs w:val="24"/>
          <w:lang w:val="sq-AL"/>
        </w:rPr>
        <w:t xml:space="preserve"> se 3 muaj nga data e aplikimit</w:t>
      </w:r>
      <w:r w:rsidR="00070F7E">
        <w:rPr>
          <w:rFonts w:ascii="Garamond" w:hAnsi="Garamond"/>
          <w:sz w:val="24"/>
          <w:szCs w:val="24"/>
          <w:lang w:val="sq-AL"/>
        </w:rPr>
        <w:t>:</w:t>
      </w:r>
      <w:r w:rsidRPr="00C90B82">
        <w:rPr>
          <w:rFonts w:ascii="Garamond" w:hAnsi="Garamond"/>
          <w:sz w:val="24"/>
          <w:szCs w:val="24"/>
          <w:lang w:val="sq-AL"/>
        </w:rPr>
        <w:t xml:space="preserve"> plotësuar në mënyrë korrekte</w:t>
      </w:r>
      <w:r w:rsidR="00070F7E">
        <w:rPr>
          <w:rFonts w:ascii="Garamond" w:hAnsi="Garamond"/>
          <w:sz w:val="24"/>
          <w:szCs w:val="24"/>
          <w:lang w:val="sq-AL"/>
        </w:rPr>
        <w:t>;</w:t>
      </w:r>
    </w:p>
    <w:p w14:paraId="35272CE7" w14:textId="00728D66" w:rsidR="000E19A2" w:rsidRPr="00C90B82" w:rsidRDefault="000E19A2" w:rsidP="000E19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0B82">
        <w:rPr>
          <w:rFonts w:ascii="Garamond" w:hAnsi="Garamond"/>
          <w:sz w:val="24"/>
          <w:szCs w:val="24"/>
          <w:lang w:val="sq-AL"/>
        </w:rPr>
        <w:t>b) veprimtarinë e licencuar</w:t>
      </w:r>
      <w:r w:rsidR="00070F7E">
        <w:rPr>
          <w:rFonts w:ascii="Garamond" w:hAnsi="Garamond"/>
          <w:sz w:val="24"/>
          <w:szCs w:val="24"/>
          <w:lang w:val="sq-AL"/>
        </w:rPr>
        <w:t>:</w:t>
      </w:r>
      <w:r w:rsidRPr="00C90B82">
        <w:rPr>
          <w:rFonts w:ascii="Garamond" w:hAnsi="Garamond"/>
          <w:sz w:val="24"/>
          <w:szCs w:val="24"/>
          <w:lang w:val="sq-AL"/>
        </w:rPr>
        <w:t xml:space="preserve"> plotësuar në mënyrë korrekte</w:t>
      </w:r>
      <w:r w:rsidR="00070F7E">
        <w:rPr>
          <w:rFonts w:ascii="Garamond" w:hAnsi="Garamond"/>
          <w:sz w:val="24"/>
          <w:szCs w:val="24"/>
          <w:lang w:val="sq-AL"/>
        </w:rPr>
        <w:t>;</w:t>
      </w:r>
    </w:p>
    <w:p w14:paraId="3AF25975" w14:textId="0ED0C21D" w:rsidR="000E19A2" w:rsidRPr="00C90B82" w:rsidRDefault="000E19A2" w:rsidP="000E19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0B82">
        <w:rPr>
          <w:rFonts w:ascii="Garamond" w:hAnsi="Garamond"/>
          <w:sz w:val="24"/>
          <w:szCs w:val="24"/>
          <w:lang w:val="sq-AL"/>
        </w:rPr>
        <w:t>c) gjendjen financiare të kompanisë në kohën që paraqet kërkesën dhe efektin e pritshëm pas miratimit të transferimit të aseteve</w:t>
      </w:r>
      <w:r w:rsidR="00070F7E">
        <w:rPr>
          <w:rFonts w:ascii="Garamond" w:hAnsi="Garamond"/>
          <w:sz w:val="24"/>
          <w:szCs w:val="24"/>
          <w:lang w:val="sq-AL"/>
        </w:rPr>
        <w:t>:</w:t>
      </w:r>
      <w:r w:rsidRPr="00C90B82">
        <w:rPr>
          <w:rFonts w:ascii="Garamond" w:hAnsi="Garamond"/>
          <w:sz w:val="24"/>
          <w:szCs w:val="24"/>
          <w:lang w:val="sq-AL"/>
        </w:rPr>
        <w:t xml:space="preserve"> plotësuar në mënyrë korrekte</w:t>
      </w:r>
      <w:r w:rsidR="00070F7E">
        <w:rPr>
          <w:rFonts w:ascii="Garamond" w:hAnsi="Garamond"/>
          <w:sz w:val="24"/>
          <w:szCs w:val="24"/>
          <w:lang w:val="sq-AL"/>
        </w:rPr>
        <w:t>;</w:t>
      </w:r>
    </w:p>
    <w:p w14:paraId="7E5EB88A" w14:textId="001B7C47" w:rsidR="000E19A2" w:rsidRPr="00C90B82" w:rsidRDefault="000E19A2" w:rsidP="000E19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0B82">
        <w:rPr>
          <w:rFonts w:ascii="Garamond" w:hAnsi="Garamond"/>
          <w:sz w:val="24"/>
          <w:szCs w:val="24"/>
          <w:lang w:val="sq-AL"/>
        </w:rPr>
        <w:t xml:space="preserve">d) një përshkrim të kandidatit të propozuar për transferim 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aseti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>, që përfshin informacion të përgjithshëm mbi veprimtarinë e shoqërisë që përfshihet në transaksion</w:t>
      </w:r>
      <w:r w:rsidR="00070F7E">
        <w:rPr>
          <w:rFonts w:ascii="Garamond" w:hAnsi="Garamond"/>
          <w:sz w:val="24"/>
          <w:szCs w:val="24"/>
          <w:lang w:val="sq-AL"/>
        </w:rPr>
        <w:t>,</w:t>
      </w:r>
      <w:r w:rsidRPr="00C90B82">
        <w:rPr>
          <w:rFonts w:ascii="Garamond" w:hAnsi="Garamond"/>
          <w:sz w:val="24"/>
          <w:szCs w:val="24"/>
          <w:lang w:val="sq-AL"/>
        </w:rPr>
        <w:t xml:space="preserve"> të tr</w:t>
      </w:r>
      <w:r w:rsidR="00070F7E">
        <w:rPr>
          <w:rFonts w:ascii="Garamond" w:hAnsi="Garamond"/>
          <w:sz w:val="24"/>
          <w:szCs w:val="24"/>
          <w:lang w:val="sq-AL"/>
        </w:rPr>
        <w:t>e</w:t>
      </w:r>
      <w:r w:rsidRPr="00C90B82">
        <w:rPr>
          <w:rFonts w:ascii="Garamond" w:hAnsi="Garamond"/>
          <w:sz w:val="24"/>
          <w:szCs w:val="24"/>
          <w:lang w:val="sq-AL"/>
        </w:rPr>
        <w:t xml:space="preserve"> v</w:t>
      </w:r>
      <w:r w:rsidR="00070F7E">
        <w:rPr>
          <w:rFonts w:ascii="Garamond" w:hAnsi="Garamond"/>
          <w:sz w:val="24"/>
          <w:szCs w:val="24"/>
          <w:lang w:val="sq-AL"/>
        </w:rPr>
        <w:t>jetëve</w:t>
      </w:r>
      <w:r w:rsidRPr="00C90B82">
        <w:rPr>
          <w:rFonts w:ascii="Garamond" w:hAnsi="Garamond"/>
          <w:sz w:val="24"/>
          <w:szCs w:val="24"/>
          <w:lang w:val="sq-AL"/>
        </w:rPr>
        <w:t xml:space="preserve"> të fundit dhe të vitit të fundit, kur shoqëria ka më pak se 3 vjet që është krijuar, gjendjen financiare</w:t>
      </w:r>
      <w:r w:rsidR="002705E6">
        <w:rPr>
          <w:rFonts w:ascii="Garamond" w:hAnsi="Garamond"/>
          <w:sz w:val="24"/>
          <w:szCs w:val="24"/>
          <w:lang w:val="sq-AL"/>
        </w:rPr>
        <w:t>:</w:t>
      </w:r>
      <w:r w:rsidRPr="00C90B82">
        <w:rPr>
          <w:rFonts w:ascii="Garamond" w:hAnsi="Garamond"/>
          <w:sz w:val="24"/>
          <w:szCs w:val="24"/>
          <w:lang w:val="sq-AL"/>
        </w:rPr>
        <w:t xml:space="preserve"> plotësuar në mënyrë korrekte</w:t>
      </w:r>
      <w:r w:rsidR="002705E6">
        <w:rPr>
          <w:rFonts w:ascii="Garamond" w:hAnsi="Garamond"/>
          <w:sz w:val="24"/>
          <w:szCs w:val="24"/>
          <w:lang w:val="sq-AL"/>
        </w:rPr>
        <w:t>;</w:t>
      </w:r>
    </w:p>
    <w:p w14:paraId="12DA7A93" w14:textId="73036E6A" w:rsidR="000E19A2" w:rsidRPr="00C90B82" w:rsidRDefault="000E19A2" w:rsidP="000E19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0B82">
        <w:rPr>
          <w:rFonts w:ascii="Garamond" w:hAnsi="Garamond"/>
          <w:sz w:val="24"/>
          <w:szCs w:val="24"/>
          <w:lang w:val="sq-AL"/>
        </w:rPr>
        <w:t>e) arsyet e kërkesës për kryerjen e transferimit</w:t>
      </w:r>
      <w:r w:rsidR="002705E6">
        <w:rPr>
          <w:rFonts w:ascii="Garamond" w:hAnsi="Garamond"/>
          <w:sz w:val="24"/>
          <w:szCs w:val="24"/>
          <w:lang w:val="sq-AL"/>
        </w:rPr>
        <w:t xml:space="preserve">: </w:t>
      </w:r>
      <w:r w:rsidRPr="00C90B82">
        <w:rPr>
          <w:rFonts w:ascii="Garamond" w:hAnsi="Garamond"/>
          <w:sz w:val="24"/>
          <w:szCs w:val="24"/>
          <w:lang w:val="sq-AL"/>
        </w:rPr>
        <w:t>plotësuar në mënyrë korrekte</w:t>
      </w:r>
      <w:r w:rsidR="002705E6">
        <w:rPr>
          <w:rFonts w:ascii="Garamond" w:hAnsi="Garamond"/>
          <w:sz w:val="24"/>
          <w:szCs w:val="24"/>
          <w:lang w:val="sq-AL"/>
        </w:rPr>
        <w:t>;</w:t>
      </w:r>
    </w:p>
    <w:p w14:paraId="629D175E" w14:textId="549FAE5B" w:rsidR="000E19A2" w:rsidRPr="00C90B82" w:rsidRDefault="000E19A2" w:rsidP="000E19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0B82">
        <w:rPr>
          <w:rFonts w:ascii="Garamond" w:hAnsi="Garamond"/>
          <w:sz w:val="24"/>
          <w:szCs w:val="24"/>
          <w:lang w:val="sq-AL"/>
        </w:rPr>
        <w:t>f) efektet e pritshme të transferimit në aktivitetin e të licencuarit</w:t>
      </w:r>
      <w:r w:rsidR="002705E6">
        <w:rPr>
          <w:rFonts w:ascii="Garamond" w:hAnsi="Garamond"/>
          <w:sz w:val="24"/>
          <w:szCs w:val="24"/>
          <w:lang w:val="sq-AL"/>
        </w:rPr>
        <w:t>:</w:t>
      </w:r>
      <w:r w:rsidRPr="00C90B82">
        <w:rPr>
          <w:rFonts w:ascii="Garamond" w:hAnsi="Garamond"/>
          <w:sz w:val="24"/>
          <w:szCs w:val="24"/>
          <w:lang w:val="sq-AL"/>
        </w:rPr>
        <w:t xml:space="preserve"> plotësuar në mënyrë korrekte</w:t>
      </w:r>
      <w:r w:rsidR="002705E6">
        <w:rPr>
          <w:rFonts w:ascii="Garamond" w:hAnsi="Garamond"/>
          <w:sz w:val="24"/>
          <w:szCs w:val="24"/>
          <w:lang w:val="sq-AL"/>
        </w:rPr>
        <w:t>;</w:t>
      </w:r>
    </w:p>
    <w:p w14:paraId="3F96534E" w14:textId="061469B9" w:rsidR="000E19A2" w:rsidRPr="00C90B82" w:rsidRDefault="000E19A2" w:rsidP="000E19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0B82">
        <w:rPr>
          <w:rFonts w:ascii="Garamond" w:hAnsi="Garamond"/>
          <w:sz w:val="24"/>
          <w:szCs w:val="24"/>
          <w:lang w:val="sq-AL"/>
        </w:rPr>
        <w:t xml:space="preserve">g) efekti në furnizimin e rregullt e të qëndrueshëm të klientëve të 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 xml:space="preserve"> licencuarit dhe në tarifat e aktivitetit të licencuar</w:t>
      </w:r>
      <w:r w:rsidR="002705E6">
        <w:rPr>
          <w:rFonts w:ascii="Garamond" w:hAnsi="Garamond"/>
          <w:sz w:val="24"/>
          <w:szCs w:val="24"/>
          <w:lang w:val="sq-AL"/>
        </w:rPr>
        <w:t xml:space="preserve">: </w:t>
      </w:r>
      <w:r w:rsidRPr="00C90B82">
        <w:rPr>
          <w:rFonts w:ascii="Garamond" w:hAnsi="Garamond"/>
          <w:sz w:val="24"/>
          <w:szCs w:val="24"/>
          <w:lang w:val="sq-AL"/>
        </w:rPr>
        <w:t>plotësuar në mënyrë korrekte</w:t>
      </w:r>
      <w:r w:rsidR="002705E6">
        <w:rPr>
          <w:rFonts w:ascii="Garamond" w:hAnsi="Garamond"/>
          <w:sz w:val="24"/>
          <w:szCs w:val="24"/>
          <w:lang w:val="sq-AL"/>
        </w:rPr>
        <w:t>;</w:t>
      </w:r>
    </w:p>
    <w:p w14:paraId="0506AF3B" w14:textId="5164FEEE" w:rsidR="000E19A2" w:rsidRPr="00C90B82" w:rsidRDefault="000E19A2" w:rsidP="000E19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0B82">
        <w:rPr>
          <w:rFonts w:ascii="Garamond" w:hAnsi="Garamond"/>
          <w:sz w:val="24"/>
          <w:szCs w:val="24"/>
          <w:lang w:val="sq-AL"/>
        </w:rPr>
        <w:t xml:space="preserve">h) marrëveshje paraprake e </w:t>
      </w:r>
      <w:r w:rsidR="005A0E9E" w:rsidRPr="00C90B82">
        <w:rPr>
          <w:rFonts w:ascii="Garamond" w:hAnsi="Garamond"/>
          <w:sz w:val="24"/>
          <w:szCs w:val="24"/>
          <w:lang w:val="sq-AL"/>
        </w:rPr>
        <w:t>nënshkruar</w:t>
      </w:r>
      <w:r w:rsidRPr="00C90B82">
        <w:rPr>
          <w:rFonts w:ascii="Garamond" w:hAnsi="Garamond"/>
          <w:sz w:val="24"/>
          <w:szCs w:val="24"/>
          <w:lang w:val="sq-AL"/>
        </w:rPr>
        <w:t xml:space="preserve"> midis palëve në një nga format e parashikuara nga ligji, për transferimin e aseteve. Marrëveshja duhet të përmbajë një listë të detajuar të aseteve që kërkohe</w:t>
      </w:r>
      <w:r w:rsidR="005A0E9E">
        <w:rPr>
          <w:rFonts w:ascii="Garamond" w:hAnsi="Garamond"/>
          <w:sz w:val="24"/>
          <w:szCs w:val="24"/>
          <w:lang w:val="sq-AL"/>
        </w:rPr>
        <w:t xml:space="preserve">n </w:t>
      </w:r>
      <w:r w:rsidRPr="00C90B82">
        <w:rPr>
          <w:rFonts w:ascii="Garamond" w:hAnsi="Garamond"/>
          <w:sz w:val="24"/>
          <w:szCs w:val="24"/>
          <w:lang w:val="sq-AL"/>
        </w:rPr>
        <w:t>të transferohen</w:t>
      </w:r>
      <w:r w:rsidR="005A0E9E">
        <w:rPr>
          <w:rFonts w:ascii="Garamond" w:hAnsi="Garamond"/>
          <w:sz w:val="24"/>
          <w:szCs w:val="24"/>
          <w:lang w:val="sq-AL"/>
        </w:rPr>
        <w:t>:</w:t>
      </w:r>
      <w:r w:rsidRPr="00C90B82">
        <w:rPr>
          <w:rFonts w:ascii="Garamond" w:hAnsi="Garamond"/>
          <w:sz w:val="24"/>
          <w:szCs w:val="24"/>
          <w:lang w:val="sq-AL"/>
        </w:rPr>
        <w:t xml:space="preserve"> plotësuar në mënyrë korrekte</w:t>
      </w:r>
      <w:r w:rsidR="005A0E9E">
        <w:rPr>
          <w:rFonts w:ascii="Garamond" w:hAnsi="Garamond"/>
          <w:sz w:val="24"/>
          <w:szCs w:val="24"/>
          <w:lang w:val="sq-AL"/>
        </w:rPr>
        <w:t>;</w:t>
      </w:r>
    </w:p>
    <w:p w14:paraId="6C7D2061" w14:textId="20A2A7BB" w:rsidR="000E19A2" w:rsidRPr="00C90B82" w:rsidRDefault="000E19A2" w:rsidP="000E19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0B82">
        <w:rPr>
          <w:rFonts w:ascii="Garamond" w:hAnsi="Garamond"/>
          <w:sz w:val="24"/>
          <w:szCs w:val="24"/>
          <w:lang w:val="sq-AL"/>
        </w:rPr>
        <w:t>i) deklarat</w:t>
      </w:r>
      <w:r w:rsidR="005A0E9E">
        <w:rPr>
          <w:rFonts w:ascii="Garamond" w:hAnsi="Garamond"/>
          <w:sz w:val="24"/>
          <w:szCs w:val="24"/>
          <w:lang w:val="sq-AL"/>
        </w:rPr>
        <w:t>ë</w:t>
      </w:r>
      <w:r w:rsidRPr="00C90B82">
        <w:rPr>
          <w:rFonts w:ascii="Garamond" w:hAnsi="Garamond"/>
          <w:sz w:val="24"/>
          <w:szCs w:val="24"/>
          <w:lang w:val="sq-AL"/>
        </w:rPr>
        <w:t xml:space="preserve"> me shkrim e personit tek i cili është propozuar të bëhet transferimi, ku të shpreh</w:t>
      </w:r>
      <w:r w:rsidR="005A0E9E">
        <w:rPr>
          <w:rFonts w:ascii="Garamond" w:hAnsi="Garamond"/>
          <w:sz w:val="24"/>
          <w:szCs w:val="24"/>
          <w:lang w:val="sq-AL"/>
        </w:rPr>
        <w:t>ë</w:t>
      </w:r>
      <w:r w:rsidRPr="00C90B82">
        <w:rPr>
          <w:rFonts w:ascii="Garamond" w:hAnsi="Garamond"/>
          <w:sz w:val="24"/>
          <w:szCs w:val="24"/>
          <w:lang w:val="sq-AL"/>
        </w:rPr>
        <w:t xml:space="preserve"> gatishmërinë e tij për të garantuar vetë apo me pal</w:t>
      </w:r>
      <w:r w:rsidR="005A0E9E">
        <w:rPr>
          <w:rFonts w:ascii="Garamond" w:hAnsi="Garamond"/>
          <w:sz w:val="24"/>
          <w:szCs w:val="24"/>
          <w:lang w:val="sq-AL"/>
        </w:rPr>
        <w:t>ë</w:t>
      </w:r>
      <w:r w:rsidRPr="00C90B82">
        <w:rPr>
          <w:rFonts w:ascii="Garamond" w:hAnsi="Garamond"/>
          <w:sz w:val="24"/>
          <w:szCs w:val="24"/>
          <w:lang w:val="sq-AL"/>
        </w:rPr>
        <w:t xml:space="preserve"> t</w:t>
      </w:r>
      <w:r w:rsidR="005A0E9E">
        <w:rPr>
          <w:rFonts w:ascii="Garamond" w:hAnsi="Garamond"/>
          <w:sz w:val="24"/>
          <w:szCs w:val="24"/>
          <w:lang w:val="sq-AL"/>
        </w:rPr>
        <w:t>ë</w:t>
      </w:r>
      <w:r w:rsidRPr="00C90B82">
        <w:rPr>
          <w:rFonts w:ascii="Garamond" w:hAnsi="Garamond"/>
          <w:sz w:val="24"/>
          <w:szCs w:val="24"/>
          <w:lang w:val="sq-AL"/>
        </w:rPr>
        <w:t xml:space="preserve"> tjera veprimtarinë e licencuar pas kryerjes së transferimit</w:t>
      </w:r>
      <w:r w:rsidR="005A0E9E">
        <w:rPr>
          <w:rFonts w:ascii="Garamond" w:hAnsi="Garamond"/>
          <w:sz w:val="24"/>
          <w:szCs w:val="24"/>
          <w:lang w:val="sq-AL"/>
        </w:rPr>
        <w:t xml:space="preserve">: </w:t>
      </w:r>
      <w:r w:rsidRPr="00C90B82">
        <w:rPr>
          <w:rFonts w:ascii="Garamond" w:hAnsi="Garamond"/>
          <w:sz w:val="24"/>
          <w:szCs w:val="24"/>
          <w:lang w:val="sq-AL"/>
        </w:rPr>
        <w:t>plotësuar në mënyrë korrekte</w:t>
      </w:r>
      <w:r w:rsidR="005A0E9E">
        <w:rPr>
          <w:rFonts w:ascii="Garamond" w:hAnsi="Garamond"/>
          <w:sz w:val="24"/>
          <w:szCs w:val="24"/>
          <w:lang w:val="sq-AL"/>
        </w:rPr>
        <w:t>;</w:t>
      </w:r>
    </w:p>
    <w:p w14:paraId="1750210D" w14:textId="4ACC63BB" w:rsidR="000E19A2" w:rsidRPr="00C90B82" w:rsidRDefault="005A0E9E" w:rsidP="000E19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j</w:t>
      </w:r>
      <w:r w:rsidR="000E19A2" w:rsidRPr="00C90B82">
        <w:rPr>
          <w:rFonts w:ascii="Garamond" w:hAnsi="Garamond"/>
          <w:sz w:val="24"/>
          <w:szCs w:val="24"/>
          <w:lang w:val="sq-AL"/>
        </w:rPr>
        <w:t xml:space="preserve">) </w:t>
      </w:r>
      <w:r w:rsidR="00A24FEA" w:rsidRPr="00C90B82">
        <w:rPr>
          <w:rFonts w:ascii="Garamond" w:hAnsi="Garamond"/>
          <w:sz w:val="24"/>
          <w:szCs w:val="24"/>
          <w:lang w:val="sq-AL"/>
        </w:rPr>
        <w:t xml:space="preserve">nëse </w:t>
      </w:r>
      <w:r w:rsidR="000E19A2" w:rsidRPr="00C90B82">
        <w:rPr>
          <w:rFonts w:ascii="Garamond" w:hAnsi="Garamond"/>
          <w:sz w:val="24"/>
          <w:szCs w:val="24"/>
          <w:lang w:val="sq-AL"/>
        </w:rPr>
        <w:t>ka pa</w:t>
      </w:r>
      <w:r>
        <w:rPr>
          <w:rFonts w:ascii="Garamond" w:hAnsi="Garamond"/>
          <w:sz w:val="24"/>
          <w:szCs w:val="24"/>
          <w:lang w:val="sq-AL"/>
        </w:rPr>
        <w:t>sur</w:t>
      </w:r>
      <w:r w:rsidR="000E19A2" w:rsidRPr="00C90B82">
        <w:rPr>
          <w:rFonts w:ascii="Garamond" w:hAnsi="Garamond"/>
          <w:sz w:val="24"/>
          <w:szCs w:val="24"/>
          <w:lang w:val="sq-AL"/>
        </w:rPr>
        <w:t xml:space="preserve"> </w:t>
      </w:r>
      <w:r w:rsidRPr="00C90B82">
        <w:rPr>
          <w:rFonts w:ascii="Garamond" w:hAnsi="Garamond"/>
          <w:sz w:val="24"/>
          <w:szCs w:val="24"/>
          <w:lang w:val="sq-AL"/>
        </w:rPr>
        <w:t>listën</w:t>
      </w:r>
      <w:r w:rsidR="000E19A2" w:rsidRPr="00C90B82">
        <w:rPr>
          <w:rFonts w:ascii="Garamond" w:hAnsi="Garamond"/>
          <w:sz w:val="24"/>
          <w:szCs w:val="24"/>
          <w:lang w:val="sq-AL"/>
        </w:rPr>
        <w:t xml:space="preserve"> e transferimeve t</w:t>
      </w:r>
      <w:r>
        <w:rPr>
          <w:rFonts w:ascii="Garamond" w:hAnsi="Garamond"/>
          <w:sz w:val="24"/>
          <w:szCs w:val="24"/>
          <w:lang w:val="sq-AL"/>
        </w:rPr>
        <w:t>ë</w:t>
      </w:r>
      <w:r w:rsidR="000E19A2" w:rsidRPr="00C90B82">
        <w:rPr>
          <w:rFonts w:ascii="Garamond" w:hAnsi="Garamond"/>
          <w:sz w:val="24"/>
          <w:szCs w:val="24"/>
          <w:lang w:val="sq-AL"/>
        </w:rPr>
        <w:t xml:space="preserve"> kryera m</w:t>
      </w:r>
      <w:r>
        <w:rPr>
          <w:rFonts w:ascii="Garamond" w:hAnsi="Garamond"/>
          <w:sz w:val="24"/>
          <w:szCs w:val="24"/>
          <w:lang w:val="sq-AL"/>
        </w:rPr>
        <w:t>ë</w:t>
      </w:r>
      <w:r w:rsidR="000E19A2" w:rsidRPr="00C90B82">
        <w:rPr>
          <w:rFonts w:ascii="Garamond" w:hAnsi="Garamond"/>
          <w:sz w:val="24"/>
          <w:szCs w:val="24"/>
          <w:lang w:val="sq-AL"/>
        </w:rPr>
        <w:t xml:space="preserve"> </w:t>
      </w:r>
      <w:r w:rsidRPr="00C90B82">
        <w:rPr>
          <w:rFonts w:ascii="Garamond" w:hAnsi="Garamond"/>
          <w:sz w:val="24"/>
          <w:szCs w:val="24"/>
          <w:lang w:val="sq-AL"/>
        </w:rPr>
        <w:t>herët</w:t>
      </w:r>
      <w:r w:rsidR="000E19A2" w:rsidRPr="00C90B82">
        <w:rPr>
          <w:rFonts w:ascii="Garamond" w:hAnsi="Garamond"/>
          <w:sz w:val="24"/>
          <w:szCs w:val="24"/>
          <w:lang w:val="sq-AL"/>
        </w:rPr>
        <w:t xml:space="preserve"> nga </w:t>
      </w:r>
      <w:r>
        <w:rPr>
          <w:rFonts w:ascii="Garamond" w:hAnsi="Garamond"/>
          <w:sz w:val="24"/>
          <w:szCs w:val="24"/>
          <w:lang w:val="sq-AL"/>
        </w:rPr>
        <w:t>i</w:t>
      </w:r>
      <w:r w:rsidR="000E19A2" w:rsidRPr="00C90B82">
        <w:rPr>
          <w:rFonts w:ascii="Garamond" w:hAnsi="Garamond"/>
          <w:sz w:val="24"/>
          <w:szCs w:val="24"/>
          <w:lang w:val="sq-AL"/>
        </w:rPr>
        <w:t xml:space="preserve"> </w:t>
      </w:r>
      <w:r w:rsidRPr="00C90B82">
        <w:rPr>
          <w:rFonts w:ascii="Garamond" w:hAnsi="Garamond"/>
          <w:sz w:val="24"/>
          <w:szCs w:val="24"/>
          <w:lang w:val="sq-AL"/>
        </w:rPr>
        <w:t>njëjti</w:t>
      </w:r>
      <w:r w:rsidR="000E19A2" w:rsidRPr="00C90B82">
        <w:rPr>
          <w:rFonts w:ascii="Garamond" w:hAnsi="Garamond"/>
          <w:sz w:val="24"/>
          <w:szCs w:val="24"/>
          <w:lang w:val="sq-AL"/>
        </w:rPr>
        <w:t xml:space="preserve"> subjekt</w:t>
      </w:r>
      <w:r>
        <w:rPr>
          <w:rFonts w:ascii="Garamond" w:hAnsi="Garamond"/>
          <w:sz w:val="24"/>
          <w:szCs w:val="24"/>
          <w:lang w:val="sq-AL"/>
        </w:rPr>
        <w:t xml:space="preserve">: </w:t>
      </w:r>
      <w:r w:rsidR="000E19A2" w:rsidRPr="00C90B82">
        <w:rPr>
          <w:rFonts w:ascii="Garamond" w:hAnsi="Garamond"/>
          <w:sz w:val="24"/>
          <w:szCs w:val="24"/>
          <w:lang w:val="sq-AL"/>
        </w:rPr>
        <w:t>plotësuar në mënyrë korrekte.</w:t>
      </w:r>
      <w:bookmarkStart w:id="0" w:name="_GoBack"/>
      <w:bookmarkEnd w:id="0"/>
    </w:p>
    <w:p w14:paraId="7810B447" w14:textId="43908211" w:rsidR="000E19A2" w:rsidRPr="00C90B82" w:rsidRDefault="005A0E9E" w:rsidP="000E19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lastRenderedPageBreak/>
        <w:t>- Neni 7 pika 3</w:t>
      </w:r>
      <w:r w:rsidR="000E19A2" w:rsidRPr="00C90B82">
        <w:rPr>
          <w:rFonts w:ascii="Garamond" w:hAnsi="Garamond"/>
          <w:sz w:val="24"/>
          <w:szCs w:val="24"/>
          <w:lang w:val="sq-AL"/>
        </w:rPr>
        <w:t xml:space="preserve"> (Subjektet konce</w:t>
      </w:r>
      <w:r>
        <w:rPr>
          <w:rFonts w:ascii="Garamond" w:hAnsi="Garamond"/>
          <w:sz w:val="24"/>
          <w:szCs w:val="24"/>
          <w:lang w:val="sq-AL"/>
        </w:rPr>
        <w:t>s</w:t>
      </w:r>
      <w:r w:rsidR="000E19A2" w:rsidRPr="00C90B82">
        <w:rPr>
          <w:rFonts w:ascii="Garamond" w:hAnsi="Garamond"/>
          <w:sz w:val="24"/>
          <w:szCs w:val="24"/>
          <w:lang w:val="sq-AL"/>
        </w:rPr>
        <w:t>ionare të licencuar</w:t>
      </w:r>
      <w:r>
        <w:rPr>
          <w:rFonts w:ascii="Garamond" w:hAnsi="Garamond"/>
          <w:sz w:val="24"/>
          <w:szCs w:val="24"/>
          <w:lang w:val="sq-AL"/>
        </w:rPr>
        <w:t>a</w:t>
      </w:r>
      <w:r w:rsidR="000E19A2" w:rsidRPr="00C90B82">
        <w:rPr>
          <w:rFonts w:ascii="Garamond" w:hAnsi="Garamond"/>
          <w:sz w:val="24"/>
          <w:szCs w:val="24"/>
          <w:lang w:val="sq-AL"/>
        </w:rPr>
        <w:t>, të cil</w:t>
      </w:r>
      <w:r>
        <w:rPr>
          <w:rFonts w:ascii="Garamond" w:hAnsi="Garamond"/>
          <w:sz w:val="24"/>
          <w:szCs w:val="24"/>
          <w:lang w:val="sq-AL"/>
        </w:rPr>
        <w:t>a</w:t>
      </w:r>
      <w:r w:rsidR="000E19A2" w:rsidRPr="00C90B82">
        <w:rPr>
          <w:rFonts w:ascii="Garamond" w:hAnsi="Garamond"/>
          <w:sz w:val="24"/>
          <w:szCs w:val="24"/>
          <w:lang w:val="sq-AL"/>
        </w:rPr>
        <w:t>t aplikojnë për miratimin e transferimit të aseteve në ERE, duhet të shprehin në formë të shkruar në marrëve</w:t>
      </w:r>
      <w:r>
        <w:rPr>
          <w:rFonts w:ascii="Garamond" w:hAnsi="Garamond"/>
          <w:sz w:val="24"/>
          <w:szCs w:val="24"/>
          <w:lang w:val="sq-AL"/>
        </w:rPr>
        <w:t>shjen e transferimit të aseteve</w:t>
      </w:r>
      <w:r w:rsidR="000E19A2" w:rsidRPr="00C90B82">
        <w:rPr>
          <w:rFonts w:ascii="Garamond" w:hAnsi="Garamond"/>
          <w:sz w:val="24"/>
          <w:szCs w:val="24"/>
          <w:lang w:val="sq-AL"/>
        </w:rPr>
        <w:t xml:space="preserve"> detyrimet me të cilat ngarkohen</w:t>
      </w:r>
      <w:r>
        <w:rPr>
          <w:rFonts w:ascii="Garamond" w:hAnsi="Garamond"/>
          <w:sz w:val="24"/>
          <w:szCs w:val="24"/>
          <w:lang w:val="sq-AL"/>
        </w:rPr>
        <w:t>,</w:t>
      </w:r>
      <w:r w:rsidR="000E19A2" w:rsidRPr="00C90B82">
        <w:rPr>
          <w:rFonts w:ascii="Garamond" w:hAnsi="Garamond"/>
          <w:sz w:val="24"/>
          <w:szCs w:val="24"/>
          <w:lang w:val="sq-AL"/>
        </w:rPr>
        <w:t xml:space="preserve"> për shkak të </w:t>
      </w:r>
      <w:r w:rsidRPr="00C90B82">
        <w:rPr>
          <w:rFonts w:ascii="Garamond" w:hAnsi="Garamond"/>
          <w:sz w:val="24"/>
          <w:szCs w:val="24"/>
          <w:lang w:val="sq-AL"/>
        </w:rPr>
        <w:t>marrëveshjes</w:t>
      </w:r>
      <w:r w:rsidR="000E19A2" w:rsidRPr="00C90B82">
        <w:rPr>
          <w:rFonts w:ascii="Garamond" w:hAnsi="Garamond"/>
          <w:sz w:val="24"/>
          <w:szCs w:val="24"/>
          <w:lang w:val="sq-AL"/>
        </w:rPr>
        <w:t xml:space="preserve"> së </w:t>
      </w:r>
      <w:r w:rsidRPr="00C90B82">
        <w:rPr>
          <w:rFonts w:ascii="Garamond" w:hAnsi="Garamond"/>
          <w:sz w:val="24"/>
          <w:szCs w:val="24"/>
          <w:lang w:val="sq-AL"/>
        </w:rPr>
        <w:t>koncesionit</w:t>
      </w:r>
      <w:r w:rsidR="000E19A2" w:rsidRPr="00C90B82">
        <w:rPr>
          <w:rFonts w:ascii="Garamond" w:hAnsi="Garamond"/>
          <w:sz w:val="24"/>
          <w:szCs w:val="24"/>
          <w:lang w:val="sq-AL"/>
        </w:rPr>
        <w:t xml:space="preserve"> e pjesët që transferojnë te përfituesi. Kjo përfshin edhe informimin e </w:t>
      </w:r>
      <w:r w:rsidRPr="00C90B82">
        <w:rPr>
          <w:rFonts w:ascii="Garamond" w:hAnsi="Garamond"/>
          <w:sz w:val="24"/>
          <w:szCs w:val="24"/>
          <w:lang w:val="sq-AL"/>
        </w:rPr>
        <w:t>organit shtetëror të au</w:t>
      </w:r>
      <w:r w:rsidR="000E19A2" w:rsidRPr="00C90B82">
        <w:rPr>
          <w:rFonts w:ascii="Garamond" w:hAnsi="Garamond"/>
          <w:sz w:val="24"/>
          <w:szCs w:val="24"/>
          <w:lang w:val="sq-AL"/>
        </w:rPr>
        <w:t>torizuar (</w:t>
      </w:r>
      <w:proofErr w:type="spellStart"/>
      <w:r w:rsidR="000E19A2" w:rsidRPr="00C90B82">
        <w:rPr>
          <w:rFonts w:ascii="Garamond" w:hAnsi="Garamond"/>
          <w:sz w:val="24"/>
          <w:szCs w:val="24"/>
          <w:lang w:val="sq-AL"/>
        </w:rPr>
        <w:t>MEI</w:t>
      </w:r>
      <w:proofErr w:type="spellEnd"/>
      <w:r w:rsidR="000E19A2" w:rsidRPr="00C90B82">
        <w:rPr>
          <w:rFonts w:ascii="Garamond" w:hAnsi="Garamond"/>
          <w:sz w:val="24"/>
          <w:szCs w:val="24"/>
          <w:lang w:val="sq-AL"/>
        </w:rPr>
        <w:t>)</w:t>
      </w:r>
      <w:r>
        <w:rPr>
          <w:rFonts w:ascii="Garamond" w:hAnsi="Garamond"/>
          <w:sz w:val="24"/>
          <w:szCs w:val="24"/>
          <w:lang w:val="sq-AL"/>
        </w:rPr>
        <w:t>,</w:t>
      </w:r>
      <w:r w:rsidR="000E19A2" w:rsidRPr="00C90B82">
        <w:rPr>
          <w:rFonts w:ascii="Garamond" w:hAnsi="Garamond"/>
          <w:sz w:val="24"/>
          <w:szCs w:val="24"/>
          <w:lang w:val="sq-AL"/>
        </w:rPr>
        <w:t xml:space="preserve"> në lidhje me qëllimin e transferimit të aseteve</w:t>
      </w:r>
      <w:r>
        <w:rPr>
          <w:rFonts w:ascii="Garamond" w:hAnsi="Garamond"/>
          <w:sz w:val="24"/>
          <w:szCs w:val="24"/>
          <w:lang w:val="sq-AL"/>
        </w:rPr>
        <w:t>.</w:t>
      </w:r>
      <w:r w:rsidR="000E19A2" w:rsidRPr="00C90B82">
        <w:rPr>
          <w:rFonts w:ascii="Garamond" w:hAnsi="Garamond"/>
          <w:sz w:val="24"/>
          <w:szCs w:val="24"/>
          <w:lang w:val="sq-AL"/>
        </w:rPr>
        <w:t>) Aplikuesi ka</w:t>
      </w:r>
      <w:r>
        <w:rPr>
          <w:rFonts w:ascii="Garamond" w:hAnsi="Garamond"/>
          <w:sz w:val="24"/>
          <w:szCs w:val="24"/>
          <w:lang w:val="sq-AL"/>
        </w:rPr>
        <w:t xml:space="preserve"> përcjellë në ERE shkresën nr. </w:t>
      </w:r>
      <w:r w:rsidR="000E19A2" w:rsidRPr="00C90B82">
        <w:rPr>
          <w:rFonts w:ascii="Garamond" w:hAnsi="Garamond"/>
          <w:sz w:val="24"/>
          <w:szCs w:val="24"/>
          <w:lang w:val="sq-AL"/>
        </w:rPr>
        <w:t xml:space="preserve">3 </w:t>
      </w:r>
      <w:proofErr w:type="spellStart"/>
      <w:r w:rsidR="000E19A2" w:rsidRPr="00C90B82">
        <w:rPr>
          <w:rFonts w:ascii="Garamond" w:hAnsi="Garamond"/>
          <w:sz w:val="24"/>
          <w:szCs w:val="24"/>
          <w:lang w:val="sq-AL"/>
        </w:rPr>
        <w:t>prot</w:t>
      </w:r>
      <w:proofErr w:type="spellEnd"/>
      <w:r>
        <w:rPr>
          <w:rFonts w:ascii="Garamond" w:hAnsi="Garamond"/>
          <w:sz w:val="24"/>
          <w:szCs w:val="24"/>
          <w:lang w:val="sq-AL"/>
        </w:rPr>
        <w:t>., datë 22.</w:t>
      </w:r>
      <w:r w:rsidR="000E19A2" w:rsidRPr="00C90B82">
        <w:rPr>
          <w:rFonts w:ascii="Garamond" w:hAnsi="Garamond"/>
          <w:sz w:val="24"/>
          <w:szCs w:val="24"/>
          <w:lang w:val="sq-AL"/>
        </w:rPr>
        <w:t xml:space="preserve">8.2019, drejtuar </w:t>
      </w:r>
      <w:proofErr w:type="spellStart"/>
      <w:r w:rsidR="000E19A2" w:rsidRPr="00C90B82">
        <w:rPr>
          <w:rFonts w:ascii="Garamond" w:hAnsi="Garamond"/>
          <w:sz w:val="24"/>
          <w:szCs w:val="24"/>
          <w:lang w:val="sq-AL"/>
        </w:rPr>
        <w:t>MIE</w:t>
      </w:r>
      <w:proofErr w:type="spellEnd"/>
      <w:r>
        <w:rPr>
          <w:rFonts w:ascii="Garamond" w:hAnsi="Garamond"/>
          <w:sz w:val="24"/>
          <w:szCs w:val="24"/>
          <w:lang w:val="sq-AL"/>
        </w:rPr>
        <w:t>-s,</w:t>
      </w:r>
      <w:r w:rsidR="000E19A2" w:rsidRPr="00C90B82">
        <w:rPr>
          <w:rFonts w:ascii="Garamond" w:hAnsi="Garamond"/>
          <w:sz w:val="24"/>
          <w:szCs w:val="24"/>
          <w:lang w:val="sq-AL"/>
        </w:rPr>
        <w:t xml:space="preserve"> me anë të së cilës i kërkon kësaj të fundit njohjen e </w:t>
      </w:r>
      <w:r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0E19A2" w:rsidRPr="00C90B82">
        <w:rPr>
          <w:rFonts w:ascii="Garamond" w:hAnsi="Garamond"/>
          <w:sz w:val="24"/>
          <w:szCs w:val="24"/>
          <w:lang w:val="sq-AL"/>
        </w:rPr>
        <w:t>Intesa</w:t>
      </w:r>
      <w:proofErr w:type="spellEnd"/>
      <w:r w:rsidR="000E19A2" w:rsidRPr="00C90B82">
        <w:rPr>
          <w:rFonts w:ascii="Garamond" w:hAnsi="Garamond"/>
          <w:sz w:val="24"/>
          <w:szCs w:val="24"/>
          <w:lang w:val="sq-AL"/>
        </w:rPr>
        <w:t xml:space="preserve"> San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E19A2" w:rsidRPr="00C90B82">
        <w:rPr>
          <w:rFonts w:ascii="Garamond" w:hAnsi="Garamond"/>
          <w:sz w:val="24"/>
          <w:szCs w:val="24"/>
          <w:lang w:val="sq-AL"/>
        </w:rPr>
        <w:t>Paolo</w:t>
      </w:r>
      <w:proofErr w:type="spellEnd"/>
      <w:r w:rsidR="000E19A2" w:rsidRPr="00C90B8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E19A2" w:rsidRPr="00C90B82">
        <w:rPr>
          <w:rFonts w:ascii="Garamond" w:hAnsi="Garamond"/>
          <w:sz w:val="24"/>
          <w:szCs w:val="24"/>
          <w:lang w:val="sq-AL"/>
        </w:rPr>
        <w:t>Bank</w:t>
      </w:r>
      <w:proofErr w:type="spellEnd"/>
      <w:r>
        <w:rPr>
          <w:rFonts w:ascii="Garamond" w:hAnsi="Garamond"/>
          <w:sz w:val="24"/>
          <w:szCs w:val="24"/>
          <w:lang w:val="sq-AL"/>
        </w:rPr>
        <w:t>”</w:t>
      </w:r>
      <w:r w:rsidR="000E19A2" w:rsidRPr="00C90B82">
        <w:rPr>
          <w:rFonts w:ascii="Garamond" w:hAnsi="Garamond"/>
          <w:sz w:val="24"/>
          <w:szCs w:val="24"/>
          <w:lang w:val="sq-AL"/>
        </w:rPr>
        <w:t xml:space="preserve"> si palë financuese.</w:t>
      </w:r>
    </w:p>
    <w:p w14:paraId="5C24A623" w14:textId="49790368" w:rsidR="000E19A2" w:rsidRPr="00C90B82" w:rsidRDefault="005A0E9E" w:rsidP="000E19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Për gjithë sa më sipër</w:t>
      </w:r>
      <w:r w:rsidR="000E19A2" w:rsidRPr="00C90B82">
        <w:rPr>
          <w:rFonts w:ascii="Garamond" w:hAnsi="Garamond"/>
          <w:sz w:val="24"/>
          <w:szCs w:val="24"/>
          <w:lang w:val="sq-AL"/>
        </w:rPr>
        <w:t xml:space="preserve"> cituar</w:t>
      </w:r>
      <w:r>
        <w:rPr>
          <w:rFonts w:ascii="Garamond" w:hAnsi="Garamond"/>
          <w:sz w:val="24"/>
          <w:szCs w:val="24"/>
          <w:lang w:val="sq-AL"/>
        </w:rPr>
        <w:t>, bordi i ERE-s</w:t>
      </w:r>
    </w:p>
    <w:p w14:paraId="45BCD9D8" w14:textId="77777777" w:rsidR="000E19A2" w:rsidRPr="00C90B82" w:rsidRDefault="000E19A2" w:rsidP="000E19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5067192" w14:textId="47DDE404" w:rsidR="000E19A2" w:rsidRPr="00C90B82" w:rsidRDefault="000E19A2" w:rsidP="000E19A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C90B82">
        <w:rPr>
          <w:rFonts w:ascii="Garamond" w:hAnsi="Garamond"/>
          <w:sz w:val="24"/>
          <w:szCs w:val="24"/>
          <w:lang w:val="sq-AL"/>
        </w:rPr>
        <w:t>VENDOSI:</w:t>
      </w:r>
    </w:p>
    <w:p w14:paraId="633FB43F" w14:textId="77777777" w:rsidR="000E19A2" w:rsidRPr="00C90B82" w:rsidRDefault="000E19A2" w:rsidP="000E19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DF2B64C" w14:textId="2732DA73" w:rsidR="000E19A2" w:rsidRPr="00C90B82" w:rsidRDefault="000E19A2" w:rsidP="000E19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0B82">
        <w:rPr>
          <w:rFonts w:ascii="Garamond" w:hAnsi="Garamond"/>
          <w:sz w:val="24"/>
          <w:szCs w:val="24"/>
          <w:lang w:val="sq-AL"/>
        </w:rPr>
        <w:t>1. Miratimin e</w:t>
      </w:r>
      <w:r w:rsidR="005A0E9E">
        <w:rPr>
          <w:rFonts w:ascii="Garamond" w:hAnsi="Garamond"/>
          <w:sz w:val="24"/>
          <w:szCs w:val="24"/>
          <w:lang w:val="sq-AL"/>
        </w:rPr>
        <w:t xml:space="preserve"> kërkesës së shoqërisë “</w:t>
      </w:r>
      <w:proofErr w:type="spellStart"/>
      <w:r w:rsidR="005A0E9E">
        <w:rPr>
          <w:rFonts w:ascii="Garamond" w:hAnsi="Garamond"/>
          <w:sz w:val="24"/>
          <w:szCs w:val="24"/>
          <w:lang w:val="sq-AL"/>
        </w:rPr>
        <w:t>SA’GA</w:t>
      </w:r>
      <w:proofErr w:type="spellEnd"/>
      <w:r w:rsidR="005A0E9E">
        <w:rPr>
          <w:rFonts w:ascii="Garamond" w:hAnsi="Garamond"/>
          <w:sz w:val="24"/>
          <w:szCs w:val="24"/>
          <w:lang w:val="sq-AL"/>
        </w:rPr>
        <w:t xml:space="preserve"> </w:t>
      </w:r>
      <w:r w:rsidRPr="00C90B82">
        <w:rPr>
          <w:rFonts w:ascii="Garamond" w:hAnsi="Garamond"/>
          <w:sz w:val="24"/>
          <w:szCs w:val="24"/>
          <w:lang w:val="sq-AL"/>
        </w:rPr>
        <w:t xml:space="preserve">MAT” 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>., për lënien peng të aseteve të luajtshme të ardhshme apo të tashme dhe vendosjen e hipotekës mbi asetet e paluajtshme që do t</w:t>
      </w:r>
      <w:r w:rsidR="005A0E9E">
        <w:rPr>
          <w:rFonts w:ascii="Garamond" w:hAnsi="Garamond"/>
          <w:sz w:val="24"/>
          <w:szCs w:val="24"/>
          <w:lang w:val="sq-AL"/>
        </w:rPr>
        <w:t>’u</w:t>
      </w:r>
      <w:r w:rsidRPr="00C90B82">
        <w:rPr>
          <w:rFonts w:ascii="Garamond" w:hAnsi="Garamond"/>
          <w:sz w:val="24"/>
          <w:szCs w:val="24"/>
          <w:lang w:val="sq-AL"/>
        </w:rPr>
        <w:t xml:space="preserve"> përkasin 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5A0E9E">
        <w:rPr>
          <w:rFonts w:ascii="Garamond" w:hAnsi="Garamond"/>
          <w:sz w:val="24"/>
          <w:szCs w:val="24"/>
          <w:lang w:val="sq-AL"/>
        </w:rPr>
        <w:t>-e</w:t>
      </w:r>
      <w:r w:rsidRPr="00C90B82">
        <w:rPr>
          <w:rFonts w:ascii="Garamond" w:hAnsi="Garamond"/>
          <w:sz w:val="24"/>
          <w:szCs w:val="24"/>
          <w:lang w:val="sq-AL"/>
        </w:rPr>
        <w:t>ve “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German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 xml:space="preserve"> 1” dhe “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German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 xml:space="preserve"> 2”, në favor të bankës “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Intesa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Sanpaolo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Bank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>., për efekt të dhënies së kredisë për financimin e ndërtimit të veprave hidroenergj</w:t>
      </w:r>
      <w:r w:rsidR="005A0E9E">
        <w:rPr>
          <w:rFonts w:ascii="Garamond" w:hAnsi="Garamond"/>
          <w:sz w:val="24"/>
          <w:szCs w:val="24"/>
          <w:lang w:val="sq-AL"/>
        </w:rPr>
        <w:t>e</w:t>
      </w:r>
      <w:r w:rsidRPr="00C90B82">
        <w:rPr>
          <w:rFonts w:ascii="Garamond" w:hAnsi="Garamond"/>
          <w:sz w:val="24"/>
          <w:szCs w:val="24"/>
          <w:lang w:val="sq-AL"/>
        </w:rPr>
        <w:t>tike “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German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 xml:space="preserve"> 1” dhe “</w:t>
      </w:r>
      <w:proofErr w:type="spellStart"/>
      <w:r w:rsidRPr="00C90B82">
        <w:rPr>
          <w:rFonts w:ascii="Garamond" w:hAnsi="Garamond"/>
          <w:sz w:val="24"/>
          <w:szCs w:val="24"/>
          <w:lang w:val="sq-AL"/>
        </w:rPr>
        <w:t>German</w:t>
      </w:r>
      <w:proofErr w:type="spellEnd"/>
      <w:r w:rsidRPr="00C90B82">
        <w:rPr>
          <w:rFonts w:ascii="Garamond" w:hAnsi="Garamond"/>
          <w:sz w:val="24"/>
          <w:szCs w:val="24"/>
          <w:lang w:val="sq-AL"/>
        </w:rPr>
        <w:t xml:space="preserve"> 2”.</w:t>
      </w:r>
    </w:p>
    <w:p w14:paraId="04ECD5E0" w14:textId="14E0225E" w:rsidR="000E19A2" w:rsidRPr="00C90B82" w:rsidRDefault="000E19A2" w:rsidP="000E19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0B82">
        <w:rPr>
          <w:rFonts w:ascii="Garamond" w:hAnsi="Garamond"/>
          <w:sz w:val="24"/>
          <w:szCs w:val="24"/>
          <w:lang w:val="sq-AL"/>
        </w:rPr>
        <w:t xml:space="preserve">2. Drejtoria e Licencimit, Autorizimeve dhe </w:t>
      </w:r>
      <w:r w:rsidR="005A0E9E" w:rsidRPr="00C90B82">
        <w:rPr>
          <w:rFonts w:ascii="Garamond" w:hAnsi="Garamond"/>
          <w:sz w:val="24"/>
          <w:szCs w:val="24"/>
          <w:lang w:val="sq-AL"/>
        </w:rPr>
        <w:t>Mbikëqyrjes</w:t>
      </w:r>
      <w:r w:rsidRPr="00C90B82">
        <w:rPr>
          <w:rFonts w:ascii="Garamond" w:hAnsi="Garamond"/>
          <w:sz w:val="24"/>
          <w:szCs w:val="24"/>
          <w:lang w:val="sq-AL"/>
        </w:rPr>
        <w:t xml:space="preserve">, të njoftojë aplikuesin për vendimin e </w:t>
      </w:r>
      <w:r w:rsidR="005A0E9E" w:rsidRPr="00C90B82">
        <w:rPr>
          <w:rFonts w:ascii="Garamond" w:hAnsi="Garamond"/>
          <w:sz w:val="24"/>
          <w:szCs w:val="24"/>
          <w:lang w:val="sq-AL"/>
        </w:rPr>
        <w:t xml:space="preserve">Bordit </w:t>
      </w:r>
      <w:r w:rsidRPr="00C90B82">
        <w:rPr>
          <w:rFonts w:ascii="Garamond" w:hAnsi="Garamond"/>
          <w:sz w:val="24"/>
          <w:szCs w:val="24"/>
          <w:lang w:val="sq-AL"/>
        </w:rPr>
        <w:t>të ERE-s.</w:t>
      </w:r>
    </w:p>
    <w:p w14:paraId="5F8ED110" w14:textId="77777777" w:rsidR="000E19A2" w:rsidRPr="00C90B82" w:rsidRDefault="000E19A2" w:rsidP="000E19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0B82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04F7374C" w14:textId="447011F7" w:rsidR="000E19A2" w:rsidRPr="00C90B82" w:rsidRDefault="000E19A2" w:rsidP="000E19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0B82">
        <w:rPr>
          <w:rFonts w:ascii="Garamond" w:hAnsi="Garamond"/>
          <w:sz w:val="24"/>
          <w:szCs w:val="24"/>
          <w:lang w:val="sq-AL"/>
        </w:rPr>
        <w:t>Për këtë vendim mund të kërkohet në ERE rishikim</w:t>
      </w:r>
      <w:r w:rsidR="005A0E9E">
        <w:rPr>
          <w:rFonts w:ascii="Garamond" w:hAnsi="Garamond"/>
          <w:sz w:val="24"/>
          <w:szCs w:val="24"/>
          <w:lang w:val="sq-AL"/>
        </w:rPr>
        <w:t>,</w:t>
      </w:r>
      <w:r w:rsidRPr="00C90B82">
        <w:rPr>
          <w:rFonts w:ascii="Garamond" w:hAnsi="Garamond"/>
          <w:sz w:val="24"/>
          <w:szCs w:val="24"/>
          <w:lang w:val="sq-AL"/>
        </w:rPr>
        <w:t xml:space="preserve"> brenda 7 ditëve kalendarike</w:t>
      </w:r>
      <w:r w:rsidR="005A0E9E">
        <w:rPr>
          <w:rFonts w:ascii="Garamond" w:hAnsi="Garamond"/>
          <w:sz w:val="24"/>
          <w:szCs w:val="24"/>
          <w:lang w:val="sq-AL"/>
        </w:rPr>
        <w:t>,</w:t>
      </w:r>
      <w:r w:rsidRPr="00C90B82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5A0E9E" w:rsidRPr="00C90B82">
        <w:rPr>
          <w:rFonts w:ascii="Garamond" w:hAnsi="Garamond"/>
          <w:sz w:val="24"/>
          <w:szCs w:val="24"/>
          <w:lang w:val="sq-AL"/>
        </w:rPr>
        <w:t>brenda</w:t>
      </w:r>
      <w:r w:rsidRPr="00C90B82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1B1101FA" w14:textId="77777777" w:rsidR="000E19A2" w:rsidRPr="00C90B82" w:rsidRDefault="000E19A2" w:rsidP="000E19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0B82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7685A377" w14:textId="77777777" w:rsidR="000E19A2" w:rsidRPr="00C90B82" w:rsidRDefault="000E19A2" w:rsidP="000E19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43BCC24" w14:textId="09FD1BB3" w:rsidR="000E19A2" w:rsidRPr="00C90B82" w:rsidRDefault="005A0E9E" w:rsidP="000E19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KRYETAR</w:t>
      </w:r>
      <w:r w:rsidR="000E19A2" w:rsidRPr="00C90B82">
        <w:rPr>
          <w:rFonts w:ascii="Garamond" w:hAnsi="Garamond"/>
          <w:sz w:val="24"/>
          <w:szCs w:val="24"/>
          <w:lang w:val="sq-AL"/>
        </w:rPr>
        <w:t xml:space="preserve"> </w:t>
      </w:r>
    </w:p>
    <w:p w14:paraId="65135E23" w14:textId="3737F270" w:rsidR="000E19A2" w:rsidRPr="00C90B82" w:rsidRDefault="000E19A2" w:rsidP="000E19A2">
      <w:pPr>
        <w:spacing w:after="0" w:line="240" w:lineRule="auto"/>
        <w:ind w:firstLine="284"/>
        <w:jc w:val="right"/>
        <w:rPr>
          <w:b/>
          <w:lang w:val="sq-AL"/>
        </w:rPr>
      </w:pPr>
      <w:r w:rsidRPr="00C90B82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C90B82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147A340A" w14:textId="77777777" w:rsidR="000E19A2" w:rsidRPr="00C90B82" w:rsidRDefault="000E19A2" w:rsidP="000E19A2">
      <w:pPr>
        <w:jc w:val="right"/>
        <w:rPr>
          <w:lang w:val="sq-AL"/>
        </w:rPr>
      </w:pPr>
    </w:p>
    <w:sectPr w:rsidR="000E19A2" w:rsidRPr="00C90B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60760E7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0000004"/>
    <w:multiLevelType w:val="hybridMultilevel"/>
    <w:tmpl w:val="83A491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9"/>
    <w:multiLevelType w:val="hybridMultilevel"/>
    <w:tmpl w:val="EBE2F9B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48D1F3D"/>
    <w:multiLevelType w:val="singleLevel"/>
    <w:tmpl w:val="96D630BC"/>
    <w:lvl w:ilvl="0">
      <w:start w:val="1"/>
      <w:numFmt w:val="bullet"/>
      <w:lvlText w:val="*"/>
      <w:lvlJc w:val="left"/>
    </w:lvl>
  </w:abstractNum>
  <w:num w:numId="1">
    <w:abstractNumId w:val="3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5E2"/>
    <w:rsid w:val="00070F7E"/>
    <w:rsid w:val="000E19A2"/>
    <w:rsid w:val="001B6C47"/>
    <w:rsid w:val="002705E6"/>
    <w:rsid w:val="00277A68"/>
    <w:rsid w:val="004A7485"/>
    <w:rsid w:val="00506B53"/>
    <w:rsid w:val="005A0E9E"/>
    <w:rsid w:val="00642636"/>
    <w:rsid w:val="00642C15"/>
    <w:rsid w:val="00866EDA"/>
    <w:rsid w:val="008E5D30"/>
    <w:rsid w:val="00902CB8"/>
    <w:rsid w:val="00961550"/>
    <w:rsid w:val="00A24FEA"/>
    <w:rsid w:val="00B24520"/>
    <w:rsid w:val="00B40766"/>
    <w:rsid w:val="00B767F8"/>
    <w:rsid w:val="00BC191B"/>
    <w:rsid w:val="00BD20A8"/>
    <w:rsid w:val="00C90B82"/>
    <w:rsid w:val="00CB05E2"/>
    <w:rsid w:val="00D305B3"/>
    <w:rsid w:val="00D64BEC"/>
    <w:rsid w:val="00DC3A3D"/>
    <w:rsid w:val="00E4566A"/>
    <w:rsid w:val="00EF26ED"/>
    <w:rsid w:val="00EF443E"/>
    <w:rsid w:val="00FF0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ECC4A"/>
  <w15:docId w15:val="{269C4C8E-CB07-46BE-874A-F51E549EF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0E19A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E19A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0E19A2"/>
    <w:pPr>
      <w:ind w:left="720"/>
      <w:contextualSpacing/>
    </w:pPr>
    <w:rPr>
      <w:rFonts w:ascii="Calibri" w:eastAsia="Calibri" w:hAnsi="Calibri" w:cs="SimSu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283CAD0D7046B4BCF6CDDE58324C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</Nr_x002e__x0020_akti>
    <Data_x0020_e_x0020_Krijimit xmlns="0e656187-b300-4fb0-8bf4-3a50f872073c">2020-03-02T12:05:56Z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2020-02-27T23:00:00Z</Date_x0020_protokolli>
    <Titulli xmlns="0e656187-b300-4fb0-8bf4-3a50f872073c">Mbi kërkesën e shoqërisë “Sa’Ga Mat” sh.p.k., për lënien peng të aseteve të luajtshme të ardhshme apo të tashme dhe vendosjen e hipotekës mbi asetet e paluajtshme që do ti përkasin Hec–ve “German 1” dhe “German 2”, në favor të bankës “Intesa Sanpaolo Bank Albania” sh.a., për efekt të dhënies së kredisë për financimin e ndërtimit të veprave hidroenergjitike “German 1” dhe “German 2”.</Titulli>
    <Modifikuesi xmlns="0e656187-b300-4fb0-8bf4-3a50f872073c">vjollca.pacrami</Modifikuesi>
    <Nr_x002e__x0020_prot_x0020_QBZ xmlns="0e656187-b300-4fb0-8bf4-3a50f872073c">358/3</Nr_x002e__x0020_prot_x0020_QBZ>
    <Data_x0020_e_x0020_Modifikimit xmlns="0e656187-b300-4fb0-8bf4-3a50f872073c">2020-03-02T14:06:29Z</Data_x0020_e_x0020_Modifikimit>
    <Dekretuar xmlns="0e656187-b300-4fb0-8bf4-3a50f872073c">false</Dekretuar>
    <Data xmlns="0e656187-b300-4fb0-8bf4-3a50f872073c">2020-02-09T23:00:00Z</Data>
    <Nr_x002e__x0020_protokolli_x0020_i_x0020_aktit xmlns="0e656187-b300-4fb0-8bf4-3a50f872073c">68/6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283CAD0D7046B4BCF6CDDE58324C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62A864-AF45-48C9-BA8A-73B1F1E2F4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955B802-BE34-40B8-A94A-B98A193A5817}">
  <ds:schemaRefs>
    <ds:schemaRef ds:uri="http://purl.org/dc/dcmitype/"/>
    <ds:schemaRef ds:uri="http://purl.org/dc/terms/"/>
    <ds:schemaRef ds:uri="http://schemas.microsoft.com/office/2006/documentManagement/types"/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B8C9218-C644-4B35-8BFD-1A56A95D256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9DB65BD-CC65-49A2-AFC1-B7D89D57E02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FDB059E-0270-4330-8091-06494CEC40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71BD6C6-5B3E-4C31-B4C6-2E115AC2F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1292</Words>
  <Characters>7367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“Sa’Ga Mat” sh.p.k., për lënien peng të aseteve të luajtshme të ardhshme apo të tashme dhe vendosjen e hipotekës mbi asetet e paluajtshme që do ti përkasin Hec–ve “German 1” dhe “German 2”, në favor të bankës “Intesa Sanpaolo Bank</vt:lpstr>
    </vt:vector>
  </TitlesOfParts>
  <Company/>
  <LinksUpToDate>false</LinksUpToDate>
  <CharactersWithSpaces>8642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“Sa’Ga Mat” sh.p.k., për lënien peng të aseteve të luajtshme të ardhshme apo të tashme dhe vendosjen e hipotekës mbi asetet e paluajtshme që do ti përkasin Hec–ve “German 1” dhe “German 2”, në favor të bankës “Intesa Sanpaolo Bank Albania” sh.a., për efekt të dhënies së kredisë për financimin e ndërtimit të veprave hidroenergjitike “German 1” dhe “German 2”.</dc:title>
  <dc:creator>Entela Suli</dc:creator>
  <cp:lastModifiedBy>Alma Lisaku</cp:lastModifiedBy>
  <cp:revision>14</cp:revision>
  <dcterms:created xsi:type="dcterms:W3CDTF">2020-03-02T11:56:00Z</dcterms:created>
  <dcterms:modified xsi:type="dcterms:W3CDTF">2020-03-02T14:35:00Z</dcterms:modified>
</cp:coreProperties>
</file>