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18E6C8" w14:textId="77777777" w:rsidR="001728D4" w:rsidRPr="00252693" w:rsidRDefault="001728D4" w:rsidP="001728D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52693">
        <w:rPr>
          <w:rFonts w:ascii="Garamond" w:hAnsi="Garamond"/>
          <w:b/>
          <w:sz w:val="24"/>
          <w:szCs w:val="24"/>
          <w:lang w:val="sq-AL"/>
        </w:rPr>
        <w:t>VENDIM</w:t>
      </w:r>
    </w:p>
    <w:p w14:paraId="742ABA3A" w14:textId="25CEC196" w:rsidR="001728D4" w:rsidRPr="00252693" w:rsidRDefault="001728D4" w:rsidP="001728D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52693">
        <w:rPr>
          <w:rFonts w:ascii="Garamond" w:hAnsi="Garamond"/>
          <w:b/>
          <w:sz w:val="24"/>
          <w:szCs w:val="24"/>
          <w:lang w:val="sq-AL"/>
        </w:rPr>
        <w:t xml:space="preserve">Nr. 52, </w:t>
      </w:r>
      <w:r w:rsidR="00252693">
        <w:rPr>
          <w:rFonts w:ascii="Garamond" w:hAnsi="Garamond"/>
          <w:b/>
          <w:sz w:val="24"/>
          <w:szCs w:val="24"/>
          <w:lang w:val="sq-AL"/>
        </w:rPr>
        <w:t>datë 26.</w:t>
      </w:r>
      <w:r w:rsidRPr="00252693">
        <w:rPr>
          <w:rFonts w:ascii="Garamond" w:hAnsi="Garamond"/>
          <w:b/>
          <w:sz w:val="24"/>
          <w:szCs w:val="24"/>
          <w:lang w:val="sq-AL"/>
        </w:rPr>
        <w:t>3.2020</w:t>
      </w:r>
    </w:p>
    <w:p w14:paraId="22060DD7" w14:textId="77777777" w:rsidR="001728D4" w:rsidRPr="00252693" w:rsidRDefault="001728D4" w:rsidP="001728D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D4DB66A" w14:textId="2CD07984" w:rsidR="001728D4" w:rsidRPr="00252693" w:rsidRDefault="001728D4" w:rsidP="001728D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52693">
        <w:rPr>
          <w:rFonts w:ascii="Garamond" w:hAnsi="Garamond"/>
          <w:b/>
          <w:sz w:val="24"/>
          <w:szCs w:val="24"/>
          <w:lang w:val="sq-AL"/>
        </w:rPr>
        <w:t>MBI FILLIMIN E PROCEDURËS PËR RINOVIMIN E LICENCËS SË SHOQËR</w:t>
      </w:r>
      <w:r w:rsidR="00252693">
        <w:rPr>
          <w:rFonts w:ascii="Garamond" w:hAnsi="Garamond"/>
          <w:b/>
          <w:sz w:val="24"/>
          <w:szCs w:val="24"/>
          <w:lang w:val="sq-AL"/>
        </w:rPr>
        <w:t>ISË “ALPIQ ENERGY ALBANIA” SHP</w:t>
      </w:r>
      <w:r w:rsidRPr="00252693">
        <w:rPr>
          <w:rFonts w:ascii="Garamond" w:hAnsi="Garamond"/>
          <w:b/>
          <w:sz w:val="24"/>
          <w:szCs w:val="24"/>
          <w:lang w:val="sq-AL"/>
        </w:rPr>
        <w:t>K, NR. 290, SERIA T15, NË VEPRIMTARINË E TREGTIMIT TË ENERGJISË ELEKTRIKE, TË MIRATUAR ME VENDIMIN E BORDIT TË KOMISIONERËVE TË ERE-</w:t>
      </w:r>
      <w:r w:rsidR="00252693" w:rsidRPr="00252693">
        <w:rPr>
          <w:rFonts w:ascii="Garamond" w:hAnsi="Garamond"/>
          <w:b/>
          <w:sz w:val="24"/>
          <w:szCs w:val="24"/>
          <w:lang w:val="sq-AL"/>
        </w:rPr>
        <w:t>s</w:t>
      </w:r>
      <w:r w:rsidR="00252693">
        <w:rPr>
          <w:rFonts w:ascii="Garamond" w:hAnsi="Garamond"/>
          <w:b/>
          <w:sz w:val="24"/>
          <w:szCs w:val="24"/>
          <w:lang w:val="sq-AL"/>
        </w:rPr>
        <w:t>, NR. 72, DATË 13.5.2015</w:t>
      </w:r>
    </w:p>
    <w:p w14:paraId="095BDB06" w14:textId="77777777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highlight w:val="yellow"/>
          <w:lang w:val="sq-AL"/>
        </w:rPr>
      </w:pPr>
    </w:p>
    <w:p w14:paraId="23EE38D8" w14:textId="7770691E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>Në mbështetje</w:t>
      </w:r>
      <w:r w:rsidR="00252693">
        <w:rPr>
          <w:rFonts w:ascii="Garamond" w:hAnsi="Garamond"/>
          <w:sz w:val="24"/>
          <w:szCs w:val="24"/>
          <w:lang w:val="sq-AL"/>
        </w:rPr>
        <w:t xml:space="preserve"> </w:t>
      </w:r>
      <w:r w:rsidRPr="00252693">
        <w:rPr>
          <w:rFonts w:ascii="Garamond" w:hAnsi="Garamond"/>
          <w:sz w:val="24"/>
          <w:szCs w:val="24"/>
          <w:lang w:val="sq-AL"/>
        </w:rPr>
        <w:t>të neneve 16 dhe 37</w:t>
      </w:r>
      <w:r w:rsidR="00252693">
        <w:rPr>
          <w:rFonts w:ascii="Garamond" w:hAnsi="Garamond"/>
          <w:sz w:val="24"/>
          <w:szCs w:val="24"/>
          <w:lang w:val="sq-AL"/>
        </w:rPr>
        <w:t>,</w:t>
      </w:r>
      <w:r w:rsidRPr="00252693">
        <w:rPr>
          <w:rFonts w:ascii="Garamond" w:hAnsi="Garamond"/>
          <w:sz w:val="24"/>
          <w:szCs w:val="24"/>
          <w:lang w:val="sq-AL"/>
        </w:rPr>
        <w:t xml:space="preserve"> pika 2, </w:t>
      </w:r>
      <w:r w:rsidR="00252693" w:rsidRPr="00252693">
        <w:rPr>
          <w:rFonts w:ascii="Garamond" w:hAnsi="Garamond"/>
          <w:sz w:val="24"/>
          <w:szCs w:val="24"/>
          <w:lang w:val="sq-AL"/>
        </w:rPr>
        <w:t>germa</w:t>
      </w:r>
      <w:r w:rsidRPr="00252693">
        <w:rPr>
          <w:rFonts w:ascii="Garamond" w:hAnsi="Garamond"/>
          <w:sz w:val="24"/>
          <w:szCs w:val="24"/>
          <w:lang w:val="sq-AL"/>
        </w:rPr>
        <w:t xml:space="preserve"> “d”</w:t>
      </w:r>
      <w:r w:rsidR="00252693">
        <w:rPr>
          <w:rFonts w:ascii="Garamond" w:hAnsi="Garamond"/>
          <w:sz w:val="24"/>
          <w:szCs w:val="24"/>
          <w:lang w:val="sq-AL"/>
        </w:rPr>
        <w:t>,</w:t>
      </w:r>
      <w:r w:rsidRPr="00252693">
        <w:rPr>
          <w:rFonts w:ascii="Garamond" w:hAnsi="Garamond"/>
          <w:sz w:val="24"/>
          <w:szCs w:val="24"/>
          <w:lang w:val="sq-AL"/>
        </w:rPr>
        <w:t xml:space="preserve"> të </w:t>
      </w:r>
      <w:r w:rsidR="00252693">
        <w:rPr>
          <w:rFonts w:ascii="Garamond" w:hAnsi="Garamond"/>
          <w:sz w:val="24"/>
          <w:szCs w:val="24"/>
          <w:lang w:val="sq-AL"/>
        </w:rPr>
        <w:t>l</w:t>
      </w:r>
      <w:r w:rsidRPr="00252693">
        <w:rPr>
          <w:rFonts w:ascii="Garamond" w:hAnsi="Garamond"/>
          <w:sz w:val="24"/>
          <w:szCs w:val="24"/>
          <w:lang w:val="sq-AL"/>
        </w:rPr>
        <w:t>igjit nr. 43/2015</w:t>
      </w:r>
      <w:r w:rsidR="00252693">
        <w:rPr>
          <w:rFonts w:ascii="Garamond" w:hAnsi="Garamond"/>
          <w:sz w:val="24"/>
          <w:szCs w:val="24"/>
          <w:lang w:val="sq-AL"/>
        </w:rPr>
        <w:t>,</w:t>
      </w:r>
      <w:r w:rsidRPr="00252693">
        <w:rPr>
          <w:rFonts w:ascii="Garamond" w:hAnsi="Garamond"/>
          <w:sz w:val="24"/>
          <w:szCs w:val="24"/>
          <w:lang w:val="sq-AL"/>
        </w:rPr>
        <w:t xml:space="preserve"> “Për </w:t>
      </w:r>
      <w:r w:rsidR="00252693" w:rsidRPr="00252693">
        <w:rPr>
          <w:rFonts w:ascii="Garamond" w:hAnsi="Garamond"/>
          <w:sz w:val="24"/>
          <w:szCs w:val="24"/>
          <w:lang w:val="sq-AL"/>
        </w:rPr>
        <w:t>sektorin e energjisë elektrike</w:t>
      </w:r>
      <w:r w:rsidRPr="00252693">
        <w:rPr>
          <w:rFonts w:ascii="Garamond" w:hAnsi="Garamond"/>
          <w:sz w:val="24"/>
          <w:szCs w:val="24"/>
          <w:lang w:val="sq-AL"/>
        </w:rPr>
        <w:t>”,</w:t>
      </w:r>
      <w:r w:rsidR="00252693" w:rsidRPr="00252693">
        <w:rPr>
          <w:rFonts w:ascii="Garamond" w:hAnsi="Garamond"/>
          <w:sz w:val="24"/>
          <w:szCs w:val="24"/>
          <w:lang w:val="sq-AL"/>
        </w:rPr>
        <w:t xml:space="preserve"> të </w:t>
      </w:r>
      <w:r w:rsidRPr="00252693">
        <w:rPr>
          <w:rFonts w:ascii="Garamond" w:hAnsi="Garamond"/>
          <w:sz w:val="24"/>
          <w:szCs w:val="24"/>
          <w:lang w:val="sq-AL"/>
        </w:rPr>
        <w:t xml:space="preserve">ndryshuar; neneve 4, pika 1, </w:t>
      </w:r>
      <w:r w:rsidR="00252693" w:rsidRPr="00252693">
        <w:rPr>
          <w:rFonts w:ascii="Garamond" w:hAnsi="Garamond"/>
          <w:sz w:val="24"/>
          <w:szCs w:val="24"/>
          <w:lang w:val="sq-AL"/>
        </w:rPr>
        <w:t>germa</w:t>
      </w:r>
      <w:r w:rsidRPr="00252693">
        <w:rPr>
          <w:rFonts w:ascii="Garamond" w:hAnsi="Garamond"/>
          <w:sz w:val="24"/>
          <w:szCs w:val="24"/>
          <w:lang w:val="sq-AL"/>
        </w:rPr>
        <w:t xml:space="preserve"> “e”; 5</w:t>
      </w:r>
      <w:r w:rsidR="00252693">
        <w:rPr>
          <w:rFonts w:ascii="Garamond" w:hAnsi="Garamond"/>
          <w:sz w:val="24"/>
          <w:szCs w:val="24"/>
          <w:lang w:val="sq-AL"/>
        </w:rPr>
        <w:t>,</w:t>
      </w:r>
      <w:r w:rsidRPr="00252693">
        <w:rPr>
          <w:rFonts w:ascii="Garamond" w:hAnsi="Garamond"/>
          <w:sz w:val="24"/>
          <w:szCs w:val="24"/>
          <w:lang w:val="sq-AL"/>
        </w:rPr>
        <w:t xml:space="preserve"> pika 1</w:t>
      </w:r>
      <w:r w:rsidR="00252693">
        <w:rPr>
          <w:rFonts w:ascii="Garamond" w:hAnsi="Garamond"/>
          <w:sz w:val="24"/>
          <w:szCs w:val="24"/>
          <w:lang w:val="sq-AL"/>
        </w:rPr>
        <w:t>,</w:t>
      </w:r>
      <w:r w:rsidRPr="00252693">
        <w:rPr>
          <w:rFonts w:ascii="Garamond" w:hAnsi="Garamond"/>
          <w:sz w:val="24"/>
          <w:szCs w:val="24"/>
          <w:lang w:val="sq-AL"/>
        </w:rPr>
        <w:t xml:space="preserve"> </w:t>
      </w:r>
      <w:r w:rsidR="00252693" w:rsidRPr="00252693">
        <w:rPr>
          <w:rFonts w:ascii="Garamond" w:hAnsi="Garamond"/>
          <w:sz w:val="24"/>
          <w:szCs w:val="24"/>
          <w:lang w:val="sq-AL"/>
        </w:rPr>
        <w:t>germa</w:t>
      </w:r>
      <w:r w:rsidRPr="00252693">
        <w:rPr>
          <w:rFonts w:ascii="Garamond" w:hAnsi="Garamond"/>
          <w:sz w:val="24"/>
          <w:szCs w:val="24"/>
          <w:lang w:val="sq-AL"/>
        </w:rPr>
        <w:t xml:space="preserve"> “e”, nenit 10</w:t>
      </w:r>
      <w:r w:rsidR="00252693">
        <w:rPr>
          <w:rFonts w:ascii="Garamond" w:hAnsi="Garamond"/>
          <w:sz w:val="24"/>
          <w:szCs w:val="24"/>
          <w:lang w:val="sq-AL"/>
        </w:rPr>
        <w:t>,</w:t>
      </w:r>
      <w:r w:rsidRPr="00252693">
        <w:rPr>
          <w:rFonts w:ascii="Garamond" w:hAnsi="Garamond"/>
          <w:sz w:val="24"/>
          <w:szCs w:val="24"/>
          <w:lang w:val="sq-AL"/>
        </w:rPr>
        <w:t xml:space="preserve"> pika 1 dhe 3</w:t>
      </w:r>
      <w:r w:rsidR="00252693">
        <w:rPr>
          <w:rFonts w:ascii="Garamond" w:hAnsi="Garamond"/>
          <w:sz w:val="24"/>
          <w:szCs w:val="24"/>
          <w:lang w:val="sq-AL"/>
        </w:rPr>
        <w:t>,</w:t>
      </w:r>
      <w:r w:rsidRPr="00252693">
        <w:rPr>
          <w:rFonts w:ascii="Garamond" w:hAnsi="Garamond"/>
          <w:sz w:val="24"/>
          <w:szCs w:val="24"/>
          <w:lang w:val="sq-AL"/>
        </w:rPr>
        <w:t xml:space="preserve"> si dhe nenit 16</w:t>
      </w:r>
      <w:r w:rsidR="00252693">
        <w:rPr>
          <w:rFonts w:ascii="Garamond" w:hAnsi="Garamond"/>
          <w:sz w:val="24"/>
          <w:szCs w:val="24"/>
          <w:lang w:val="sq-AL"/>
        </w:rPr>
        <w:t>,</w:t>
      </w:r>
      <w:r w:rsidRPr="00252693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</w:t>
      </w:r>
      <w:r w:rsidR="00252693" w:rsidRPr="00252693">
        <w:rPr>
          <w:rFonts w:ascii="Garamond" w:hAnsi="Garamond"/>
          <w:sz w:val="24"/>
          <w:szCs w:val="24"/>
          <w:lang w:val="sq-AL"/>
        </w:rPr>
        <w:t>sektorin e energjisë elektrike</w:t>
      </w:r>
      <w:r w:rsidRPr="00252693">
        <w:rPr>
          <w:rFonts w:ascii="Garamond" w:hAnsi="Garamond"/>
          <w:sz w:val="24"/>
          <w:szCs w:val="24"/>
          <w:lang w:val="sq-AL"/>
        </w:rPr>
        <w:t xml:space="preserve">”, të miratuar me vendimin e </w:t>
      </w:r>
      <w:r w:rsidR="00252693" w:rsidRPr="00252693">
        <w:rPr>
          <w:rFonts w:ascii="Garamond" w:hAnsi="Garamond"/>
          <w:sz w:val="24"/>
          <w:szCs w:val="24"/>
          <w:lang w:val="sq-AL"/>
        </w:rPr>
        <w:t>B</w:t>
      </w:r>
      <w:r w:rsidRPr="00252693">
        <w:rPr>
          <w:rFonts w:ascii="Garamond" w:hAnsi="Garamond"/>
          <w:sz w:val="24"/>
          <w:szCs w:val="24"/>
          <w:lang w:val="sq-AL"/>
        </w:rPr>
        <w:t xml:space="preserve">ordit të ERE-s </w:t>
      </w:r>
      <w:r w:rsidR="00252693">
        <w:rPr>
          <w:rFonts w:ascii="Garamond" w:hAnsi="Garamond"/>
          <w:sz w:val="24"/>
          <w:szCs w:val="24"/>
          <w:lang w:val="sq-AL"/>
        </w:rPr>
        <w:t>nr. 109, datë 29.</w:t>
      </w:r>
      <w:r w:rsidRPr="00252693">
        <w:rPr>
          <w:rFonts w:ascii="Garamond" w:hAnsi="Garamond"/>
          <w:sz w:val="24"/>
          <w:szCs w:val="24"/>
          <w:lang w:val="sq-AL"/>
        </w:rPr>
        <w:t xml:space="preserve">6.2016, </w:t>
      </w:r>
      <w:r w:rsidR="00252693" w:rsidRPr="00252693">
        <w:rPr>
          <w:rFonts w:ascii="Garamond" w:hAnsi="Garamond"/>
          <w:sz w:val="24"/>
          <w:szCs w:val="24"/>
          <w:lang w:val="sq-AL"/>
        </w:rPr>
        <w:t>të</w:t>
      </w:r>
      <w:r w:rsidRPr="00252693">
        <w:rPr>
          <w:rFonts w:ascii="Garamond" w:hAnsi="Garamond"/>
          <w:sz w:val="24"/>
          <w:szCs w:val="24"/>
          <w:lang w:val="sq-AL"/>
        </w:rPr>
        <w:t xml:space="preserve"> ndryshuar; </w:t>
      </w:r>
      <w:r w:rsidR="00252693">
        <w:rPr>
          <w:rFonts w:ascii="Garamond" w:hAnsi="Garamond"/>
          <w:sz w:val="24"/>
          <w:szCs w:val="24"/>
          <w:lang w:val="sq-AL"/>
        </w:rPr>
        <w:t>v</w:t>
      </w:r>
      <w:r w:rsidRPr="00252693">
        <w:rPr>
          <w:rFonts w:ascii="Garamond" w:hAnsi="Garamond"/>
          <w:sz w:val="24"/>
          <w:szCs w:val="24"/>
          <w:lang w:val="sq-AL"/>
        </w:rPr>
        <w:t>endimit nr.</w:t>
      </w:r>
      <w:r w:rsidR="00252693">
        <w:rPr>
          <w:rFonts w:ascii="Garamond" w:hAnsi="Garamond"/>
          <w:sz w:val="24"/>
          <w:szCs w:val="24"/>
          <w:lang w:val="sq-AL"/>
        </w:rPr>
        <w:t xml:space="preserve"> 51, datë 26.</w:t>
      </w:r>
      <w:r w:rsidRPr="00252693">
        <w:rPr>
          <w:rFonts w:ascii="Garamond" w:hAnsi="Garamond"/>
          <w:sz w:val="24"/>
          <w:szCs w:val="24"/>
          <w:lang w:val="sq-AL"/>
        </w:rPr>
        <w:t xml:space="preserve">3.2020, të </w:t>
      </w:r>
      <w:r w:rsidR="00252693" w:rsidRPr="00252693">
        <w:rPr>
          <w:rFonts w:ascii="Garamond" w:hAnsi="Garamond"/>
          <w:sz w:val="24"/>
          <w:szCs w:val="24"/>
          <w:lang w:val="sq-AL"/>
        </w:rPr>
        <w:t>B</w:t>
      </w:r>
      <w:r w:rsidRPr="00252693">
        <w:rPr>
          <w:rFonts w:ascii="Garamond" w:hAnsi="Garamond"/>
          <w:sz w:val="24"/>
          <w:szCs w:val="24"/>
          <w:lang w:val="sq-AL"/>
        </w:rPr>
        <w:t>ordit të ERE</w:t>
      </w:r>
      <w:r w:rsidR="00252693">
        <w:rPr>
          <w:rFonts w:ascii="Garamond" w:hAnsi="Garamond"/>
          <w:sz w:val="24"/>
          <w:szCs w:val="24"/>
          <w:lang w:val="sq-AL"/>
        </w:rPr>
        <w:t>-s</w:t>
      </w:r>
      <w:r w:rsidRPr="00252693">
        <w:rPr>
          <w:rFonts w:ascii="Garamond" w:hAnsi="Garamond"/>
          <w:sz w:val="24"/>
          <w:szCs w:val="24"/>
          <w:lang w:val="sq-AL"/>
        </w:rPr>
        <w:t xml:space="preserve"> “Mbi disa ndryshime të </w:t>
      </w:r>
      <w:r w:rsidR="00252693" w:rsidRPr="00252693">
        <w:rPr>
          <w:rFonts w:ascii="Garamond" w:hAnsi="Garamond"/>
          <w:sz w:val="24"/>
          <w:szCs w:val="24"/>
          <w:lang w:val="sq-AL"/>
        </w:rPr>
        <w:t>përkohshme</w:t>
      </w:r>
      <w:r w:rsidRPr="00252693">
        <w:rPr>
          <w:rFonts w:ascii="Garamond" w:hAnsi="Garamond"/>
          <w:sz w:val="24"/>
          <w:szCs w:val="24"/>
          <w:lang w:val="sq-AL"/>
        </w:rPr>
        <w:t xml:space="preserve"> në procedurat e licencimit në ushtrimin e veprimtarive në sektorin e energjisë elektrike dhe gazit natyror në kuadër të masave pas shfaqjes së virusit Covid-19 dhe shpalljes së </w:t>
      </w:r>
      <w:r w:rsidR="00252693" w:rsidRPr="00252693">
        <w:rPr>
          <w:rFonts w:ascii="Garamond" w:hAnsi="Garamond"/>
          <w:sz w:val="24"/>
          <w:szCs w:val="24"/>
          <w:lang w:val="sq-AL"/>
        </w:rPr>
        <w:t>gjendjes</w:t>
      </w:r>
      <w:r w:rsidRPr="00252693">
        <w:rPr>
          <w:rFonts w:ascii="Garamond" w:hAnsi="Garamond"/>
          <w:sz w:val="24"/>
          <w:szCs w:val="24"/>
          <w:lang w:val="sq-AL"/>
        </w:rPr>
        <w:t xml:space="preserve"> së fatkeqësisë natyrore në vendin tonë”, nenit 19</w:t>
      </w:r>
      <w:r w:rsidR="00252693">
        <w:rPr>
          <w:rFonts w:ascii="Garamond" w:hAnsi="Garamond"/>
          <w:sz w:val="24"/>
          <w:szCs w:val="24"/>
          <w:lang w:val="sq-AL"/>
        </w:rPr>
        <w:t>,</w:t>
      </w:r>
      <w:r w:rsidRPr="00252693">
        <w:rPr>
          <w:rFonts w:ascii="Garamond" w:hAnsi="Garamond"/>
          <w:sz w:val="24"/>
          <w:szCs w:val="24"/>
          <w:lang w:val="sq-AL"/>
        </w:rPr>
        <w:t xml:space="preserve"> pika 1</w:t>
      </w:r>
      <w:r w:rsidR="00252693">
        <w:rPr>
          <w:rFonts w:ascii="Garamond" w:hAnsi="Garamond"/>
          <w:sz w:val="24"/>
          <w:szCs w:val="24"/>
          <w:lang w:val="sq-AL"/>
        </w:rPr>
        <w:t>,</w:t>
      </w:r>
      <w:r w:rsidRPr="00252693">
        <w:rPr>
          <w:rFonts w:ascii="Garamond" w:hAnsi="Garamond"/>
          <w:sz w:val="24"/>
          <w:szCs w:val="24"/>
          <w:lang w:val="sq-AL"/>
        </w:rPr>
        <w:t xml:space="preserve"> </w:t>
      </w:r>
      <w:r w:rsidR="00252693" w:rsidRPr="00252693">
        <w:rPr>
          <w:rFonts w:ascii="Garamond" w:hAnsi="Garamond"/>
          <w:sz w:val="24"/>
          <w:szCs w:val="24"/>
          <w:lang w:val="sq-AL"/>
        </w:rPr>
        <w:t>germa</w:t>
      </w:r>
      <w:r w:rsidRPr="00252693">
        <w:rPr>
          <w:rFonts w:ascii="Garamond" w:hAnsi="Garamond"/>
          <w:sz w:val="24"/>
          <w:szCs w:val="24"/>
          <w:lang w:val="sq-AL"/>
        </w:rPr>
        <w:t xml:space="preserve"> “a”</w:t>
      </w:r>
      <w:r w:rsidR="00252693">
        <w:rPr>
          <w:rFonts w:ascii="Garamond" w:hAnsi="Garamond"/>
          <w:sz w:val="24"/>
          <w:szCs w:val="24"/>
          <w:lang w:val="sq-AL"/>
        </w:rPr>
        <w:t>,</w:t>
      </w:r>
      <w:r w:rsidRPr="00252693">
        <w:rPr>
          <w:rFonts w:ascii="Garamond" w:hAnsi="Garamond"/>
          <w:sz w:val="24"/>
          <w:szCs w:val="24"/>
          <w:lang w:val="sq-AL"/>
        </w:rPr>
        <w:t xml:space="preserve"> të “Rregullores së organizimit, funksionimit dhe procedurave </w:t>
      </w:r>
      <w:r w:rsidR="00252693" w:rsidRPr="00252693">
        <w:rPr>
          <w:rFonts w:ascii="Garamond" w:hAnsi="Garamond"/>
          <w:sz w:val="24"/>
          <w:szCs w:val="24"/>
          <w:lang w:val="sq-AL"/>
        </w:rPr>
        <w:t>të</w:t>
      </w:r>
      <w:r w:rsidRPr="00252693">
        <w:rPr>
          <w:rFonts w:ascii="Garamond" w:hAnsi="Garamond"/>
          <w:sz w:val="24"/>
          <w:szCs w:val="24"/>
          <w:lang w:val="sq-AL"/>
        </w:rPr>
        <w:t xml:space="preserve"> ERE-s”, miratuar me vendimin e </w:t>
      </w:r>
      <w:r w:rsidR="00252693" w:rsidRPr="00252693">
        <w:rPr>
          <w:rFonts w:ascii="Garamond" w:hAnsi="Garamond"/>
          <w:sz w:val="24"/>
          <w:szCs w:val="24"/>
          <w:lang w:val="sq-AL"/>
        </w:rPr>
        <w:t>B</w:t>
      </w:r>
      <w:r w:rsidRPr="00252693">
        <w:rPr>
          <w:rFonts w:ascii="Garamond" w:hAnsi="Garamond"/>
          <w:sz w:val="24"/>
          <w:szCs w:val="24"/>
          <w:lang w:val="sq-AL"/>
        </w:rPr>
        <w:t>ordit të ERE</w:t>
      </w:r>
      <w:r w:rsidR="00252693">
        <w:rPr>
          <w:rFonts w:ascii="Garamond" w:hAnsi="Garamond"/>
          <w:sz w:val="24"/>
          <w:szCs w:val="24"/>
          <w:lang w:val="sq-AL"/>
        </w:rPr>
        <w:t>-s</w:t>
      </w:r>
      <w:r w:rsidRPr="00252693">
        <w:rPr>
          <w:rFonts w:ascii="Garamond" w:hAnsi="Garamond"/>
          <w:sz w:val="24"/>
          <w:szCs w:val="24"/>
          <w:lang w:val="sq-AL"/>
        </w:rPr>
        <w:t xml:space="preserve"> nr. 96</w:t>
      </w:r>
      <w:r w:rsidR="00252693">
        <w:rPr>
          <w:rFonts w:ascii="Garamond" w:hAnsi="Garamond"/>
          <w:sz w:val="24"/>
          <w:szCs w:val="24"/>
          <w:lang w:val="sq-AL"/>
        </w:rPr>
        <w:t>, datë 17.</w:t>
      </w:r>
      <w:r w:rsidRPr="00252693">
        <w:rPr>
          <w:rFonts w:ascii="Garamond" w:hAnsi="Garamond"/>
          <w:sz w:val="24"/>
          <w:szCs w:val="24"/>
          <w:lang w:val="sq-AL"/>
        </w:rPr>
        <w:t xml:space="preserve">6.2016, Bordi i ERE-s, </w:t>
      </w:r>
      <w:r w:rsidR="00252693">
        <w:rPr>
          <w:rFonts w:ascii="Garamond" w:hAnsi="Garamond"/>
          <w:sz w:val="24"/>
          <w:szCs w:val="24"/>
          <w:lang w:val="sq-AL"/>
        </w:rPr>
        <w:t>në mbledhjen e tij të datës 26.</w:t>
      </w:r>
      <w:r w:rsidRPr="00252693">
        <w:rPr>
          <w:rFonts w:ascii="Garamond" w:hAnsi="Garamond"/>
          <w:sz w:val="24"/>
          <w:szCs w:val="24"/>
          <w:lang w:val="sq-AL"/>
        </w:rPr>
        <w:t xml:space="preserve">3.2020, mbasi shqyrtoi relacionin e Drejtorisë së Licencimit, Autorizimeve dhe Mbikëqyrjes, lidhur me rinovimin e licencës nr. 290, </w:t>
      </w:r>
      <w:r w:rsidR="00252693" w:rsidRPr="00252693">
        <w:rPr>
          <w:rFonts w:ascii="Garamond" w:hAnsi="Garamond"/>
          <w:sz w:val="24"/>
          <w:szCs w:val="24"/>
          <w:lang w:val="sq-AL"/>
        </w:rPr>
        <w:t>s</w:t>
      </w:r>
      <w:r w:rsidRPr="00252693">
        <w:rPr>
          <w:rFonts w:ascii="Garamond" w:hAnsi="Garamond"/>
          <w:sz w:val="24"/>
          <w:szCs w:val="24"/>
          <w:lang w:val="sq-AL"/>
        </w:rPr>
        <w:t>eria T15, të shoqërisë “</w:t>
      </w:r>
      <w:proofErr w:type="spellStart"/>
      <w:r w:rsidRPr="00252693">
        <w:rPr>
          <w:rFonts w:ascii="Garamond" w:hAnsi="Garamond"/>
          <w:sz w:val="24"/>
          <w:szCs w:val="24"/>
          <w:lang w:val="sq-AL"/>
        </w:rPr>
        <w:t>Alpiq</w:t>
      </w:r>
      <w:proofErr w:type="spellEnd"/>
      <w:r w:rsidRPr="0025269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2693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25269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2693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252693">
        <w:rPr>
          <w:rFonts w:ascii="Garamond" w:hAnsi="Garamond"/>
          <w:sz w:val="24"/>
          <w:szCs w:val="24"/>
          <w:lang w:val="sq-AL"/>
        </w:rPr>
        <w:t>”</w:t>
      </w:r>
      <w:r w:rsidR="0025269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269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52693">
        <w:rPr>
          <w:rFonts w:ascii="Garamond" w:hAnsi="Garamond"/>
          <w:sz w:val="24"/>
          <w:szCs w:val="24"/>
          <w:lang w:val="sq-AL"/>
        </w:rPr>
        <w:t>.,</w:t>
      </w:r>
      <w:r w:rsidR="00252693">
        <w:rPr>
          <w:rFonts w:ascii="Garamond" w:hAnsi="Garamond"/>
          <w:sz w:val="24"/>
          <w:szCs w:val="24"/>
          <w:lang w:val="sq-AL"/>
        </w:rPr>
        <w:t xml:space="preserve"> </w:t>
      </w:r>
      <w:r w:rsidRPr="00252693">
        <w:rPr>
          <w:rFonts w:ascii="Garamond" w:hAnsi="Garamond"/>
          <w:sz w:val="24"/>
          <w:szCs w:val="24"/>
          <w:lang w:val="sq-AL"/>
        </w:rPr>
        <w:t>në veprimtarinë e tregtimit të energjisë elektrike,</w:t>
      </w:r>
    </w:p>
    <w:p w14:paraId="05076AC6" w14:textId="012CDF8F" w:rsidR="001728D4" w:rsidRPr="00252693" w:rsidRDefault="00252693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1728D4" w:rsidRPr="00252693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0897D92B" w14:textId="17BF7646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252693">
        <w:rPr>
          <w:rFonts w:ascii="Garamond" w:hAnsi="Garamond"/>
          <w:sz w:val="24"/>
          <w:szCs w:val="24"/>
          <w:lang w:val="sq-AL"/>
        </w:rPr>
        <w:t>Alpiq</w:t>
      </w:r>
      <w:proofErr w:type="spellEnd"/>
      <w:r w:rsidRPr="0025269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2693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25269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2693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252693">
        <w:rPr>
          <w:rFonts w:ascii="Garamond" w:hAnsi="Garamond"/>
          <w:sz w:val="24"/>
          <w:szCs w:val="24"/>
          <w:lang w:val="sq-AL"/>
        </w:rPr>
        <w:t>”</w:t>
      </w:r>
      <w:r w:rsidR="0025269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269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52693">
        <w:rPr>
          <w:rFonts w:ascii="Garamond" w:hAnsi="Garamond"/>
          <w:sz w:val="24"/>
          <w:szCs w:val="24"/>
          <w:lang w:val="sq-AL"/>
        </w:rPr>
        <w:t>., me shkresën e protok</w:t>
      </w:r>
      <w:r w:rsidR="00252693">
        <w:rPr>
          <w:rFonts w:ascii="Garamond" w:hAnsi="Garamond"/>
          <w:sz w:val="24"/>
          <w:szCs w:val="24"/>
          <w:lang w:val="sq-AL"/>
        </w:rPr>
        <w:t>olluar në ERE me nr. 552, datë 4.</w:t>
      </w:r>
      <w:r w:rsidRPr="00252693">
        <w:rPr>
          <w:rFonts w:ascii="Garamond" w:hAnsi="Garamond"/>
          <w:sz w:val="24"/>
          <w:szCs w:val="24"/>
          <w:lang w:val="sq-AL"/>
        </w:rPr>
        <w:t xml:space="preserve">3.2020, ka aplikuar për rinovimin e licencës nr. 290, </w:t>
      </w:r>
      <w:r w:rsidR="00252693">
        <w:rPr>
          <w:rFonts w:ascii="Garamond" w:hAnsi="Garamond"/>
          <w:sz w:val="24"/>
          <w:szCs w:val="24"/>
          <w:lang w:val="sq-AL"/>
        </w:rPr>
        <w:t>s</w:t>
      </w:r>
      <w:r w:rsidRPr="00252693">
        <w:rPr>
          <w:rFonts w:ascii="Garamond" w:hAnsi="Garamond"/>
          <w:sz w:val="24"/>
          <w:szCs w:val="24"/>
          <w:lang w:val="sq-AL"/>
        </w:rPr>
        <w:t>eria T15 në veprimtarinë e tregtimit të energjisë elektrike.</w:t>
      </w:r>
    </w:p>
    <w:p w14:paraId="4472F2AE" w14:textId="664FCA2F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 xml:space="preserve">- Kjo shoqëri është një subjekt tregtar i krijuar si detyrim i </w:t>
      </w:r>
      <w:r w:rsidR="00252693">
        <w:rPr>
          <w:rFonts w:ascii="Garamond" w:hAnsi="Garamond"/>
          <w:sz w:val="24"/>
          <w:szCs w:val="24"/>
          <w:lang w:val="sq-AL"/>
        </w:rPr>
        <w:t>l</w:t>
      </w:r>
      <w:r w:rsidRPr="00252693">
        <w:rPr>
          <w:rFonts w:ascii="Garamond" w:hAnsi="Garamond"/>
          <w:sz w:val="24"/>
          <w:szCs w:val="24"/>
          <w:lang w:val="sq-AL"/>
        </w:rPr>
        <w:t xml:space="preserve">igjit nr. </w:t>
      </w:r>
      <w:r w:rsidR="00252693">
        <w:rPr>
          <w:rFonts w:ascii="Garamond" w:hAnsi="Garamond"/>
          <w:sz w:val="24"/>
          <w:szCs w:val="24"/>
          <w:lang w:val="sq-AL"/>
        </w:rPr>
        <w:t>9901, datë 14.</w:t>
      </w:r>
      <w:r w:rsidRPr="00252693">
        <w:rPr>
          <w:rFonts w:ascii="Garamond" w:hAnsi="Garamond"/>
          <w:sz w:val="24"/>
          <w:szCs w:val="24"/>
          <w:lang w:val="sq-AL"/>
        </w:rPr>
        <w:t xml:space="preserve">4.2008, “Për </w:t>
      </w:r>
      <w:r w:rsidR="00252693" w:rsidRPr="00252693">
        <w:rPr>
          <w:rFonts w:ascii="Garamond" w:hAnsi="Garamond"/>
          <w:sz w:val="24"/>
          <w:szCs w:val="24"/>
          <w:lang w:val="sq-AL"/>
        </w:rPr>
        <w:t>tregtarët dhe shoqëritë tregtare</w:t>
      </w:r>
      <w:r w:rsidR="00252693">
        <w:rPr>
          <w:rFonts w:ascii="Garamond" w:hAnsi="Garamond"/>
          <w:sz w:val="24"/>
          <w:szCs w:val="24"/>
          <w:lang w:val="sq-AL"/>
        </w:rPr>
        <w:t xml:space="preserve">”, </w:t>
      </w:r>
      <w:r w:rsidR="00252693" w:rsidRPr="00252693">
        <w:rPr>
          <w:rFonts w:ascii="Garamond" w:hAnsi="Garamond"/>
          <w:sz w:val="24"/>
          <w:szCs w:val="24"/>
          <w:lang w:val="sq-AL"/>
        </w:rPr>
        <w:t>të</w:t>
      </w:r>
      <w:r w:rsidRPr="00252693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08D4CF90" w14:textId="4B26999F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252693">
        <w:rPr>
          <w:rFonts w:ascii="Garamond" w:hAnsi="Garamond"/>
          <w:sz w:val="24"/>
          <w:szCs w:val="24"/>
          <w:lang w:val="sq-AL"/>
        </w:rPr>
        <w:t>Alpiq</w:t>
      </w:r>
      <w:proofErr w:type="spellEnd"/>
      <w:r w:rsidRPr="0025269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2693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25269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2693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252693">
        <w:rPr>
          <w:rFonts w:ascii="Garamond" w:hAnsi="Garamond"/>
          <w:sz w:val="24"/>
          <w:szCs w:val="24"/>
          <w:lang w:val="sq-AL"/>
        </w:rPr>
        <w:t>”</w:t>
      </w:r>
      <w:r w:rsidR="0025269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269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52693">
        <w:rPr>
          <w:rFonts w:ascii="Garamond" w:hAnsi="Garamond"/>
          <w:sz w:val="24"/>
          <w:szCs w:val="24"/>
          <w:lang w:val="sq-AL"/>
        </w:rPr>
        <w:t xml:space="preserve">., është mbajtëse e licencës nr. 290, </w:t>
      </w:r>
      <w:r w:rsidR="00252693">
        <w:rPr>
          <w:rFonts w:ascii="Garamond" w:hAnsi="Garamond"/>
          <w:sz w:val="24"/>
          <w:szCs w:val="24"/>
          <w:lang w:val="sq-AL"/>
        </w:rPr>
        <w:t>s</w:t>
      </w:r>
      <w:r w:rsidRPr="00252693">
        <w:rPr>
          <w:rFonts w:ascii="Garamond" w:hAnsi="Garamond"/>
          <w:sz w:val="24"/>
          <w:szCs w:val="24"/>
          <w:lang w:val="sq-AL"/>
        </w:rPr>
        <w:t xml:space="preserve">eria T15, të veprimtarisë së tregtimit të energjisë elektrike, dhënë me vendim të </w:t>
      </w:r>
      <w:r w:rsidR="00252693" w:rsidRPr="00252693">
        <w:rPr>
          <w:rFonts w:ascii="Garamond" w:hAnsi="Garamond"/>
          <w:sz w:val="24"/>
          <w:szCs w:val="24"/>
          <w:lang w:val="sq-AL"/>
        </w:rPr>
        <w:t>B</w:t>
      </w:r>
      <w:r w:rsidRPr="00252693">
        <w:rPr>
          <w:rFonts w:ascii="Garamond" w:hAnsi="Garamond"/>
          <w:sz w:val="24"/>
          <w:szCs w:val="24"/>
          <w:lang w:val="sq-AL"/>
        </w:rPr>
        <w:t>ordit të ERE-s, nr.</w:t>
      </w:r>
      <w:r w:rsidR="00252693">
        <w:rPr>
          <w:rFonts w:ascii="Garamond" w:hAnsi="Garamond"/>
          <w:sz w:val="24"/>
          <w:szCs w:val="24"/>
          <w:lang w:val="sq-AL"/>
        </w:rPr>
        <w:t xml:space="preserve"> 72, datë 13.5.2015, me afat 5-</w:t>
      </w:r>
      <w:r w:rsidRPr="00252693">
        <w:rPr>
          <w:rFonts w:ascii="Garamond" w:hAnsi="Garamond"/>
          <w:sz w:val="24"/>
          <w:szCs w:val="24"/>
          <w:lang w:val="sq-AL"/>
        </w:rPr>
        <w:t>vjeçar. Kjo</w:t>
      </w:r>
      <w:r w:rsidR="00252693">
        <w:rPr>
          <w:rFonts w:ascii="Garamond" w:hAnsi="Garamond"/>
          <w:sz w:val="24"/>
          <w:szCs w:val="24"/>
          <w:lang w:val="sq-AL"/>
        </w:rPr>
        <w:t xml:space="preserve"> licencë përfundon në datën 13.</w:t>
      </w:r>
      <w:r w:rsidRPr="00252693">
        <w:rPr>
          <w:rFonts w:ascii="Garamond" w:hAnsi="Garamond"/>
          <w:sz w:val="24"/>
          <w:szCs w:val="24"/>
          <w:lang w:val="sq-AL"/>
        </w:rPr>
        <w:t>5.2020.</w:t>
      </w:r>
    </w:p>
    <w:p w14:paraId="672B6C53" w14:textId="14C3677F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>- Në bazë të nenit 16, pika 1</w:t>
      </w:r>
      <w:r w:rsidR="00252693">
        <w:rPr>
          <w:rFonts w:ascii="Garamond" w:hAnsi="Garamond"/>
          <w:sz w:val="24"/>
          <w:szCs w:val="24"/>
          <w:lang w:val="sq-AL"/>
        </w:rPr>
        <w:t>,</w:t>
      </w:r>
      <w:r w:rsidRPr="00252693">
        <w:rPr>
          <w:rFonts w:ascii="Garamond" w:hAnsi="Garamond"/>
          <w:sz w:val="24"/>
          <w:szCs w:val="24"/>
          <w:lang w:val="sq-AL"/>
        </w:rPr>
        <w:t xml:space="preserve"> të “Rregullores për </w:t>
      </w:r>
      <w:r w:rsidR="00252693" w:rsidRPr="00252693">
        <w:rPr>
          <w:rFonts w:ascii="Garamond" w:hAnsi="Garamond"/>
          <w:sz w:val="24"/>
          <w:szCs w:val="24"/>
          <w:lang w:val="sq-AL"/>
        </w:rPr>
        <w:t>procedurat e licencimit, modifikimit,</w:t>
      </w:r>
      <w:r w:rsidR="00252693">
        <w:rPr>
          <w:rFonts w:ascii="Garamond" w:hAnsi="Garamond"/>
          <w:sz w:val="24"/>
          <w:szCs w:val="24"/>
          <w:lang w:val="sq-AL"/>
        </w:rPr>
        <w:t xml:space="preserve"> </w:t>
      </w:r>
      <w:r w:rsidR="00252693" w:rsidRPr="00252693">
        <w:rPr>
          <w:rFonts w:ascii="Garamond" w:hAnsi="Garamond"/>
          <w:sz w:val="24"/>
          <w:szCs w:val="24"/>
          <w:lang w:val="sq-AL"/>
        </w:rPr>
        <w:t>transferimit të plotë/të pjesshëm dhe</w:t>
      </w:r>
      <w:r w:rsidR="00252693">
        <w:rPr>
          <w:rFonts w:ascii="Garamond" w:hAnsi="Garamond"/>
          <w:sz w:val="24"/>
          <w:szCs w:val="24"/>
          <w:lang w:val="sq-AL"/>
        </w:rPr>
        <w:t xml:space="preserve"> </w:t>
      </w:r>
      <w:r w:rsidR="00252693" w:rsidRPr="00252693">
        <w:rPr>
          <w:rFonts w:ascii="Garamond" w:hAnsi="Garamond"/>
          <w:sz w:val="24"/>
          <w:szCs w:val="24"/>
          <w:lang w:val="sq-AL"/>
        </w:rPr>
        <w:t>rinovimit të licencave</w:t>
      </w:r>
      <w:r w:rsidRPr="00252693">
        <w:rPr>
          <w:rFonts w:ascii="Garamond" w:hAnsi="Garamond"/>
          <w:sz w:val="24"/>
          <w:szCs w:val="24"/>
          <w:lang w:val="sq-AL"/>
        </w:rPr>
        <w:t xml:space="preserve">”, kërkesa për rinovimin e licencës nga </w:t>
      </w:r>
      <w:proofErr w:type="spellStart"/>
      <w:r w:rsidRPr="00252693">
        <w:rPr>
          <w:rFonts w:ascii="Garamond" w:hAnsi="Garamond"/>
          <w:sz w:val="24"/>
          <w:szCs w:val="24"/>
          <w:lang w:val="sq-AL"/>
        </w:rPr>
        <w:t>aplikanti</w:t>
      </w:r>
      <w:proofErr w:type="spellEnd"/>
      <w:r w:rsidRPr="00252693">
        <w:rPr>
          <w:rFonts w:ascii="Garamond" w:hAnsi="Garamond"/>
          <w:sz w:val="24"/>
          <w:szCs w:val="24"/>
          <w:lang w:val="sq-AL"/>
        </w:rPr>
        <w:t xml:space="preserve"> mund të bëhet jo më vonë se 2 muaj para përfundimit të kohëzgjatjes së vlefshmërisë së licencës së dhënë.</w:t>
      </w:r>
    </w:p>
    <w:p w14:paraId="07E7A205" w14:textId="1B5EE451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>- Aplikimi pë</w:t>
      </w:r>
      <w:r w:rsidR="00252693">
        <w:rPr>
          <w:rFonts w:ascii="Garamond" w:hAnsi="Garamond"/>
          <w:sz w:val="24"/>
          <w:szCs w:val="24"/>
          <w:lang w:val="sq-AL"/>
        </w:rPr>
        <w:t>r rinovim është kryer në datën 4.</w:t>
      </w:r>
      <w:r w:rsidRPr="00252693">
        <w:rPr>
          <w:rFonts w:ascii="Garamond" w:hAnsi="Garamond"/>
          <w:sz w:val="24"/>
          <w:szCs w:val="24"/>
          <w:lang w:val="sq-AL"/>
        </w:rPr>
        <w:t xml:space="preserve">3.2020, brenda afatit të parashikuar në </w:t>
      </w:r>
      <w:r w:rsidR="00252693">
        <w:rPr>
          <w:rFonts w:ascii="Garamond" w:hAnsi="Garamond"/>
          <w:sz w:val="24"/>
          <w:szCs w:val="24"/>
          <w:lang w:val="sq-AL"/>
        </w:rPr>
        <w:t>r</w:t>
      </w:r>
      <w:r w:rsidRPr="00252693">
        <w:rPr>
          <w:rFonts w:ascii="Garamond" w:hAnsi="Garamond"/>
          <w:sz w:val="24"/>
          <w:szCs w:val="24"/>
          <w:lang w:val="sq-AL"/>
        </w:rPr>
        <w:t>regullore</w:t>
      </w:r>
      <w:r w:rsidR="00252693">
        <w:rPr>
          <w:rFonts w:ascii="Garamond" w:hAnsi="Garamond"/>
          <w:sz w:val="24"/>
          <w:szCs w:val="24"/>
          <w:lang w:val="sq-AL"/>
        </w:rPr>
        <w:t>n</w:t>
      </w:r>
      <w:r w:rsidRPr="00252693">
        <w:rPr>
          <w:rFonts w:ascii="Garamond" w:hAnsi="Garamond"/>
          <w:sz w:val="24"/>
          <w:szCs w:val="24"/>
          <w:lang w:val="sq-AL"/>
        </w:rPr>
        <w:t xml:space="preserve"> për rinovimin e licencës së tregtimit.</w:t>
      </w:r>
    </w:p>
    <w:p w14:paraId="5C3F4293" w14:textId="77777777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>- Rezulton se shoqëria ka kryer të gjitha pagesat e rregullimit ndaj ERE-s.</w:t>
      </w:r>
    </w:p>
    <w:p w14:paraId="01E9FA6A" w14:textId="13771722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 xml:space="preserve">- </w:t>
      </w:r>
      <w:r w:rsidR="00252693">
        <w:rPr>
          <w:rFonts w:ascii="Garamond" w:hAnsi="Garamond"/>
          <w:sz w:val="24"/>
          <w:szCs w:val="24"/>
          <w:lang w:val="sq-AL"/>
        </w:rPr>
        <w:t>Nga analiza që i</w:t>
      </w:r>
      <w:r w:rsidRPr="00252693">
        <w:rPr>
          <w:rFonts w:ascii="Garamond" w:hAnsi="Garamond"/>
          <w:sz w:val="24"/>
          <w:szCs w:val="24"/>
          <w:lang w:val="sq-AL"/>
        </w:rPr>
        <w:t>u bë dokumentacionit të depozituar në ERE nga shoqëria “</w:t>
      </w:r>
      <w:proofErr w:type="spellStart"/>
      <w:r w:rsidRPr="00252693">
        <w:rPr>
          <w:rFonts w:ascii="Garamond" w:hAnsi="Garamond"/>
          <w:sz w:val="24"/>
          <w:szCs w:val="24"/>
          <w:lang w:val="sq-AL"/>
        </w:rPr>
        <w:t>Alpiq</w:t>
      </w:r>
      <w:proofErr w:type="spellEnd"/>
      <w:r w:rsidRPr="0025269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2693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25269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2693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25269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5269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52693">
        <w:rPr>
          <w:rFonts w:ascii="Garamond" w:hAnsi="Garamond"/>
          <w:sz w:val="24"/>
          <w:szCs w:val="24"/>
          <w:lang w:val="sq-AL"/>
        </w:rPr>
        <w:t>., në bazë të nenit 16</w:t>
      </w:r>
      <w:r w:rsidR="00252693">
        <w:rPr>
          <w:rFonts w:ascii="Garamond" w:hAnsi="Garamond"/>
          <w:sz w:val="24"/>
          <w:szCs w:val="24"/>
          <w:lang w:val="sq-AL"/>
        </w:rPr>
        <w:t>,</w:t>
      </w:r>
      <w:r w:rsidRPr="00252693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</w:t>
      </w:r>
      <w:r w:rsidR="00252693" w:rsidRPr="00252693">
        <w:rPr>
          <w:rFonts w:ascii="Garamond" w:hAnsi="Garamond"/>
          <w:sz w:val="24"/>
          <w:szCs w:val="24"/>
          <w:lang w:val="sq-AL"/>
        </w:rPr>
        <w:t>sektorin e energjisë elektrike</w:t>
      </w:r>
      <w:r w:rsidRPr="00252693">
        <w:rPr>
          <w:rFonts w:ascii="Garamond" w:hAnsi="Garamond"/>
          <w:sz w:val="24"/>
          <w:szCs w:val="24"/>
          <w:lang w:val="sq-AL"/>
        </w:rPr>
        <w:t>”,</w:t>
      </w:r>
      <w:r w:rsidR="00252693">
        <w:rPr>
          <w:rFonts w:ascii="Garamond" w:hAnsi="Garamond"/>
          <w:sz w:val="24"/>
          <w:szCs w:val="24"/>
          <w:lang w:val="sq-AL"/>
        </w:rPr>
        <w:t xml:space="preserve"> </w:t>
      </w:r>
      <w:r w:rsidR="00252693" w:rsidRPr="00252693">
        <w:rPr>
          <w:rFonts w:ascii="Garamond" w:hAnsi="Garamond"/>
          <w:sz w:val="24"/>
          <w:szCs w:val="24"/>
          <w:lang w:val="sq-AL"/>
        </w:rPr>
        <w:t xml:space="preserve">të </w:t>
      </w:r>
      <w:r w:rsidRPr="00252693">
        <w:rPr>
          <w:rFonts w:ascii="Garamond" w:hAnsi="Garamond"/>
          <w:sz w:val="24"/>
          <w:szCs w:val="24"/>
          <w:lang w:val="sq-AL"/>
        </w:rPr>
        <w:t>ndryshuar</w:t>
      </w:r>
      <w:r w:rsidR="00252693">
        <w:rPr>
          <w:rFonts w:ascii="Garamond" w:hAnsi="Garamond"/>
          <w:sz w:val="24"/>
          <w:szCs w:val="24"/>
          <w:lang w:val="sq-AL"/>
        </w:rPr>
        <w:t xml:space="preserve"> </w:t>
      </w:r>
      <w:r w:rsidRPr="00252693">
        <w:rPr>
          <w:rFonts w:ascii="Garamond" w:hAnsi="Garamond"/>
          <w:sz w:val="24"/>
          <w:szCs w:val="24"/>
          <w:lang w:val="sq-AL"/>
        </w:rPr>
        <w:t xml:space="preserve">rezulton si më poshtë: </w:t>
      </w:r>
    </w:p>
    <w:p w14:paraId="08387566" w14:textId="1F646128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 xml:space="preserve">- Neni 16, pika 1, </w:t>
      </w:r>
      <w:r w:rsidR="00252693" w:rsidRPr="00252693">
        <w:rPr>
          <w:rFonts w:ascii="Garamond" w:hAnsi="Garamond"/>
          <w:sz w:val="24"/>
          <w:szCs w:val="24"/>
          <w:lang w:val="sq-AL"/>
        </w:rPr>
        <w:t>germa</w:t>
      </w:r>
      <w:r w:rsidRPr="00252693">
        <w:rPr>
          <w:rFonts w:ascii="Garamond" w:hAnsi="Garamond"/>
          <w:sz w:val="24"/>
          <w:szCs w:val="24"/>
          <w:lang w:val="sq-AL"/>
        </w:rPr>
        <w:t xml:space="preserve"> “a”- Formati i aplikimit sipas nenit 9, pika 1, </w:t>
      </w:r>
      <w:r w:rsidR="00252693" w:rsidRPr="00252693">
        <w:rPr>
          <w:rFonts w:ascii="Garamond" w:hAnsi="Garamond"/>
          <w:sz w:val="24"/>
          <w:szCs w:val="24"/>
          <w:lang w:val="sq-AL"/>
        </w:rPr>
        <w:t>germa</w:t>
      </w:r>
      <w:r w:rsidRPr="00252693">
        <w:rPr>
          <w:rFonts w:ascii="Garamond" w:hAnsi="Garamond"/>
          <w:sz w:val="24"/>
          <w:szCs w:val="24"/>
          <w:lang w:val="sq-AL"/>
        </w:rPr>
        <w:t xml:space="preserve"> “a</w:t>
      </w:r>
      <w:r w:rsidR="00252693">
        <w:rPr>
          <w:rFonts w:ascii="Garamond" w:hAnsi="Garamond"/>
          <w:sz w:val="24"/>
          <w:szCs w:val="24"/>
          <w:lang w:val="sq-AL"/>
        </w:rPr>
        <w:t>”,</w:t>
      </w:r>
      <w:r w:rsidRPr="00252693">
        <w:rPr>
          <w:rFonts w:ascii="Garamond" w:hAnsi="Garamond"/>
          <w:sz w:val="24"/>
          <w:szCs w:val="24"/>
          <w:lang w:val="sq-AL"/>
        </w:rPr>
        <w:t xml:space="preserve"> “b</w:t>
      </w:r>
      <w:r w:rsidR="00252693">
        <w:rPr>
          <w:rFonts w:ascii="Garamond" w:hAnsi="Garamond"/>
          <w:sz w:val="24"/>
          <w:szCs w:val="24"/>
          <w:lang w:val="sq-AL"/>
        </w:rPr>
        <w:t>”</w:t>
      </w:r>
      <w:r w:rsidRPr="00252693">
        <w:rPr>
          <w:rFonts w:ascii="Garamond" w:hAnsi="Garamond"/>
          <w:sz w:val="24"/>
          <w:szCs w:val="24"/>
          <w:lang w:val="sq-AL"/>
        </w:rPr>
        <w:t xml:space="preserve"> dhe “c</w:t>
      </w:r>
      <w:r w:rsidR="00252693">
        <w:rPr>
          <w:rFonts w:ascii="Garamond" w:hAnsi="Garamond"/>
          <w:sz w:val="24"/>
          <w:szCs w:val="24"/>
          <w:lang w:val="sq-AL"/>
        </w:rPr>
        <w:t>”</w:t>
      </w:r>
      <w:r w:rsidRPr="00252693">
        <w:rPr>
          <w:rFonts w:ascii="Garamond" w:hAnsi="Garamond"/>
          <w:sz w:val="24"/>
          <w:szCs w:val="24"/>
          <w:lang w:val="sq-AL"/>
        </w:rPr>
        <w:t xml:space="preserve">. Plotësuar në mënyrë korrekte. </w:t>
      </w:r>
    </w:p>
    <w:p w14:paraId="78FC8912" w14:textId="5406B0A5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 xml:space="preserve">- Neni 16, pika 1, </w:t>
      </w:r>
      <w:r w:rsidR="00252693" w:rsidRPr="00252693">
        <w:rPr>
          <w:rFonts w:ascii="Garamond" w:hAnsi="Garamond"/>
          <w:sz w:val="24"/>
          <w:szCs w:val="24"/>
          <w:lang w:val="sq-AL"/>
        </w:rPr>
        <w:t>germa</w:t>
      </w:r>
      <w:r w:rsidRPr="00252693">
        <w:rPr>
          <w:rFonts w:ascii="Garamond" w:hAnsi="Garamond"/>
          <w:sz w:val="24"/>
          <w:szCs w:val="24"/>
          <w:lang w:val="sq-AL"/>
        </w:rPr>
        <w:t xml:space="preserve"> “b”- </w:t>
      </w:r>
      <w:r w:rsidR="00252693" w:rsidRPr="00252693">
        <w:rPr>
          <w:rFonts w:ascii="Garamond" w:hAnsi="Garamond"/>
          <w:sz w:val="24"/>
          <w:szCs w:val="24"/>
          <w:lang w:val="sq-AL"/>
        </w:rPr>
        <w:t>Dokumentet</w:t>
      </w:r>
      <w:r w:rsidRPr="00252693">
        <w:rPr>
          <w:rFonts w:ascii="Garamond" w:hAnsi="Garamond"/>
          <w:sz w:val="24"/>
          <w:szCs w:val="24"/>
          <w:lang w:val="sq-AL"/>
        </w:rPr>
        <w:t xml:space="preserve"> juridike, administrative dhe pronësore, sipas nenit 9, pika 2, </w:t>
      </w:r>
      <w:r w:rsidR="00252693" w:rsidRPr="00252693">
        <w:rPr>
          <w:rFonts w:ascii="Garamond" w:hAnsi="Garamond"/>
          <w:sz w:val="24"/>
          <w:szCs w:val="24"/>
          <w:lang w:val="sq-AL"/>
        </w:rPr>
        <w:t>germat</w:t>
      </w:r>
      <w:r w:rsidRPr="00252693">
        <w:rPr>
          <w:rFonts w:ascii="Garamond" w:hAnsi="Garamond"/>
          <w:sz w:val="24"/>
          <w:szCs w:val="24"/>
          <w:lang w:val="sq-AL"/>
        </w:rPr>
        <w:t xml:space="preserve"> “a</w:t>
      </w:r>
      <w:r w:rsidR="00252693">
        <w:rPr>
          <w:rFonts w:ascii="Garamond" w:hAnsi="Garamond"/>
          <w:sz w:val="24"/>
          <w:szCs w:val="24"/>
          <w:lang w:val="sq-AL"/>
        </w:rPr>
        <w:t>”</w:t>
      </w:r>
      <w:r w:rsidRPr="00252693">
        <w:rPr>
          <w:rFonts w:ascii="Garamond" w:hAnsi="Garamond"/>
          <w:sz w:val="24"/>
          <w:szCs w:val="24"/>
          <w:lang w:val="sq-AL"/>
        </w:rPr>
        <w:t>/“b</w:t>
      </w:r>
      <w:r w:rsidR="00252693">
        <w:rPr>
          <w:rFonts w:ascii="Garamond" w:hAnsi="Garamond"/>
          <w:sz w:val="24"/>
          <w:szCs w:val="24"/>
          <w:lang w:val="sq-AL"/>
        </w:rPr>
        <w:t>”,</w:t>
      </w:r>
      <w:r w:rsidRPr="00252693">
        <w:rPr>
          <w:rFonts w:ascii="Garamond" w:hAnsi="Garamond"/>
          <w:sz w:val="24"/>
          <w:szCs w:val="24"/>
          <w:lang w:val="sq-AL"/>
        </w:rPr>
        <w:t xml:space="preserve"> </w:t>
      </w:r>
      <w:r w:rsidR="00252693" w:rsidRPr="00252693">
        <w:rPr>
          <w:rFonts w:ascii="Garamond" w:hAnsi="Garamond"/>
          <w:sz w:val="24"/>
          <w:szCs w:val="24"/>
          <w:lang w:val="sq-AL"/>
        </w:rPr>
        <w:t>germa</w:t>
      </w:r>
      <w:r w:rsidRPr="00252693">
        <w:rPr>
          <w:rFonts w:ascii="Garamond" w:hAnsi="Garamond"/>
          <w:sz w:val="24"/>
          <w:szCs w:val="24"/>
          <w:lang w:val="sq-AL"/>
        </w:rPr>
        <w:t xml:space="preserve"> “c</w:t>
      </w:r>
      <w:r w:rsidR="00252693">
        <w:rPr>
          <w:rFonts w:ascii="Garamond" w:hAnsi="Garamond"/>
          <w:sz w:val="24"/>
          <w:szCs w:val="24"/>
          <w:lang w:val="sq-AL"/>
        </w:rPr>
        <w:t>”,</w:t>
      </w:r>
      <w:r w:rsidRPr="00252693">
        <w:rPr>
          <w:rFonts w:ascii="Garamond" w:hAnsi="Garamond"/>
          <w:sz w:val="24"/>
          <w:szCs w:val="24"/>
          <w:lang w:val="sq-AL"/>
        </w:rPr>
        <w:t xml:space="preserve"> </w:t>
      </w:r>
      <w:r w:rsidR="00252693" w:rsidRPr="00252693">
        <w:rPr>
          <w:rFonts w:ascii="Garamond" w:hAnsi="Garamond"/>
          <w:sz w:val="24"/>
          <w:szCs w:val="24"/>
          <w:lang w:val="sq-AL"/>
        </w:rPr>
        <w:t>germa</w:t>
      </w:r>
      <w:r w:rsidRPr="00252693">
        <w:rPr>
          <w:rFonts w:ascii="Garamond" w:hAnsi="Garamond"/>
          <w:sz w:val="24"/>
          <w:szCs w:val="24"/>
          <w:lang w:val="sq-AL"/>
        </w:rPr>
        <w:t xml:space="preserve"> “d</w:t>
      </w:r>
      <w:r w:rsidR="00252693">
        <w:rPr>
          <w:rFonts w:ascii="Garamond" w:hAnsi="Garamond"/>
          <w:sz w:val="24"/>
          <w:szCs w:val="24"/>
          <w:lang w:val="sq-AL"/>
        </w:rPr>
        <w:t>”,</w:t>
      </w:r>
      <w:r w:rsidRPr="00252693">
        <w:rPr>
          <w:rFonts w:ascii="Garamond" w:hAnsi="Garamond"/>
          <w:sz w:val="24"/>
          <w:szCs w:val="24"/>
          <w:lang w:val="sq-AL"/>
        </w:rPr>
        <w:t xml:space="preserve"> </w:t>
      </w:r>
      <w:r w:rsidR="00252693" w:rsidRPr="00252693">
        <w:rPr>
          <w:rFonts w:ascii="Garamond" w:hAnsi="Garamond"/>
          <w:sz w:val="24"/>
          <w:szCs w:val="24"/>
          <w:lang w:val="sq-AL"/>
        </w:rPr>
        <w:t>germa</w:t>
      </w:r>
      <w:r w:rsidRPr="00252693">
        <w:rPr>
          <w:rFonts w:ascii="Garamond" w:hAnsi="Garamond"/>
          <w:sz w:val="24"/>
          <w:szCs w:val="24"/>
          <w:lang w:val="sq-AL"/>
        </w:rPr>
        <w:t xml:space="preserve"> “e”. Plotësuar pjesërisht. </w:t>
      </w:r>
    </w:p>
    <w:p w14:paraId="0B235F29" w14:textId="5F41D61F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 xml:space="preserve">- Neni 16, pika 1, </w:t>
      </w:r>
      <w:r w:rsidR="00252693" w:rsidRPr="00252693">
        <w:rPr>
          <w:rFonts w:ascii="Garamond" w:hAnsi="Garamond"/>
          <w:sz w:val="24"/>
          <w:szCs w:val="24"/>
          <w:lang w:val="sq-AL"/>
        </w:rPr>
        <w:t>germa</w:t>
      </w:r>
      <w:r w:rsidRPr="00252693">
        <w:rPr>
          <w:rFonts w:ascii="Garamond" w:hAnsi="Garamond"/>
          <w:sz w:val="24"/>
          <w:szCs w:val="24"/>
          <w:lang w:val="sq-AL"/>
        </w:rPr>
        <w:t xml:space="preserve"> “c”</w:t>
      </w:r>
      <w:r w:rsidR="00252693">
        <w:rPr>
          <w:rFonts w:ascii="Garamond" w:hAnsi="Garamond"/>
          <w:sz w:val="24"/>
          <w:szCs w:val="24"/>
          <w:lang w:val="sq-AL"/>
        </w:rPr>
        <w:t xml:space="preserve"> </w:t>
      </w:r>
      <w:r w:rsidRPr="00252693">
        <w:rPr>
          <w:rFonts w:ascii="Garamond" w:hAnsi="Garamond"/>
          <w:sz w:val="24"/>
          <w:szCs w:val="24"/>
          <w:lang w:val="sq-AL"/>
        </w:rPr>
        <w:t xml:space="preserve">- </w:t>
      </w:r>
      <w:r w:rsidR="00252693" w:rsidRPr="00252693">
        <w:rPr>
          <w:rFonts w:ascii="Garamond" w:hAnsi="Garamond"/>
          <w:sz w:val="24"/>
          <w:szCs w:val="24"/>
          <w:lang w:val="sq-AL"/>
        </w:rPr>
        <w:t>Dokumentet</w:t>
      </w:r>
      <w:r w:rsidRPr="00252693">
        <w:rPr>
          <w:rFonts w:ascii="Garamond" w:hAnsi="Garamond"/>
          <w:sz w:val="24"/>
          <w:szCs w:val="24"/>
          <w:lang w:val="sq-AL"/>
        </w:rPr>
        <w:t xml:space="preserve"> financiare dhe fiskale, sipas nenit 9, pika 3, </w:t>
      </w:r>
      <w:r w:rsidR="00252693" w:rsidRPr="00252693">
        <w:rPr>
          <w:rFonts w:ascii="Garamond" w:hAnsi="Garamond"/>
          <w:sz w:val="24"/>
          <w:szCs w:val="24"/>
          <w:lang w:val="sq-AL"/>
        </w:rPr>
        <w:t>germa</w:t>
      </w:r>
      <w:r w:rsidRPr="00252693">
        <w:rPr>
          <w:rFonts w:ascii="Garamond" w:hAnsi="Garamond"/>
          <w:sz w:val="24"/>
          <w:szCs w:val="24"/>
          <w:lang w:val="sq-AL"/>
        </w:rPr>
        <w:t xml:space="preserve"> “a</w:t>
      </w:r>
      <w:r w:rsidR="00252693">
        <w:rPr>
          <w:rFonts w:ascii="Garamond" w:hAnsi="Garamond"/>
          <w:sz w:val="24"/>
          <w:szCs w:val="24"/>
          <w:lang w:val="sq-AL"/>
        </w:rPr>
        <w:t>”,</w:t>
      </w:r>
      <w:r w:rsidR="00252693" w:rsidRPr="00252693">
        <w:rPr>
          <w:rFonts w:ascii="Garamond" w:hAnsi="Garamond"/>
          <w:sz w:val="24"/>
          <w:szCs w:val="24"/>
          <w:lang w:val="sq-AL"/>
        </w:rPr>
        <w:t xml:space="preserve"> germa</w:t>
      </w:r>
      <w:r w:rsidRPr="00252693">
        <w:rPr>
          <w:rFonts w:ascii="Garamond" w:hAnsi="Garamond"/>
          <w:sz w:val="24"/>
          <w:szCs w:val="24"/>
          <w:lang w:val="sq-AL"/>
        </w:rPr>
        <w:t xml:space="preserve"> “b</w:t>
      </w:r>
      <w:r w:rsidR="00252693">
        <w:rPr>
          <w:rFonts w:ascii="Garamond" w:hAnsi="Garamond"/>
          <w:sz w:val="24"/>
          <w:szCs w:val="24"/>
          <w:lang w:val="sq-AL"/>
        </w:rPr>
        <w:t>”,</w:t>
      </w:r>
      <w:r w:rsidRPr="00252693">
        <w:rPr>
          <w:rFonts w:ascii="Garamond" w:hAnsi="Garamond"/>
          <w:sz w:val="24"/>
          <w:szCs w:val="24"/>
          <w:lang w:val="sq-AL"/>
        </w:rPr>
        <w:t xml:space="preserve"> </w:t>
      </w:r>
      <w:r w:rsidR="00252693" w:rsidRPr="00252693">
        <w:rPr>
          <w:rFonts w:ascii="Garamond" w:hAnsi="Garamond"/>
          <w:sz w:val="24"/>
          <w:szCs w:val="24"/>
          <w:lang w:val="sq-AL"/>
        </w:rPr>
        <w:t>germa</w:t>
      </w:r>
      <w:r w:rsidRPr="00252693">
        <w:rPr>
          <w:rFonts w:ascii="Garamond" w:hAnsi="Garamond"/>
          <w:sz w:val="24"/>
          <w:szCs w:val="24"/>
          <w:lang w:val="sq-AL"/>
        </w:rPr>
        <w:t xml:space="preserve"> “c</w:t>
      </w:r>
      <w:r w:rsidR="00252693">
        <w:rPr>
          <w:rFonts w:ascii="Garamond" w:hAnsi="Garamond"/>
          <w:sz w:val="24"/>
          <w:szCs w:val="24"/>
          <w:lang w:val="sq-AL"/>
        </w:rPr>
        <w:t>”,</w:t>
      </w:r>
      <w:r w:rsidRPr="00252693">
        <w:rPr>
          <w:rFonts w:ascii="Garamond" w:hAnsi="Garamond"/>
          <w:sz w:val="24"/>
          <w:szCs w:val="24"/>
          <w:lang w:val="sq-AL"/>
        </w:rPr>
        <w:t xml:space="preserve"> </w:t>
      </w:r>
      <w:r w:rsidR="00252693" w:rsidRPr="00252693">
        <w:rPr>
          <w:rFonts w:ascii="Garamond" w:hAnsi="Garamond"/>
          <w:sz w:val="24"/>
          <w:szCs w:val="24"/>
          <w:lang w:val="sq-AL"/>
        </w:rPr>
        <w:t>germa</w:t>
      </w:r>
      <w:r w:rsidRPr="00252693">
        <w:rPr>
          <w:rFonts w:ascii="Garamond" w:hAnsi="Garamond"/>
          <w:sz w:val="24"/>
          <w:szCs w:val="24"/>
          <w:lang w:val="sq-AL"/>
        </w:rPr>
        <w:t xml:space="preserve"> “d”. Plotësuar pjesërisht. </w:t>
      </w:r>
    </w:p>
    <w:p w14:paraId="6706542D" w14:textId="2076F127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lastRenderedPageBreak/>
        <w:t xml:space="preserve">- Neni 16, pika 1, </w:t>
      </w:r>
      <w:r w:rsidR="00252693" w:rsidRPr="00252693">
        <w:rPr>
          <w:rFonts w:ascii="Garamond" w:hAnsi="Garamond"/>
          <w:sz w:val="24"/>
          <w:szCs w:val="24"/>
          <w:lang w:val="sq-AL"/>
        </w:rPr>
        <w:t>germa</w:t>
      </w:r>
      <w:r w:rsidRPr="00252693">
        <w:rPr>
          <w:rFonts w:ascii="Garamond" w:hAnsi="Garamond"/>
          <w:sz w:val="24"/>
          <w:szCs w:val="24"/>
          <w:lang w:val="sq-AL"/>
        </w:rPr>
        <w:t xml:space="preserve"> “d”</w:t>
      </w:r>
      <w:r w:rsidR="00252693">
        <w:rPr>
          <w:rFonts w:ascii="Garamond" w:hAnsi="Garamond"/>
          <w:sz w:val="24"/>
          <w:szCs w:val="24"/>
          <w:lang w:val="sq-AL"/>
        </w:rPr>
        <w:t xml:space="preserve"> </w:t>
      </w:r>
      <w:r w:rsidRPr="00252693">
        <w:rPr>
          <w:rFonts w:ascii="Garamond" w:hAnsi="Garamond"/>
          <w:sz w:val="24"/>
          <w:szCs w:val="24"/>
          <w:lang w:val="sq-AL"/>
        </w:rPr>
        <w:t xml:space="preserve">- Çdo modifikim ose ndryshim të mundshëm të dokumentacionit të </w:t>
      </w:r>
      <w:proofErr w:type="spellStart"/>
      <w:r w:rsidRPr="00252693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252693">
        <w:rPr>
          <w:rFonts w:ascii="Garamond" w:hAnsi="Garamond"/>
          <w:sz w:val="24"/>
          <w:szCs w:val="24"/>
          <w:lang w:val="sq-AL"/>
        </w:rPr>
        <w:t xml:space="preserve"> dhënave teknike. Plotësuar pjesërisht. </w:t>
      </w:r>
    </w:p>
    <w:p w14:paraId="78D82998" w14:textId="4ECE585C" w:rsidR="001728D4" w:rsidRPr="00252693" w:rsidRDefault="00252693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>Dokumentet</w:t>
      </w:r>
      <w:r w:rsidR="001728D4" w:rsidRPr="00252693">
        <w:rPr>
          <w:rFonts w:ascii="Garamond" w:hAnsi="Garamond"/>
          <w:sz w:val="24"/>
          <w:szCs w:val="24"/>
          <w:lang w:val="sq-AL"/>
        </w:rPr>
        <w:t xml:space="preserve"> juridike, administrative dhe pronësore, </w:t>
      </w:r>
    </w:p>
    <w:p w14:paraId="17C0B7F6" w14:textId="77777777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>Neni 9, pika 2:</w:t>
      </w:r>
    </w:p>
    <w:p w14:paraId="575E2910" w14:textId="612BD29A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 xml:space="preserve">- </w:t>
      </w:r>
      <w:r w:rsidR="00252693" w:rsidRPr="00252693">
        <w:rPr>
          <w:rFonts w:ascii="Garamond" w:hAnsi="Garamond"/>
          <w:sz w:val="24"/>
          <w:szCs w:val="24"/>
          <w:lang w:val="sq-AL"/>
        </w:rPr>
        <w:t>germat</w:t>
      </w:r>
      <w:r w:rsidRPr="00252693">
        <w:rPr>
          <w:rFonts w:ascii="Garamond" w:hAnsi="Garamond"/>
          <w:sz w:val="24"/>
          <w:szCs w:val="24"/>
          <w:lang w:val="sq-AL"/>
        </w:rPr>
        <w:t xml:space="preserve"> “a“/“b</w:t>
      </w:r>
      <w:r w:rsidR="00252693">
        <w:rPr>
          <w:rFonts w:ascii="Garamond" w:hAnsi="Garamond"/>
          <w:sz w:val="24"/>
          <w:szCs w:val="24"/>
          <w:lang w:val="sq-AL"/>
        </w:rPr>
        <w:t>”</w:t>
      </w:r>
      <w:r w:rsidRPr="00252693">
        <w:rPr>
          <w:rFonts w:ascii="Garamond" w:hAnsi="Garamond"/>
          <w:sz w:val="24"/>
          <w:szCs w:val="24"/>
          <w:lang w:val="sq-AL"/>
        </w:rPr>
        <w:t xml:space="preserve"> (akti i themelimit/statuti)</w:t>
      </w:r>
      <w:r w:rsidR="00252693">
        <w:rPr>
          <w:rFonts w:ascii="Garamond" w:hAnsi="Garamond"/>
          <w:sz w:val="24"/>
          <w:szCs w:val="24"/>
          <w:lang w:val="sq-AL"/>
        </w:rPr>
        <w:t>.</w:t>
      </w:r>
      <w:r w:rsidRPr="00252693">
        <w:rPr>
          <w:rFonts w:ascii="Garamond" w:hAnsi="Garamond"/>
          <w:sz w:val="24"/>
          <w:szCs w:val="24"/>
          <w:lang w:val="sq-AL"/>
        </w:rPr>
        <w:t xml:space="preserve"> Plotësuar pjesërisht;</w:t>
      </w:r>
    </w:p>
    <w:p w14:paraId="525A3CB4" w14:textId="75E1DAEA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>Nuk është depozituar Statuti i shoqërisë dhe pas fillimit të procedurës do t’i kërkohet shoqërisë, ta paraqesë atë në ERE.</w:t>
      </w:r>
      <w:r w:rsidR="00252693">
        <w:rPr>
          <w:rFonts w:ascii="Garamond" w:hAnsi="Garamond"/>
          <w:sz w:val="24"/>
          <w:szCs w:val="24"/>
          <w:lang w:val="sq-AL"/>
        </w:rPr>
        <w:t xml:space="preserve"> </w:t>
      </w:r>
    </w:p>
    <w:p w14:paraId="6AD7A2D3" w14:textId="08690436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 xml:space="preserve">- </w:t>
      </w:r>
      <w:r w:rsidR="00252693" w:rsidRPr="00252693">
        <w:rPr>
          <w:rFonts w:ascii="Garamond" w:hAnsi="Garamond"/>
          <w:sz w:val="24"/>
          <w:szCs w:val="24"/>
          <w:lang w:val="sq-AL"/>
        </w:rPr>
        <w:t>germa</w:t>
      </w:r>
      <w:r w:rsidRPr="00252693">
        <w:rPr>
          <w:rFonts w:ascii="Garamond" w:hAnsi="Garamond"/>
          <w:sz w:val="24"/>
          <w:szCs w:val="24"/>
          <w:lang w:val="sq-AL"/>
        </w:rPr>
        <w:t xml:space="preserve"> “d</w:t>
      </w:r>
      <w:r w:rsidR="00252693">
        <w:rPr>
          <w:rFonts w:ascii="Garamond" w:hAnsi="Garamond"/>
          <w:sz w:val="24"/>
          <w:szCs w:val="24"/>
          <w:lang w:val="sq-AL"/>
        </w:rPr>
        <w:t>”</w:t>
      </w:r>
      <w:r w:rsidRPr="00252693">
        <w:rPr>
          <w:rFonts w:ascii="Garamond" w:hAnsi="Garamond"/>
          <w:sz w:val="24"/>
          <w:szCs w:val="24"/>
          <w:lang w:val="sq-AL"/>
        </w:rPr>
        <w:t xml:space="preserve"> (vërtetimi nga Prokuroria dhe Gjykata për përfshirje ose jo në një proces penal të drejtuesve të shoqërisë)</w:t>
      </w:r>
      <w:r w:rsidR="00252693">
        <w:rPr>
          <w:rFonts w:ascii="Garamond" w:hAnsi="Garamond"/>
          <w:sz w:val="24"/>
          <w:szCs w:val="24"/>
          <w:lang w:val="sq-AL"/>
        </w:rPr>
        <w:t>.</w:t>
      </w:r>
      <w:r w:rsidRPr="00252693">
        <w:rPr>
          <w:rFonts w:ascii="Garamond" w:hAnsi="Garamond"/>
          <w:sz w:val="24"/>
          <w:szCs w:val="24"/>
          <w:lang w:val="sq-AL"/>
        </w:rPr>
        <w:t xml:space="preserve"> Plotësuar pjesërisht, </w:t>
      </w:r>
    </w:p>
    <w:p w14:paraId="6D8E65E5" w14:textId="329D9489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>Në vijim do t’i kërkohet shoqërisë të paraqesë në ERE vërtetimet e gjykatës dhe prokurorisë për të tre administratorët e saj dhe për vetë shoqërinë jo me vonë se afatet e parashik</w:t>
      </w:r>
      <w:r w:rsidR="00252693">
        <w:rPr>
          <w:rFonts w:ascii="Garamond" w:hAnsi="Garamond"/>
          <w:sz w:val="24"/>
          <w:szCs w:val="24"/>
          <w:lang w:val="sq-AL"/>
        </w:rPr>
        <w:t>uara në vendimin nr. 51, datë 26.</w:t>
      </w:r>
      <w:r w:rsidRPr="00252693">
        <w:rPr>
          <w:rFonts w:ascii="Garamond" w:hAnsi="Garamond"/>
          <w:sz w:val="24"/>
          <w:szCs w:val="24"/>
          <w:lang w:val="sq-AL"/>
        </w:rPr>
        <w:t xml:space="preserve">3.2020, të </w:t>
      </w:r>
      <w:r w:rsidR="00252693" w:rsidRPr="00252693">
        <w:rPr>
          <w:rFonts w:ascii="Garamond" w:hAnsi="Garamond"/>
          <w:sz w:val="24"/>
          <w:szCs w:val="24"/>
          <w:lang w:val="sq-AL"/>
        </w:rPr>
        <w:t>B</w:t>
      </w:r>
      <w:r w:rsidRPr="00252693">
        <w:rPr>
          <w:rFonts w:ascii="Garamond" w:hAnsi="Garamond"/>
          <w:sz w:val="24"/>
          <w:szCs w:val="24"/>
          <w:lang w:val="sq-AL"/>
        </w:rPr>
        <w:t xml:space="preserve">ordit të ERE “Mbi disa ndryshime të </w:t>
      </w:r>
      <w:r w:rsidR="00252693" w:rsidRPr="00252693">
        <w:rPr>
          <w:rFonts w:ascii="Garamond" w:hAnsi="Garamond"/>
          <w:sz w:val="24"/>
          <w:szCs w:val="24"/>
          <w:lang w:val="sq-AL"/>
        </w:rPr>
        <w:t>përkohshme</w:t>
      </w:r>
      <w:r w:rsidRPr="00252693">
        <w:rPr>
          <w:rFonts w:ascii="Garamond" w:hAnsi="Garamond"/>
          <w:sz w:val="24"/>
          <w:szCs w:val="24"/>
          <w:lang w:val="sq-AL"/>
        </w:rPr>
        <w:t xml:space="preserve"> në procedurat e licencimit në ushtrimin e veprimtarive në sektorin e energjisë elektrike dhe gazit natyror në kuadër të masave pas shfaqjes së virusit Covid-19 dhe shpalljes së </w:t>
      </w:r>
      <w:r w:rsidR="00252693" w:rsidRPr="00252693">
        <w:rPr>
          <w:rFonts w:ascii="Garamond" w:hAnsi="Garamond"/>
          <w:sz w:val="24"/>
          <w:szCs w:val="24"/>
          <w:lang w:val="sq-AL"/>
        </w:rPr>
        <w:t>gjendjes</w:t>
      </w:r>
      <w:r w:rsidRPr="00252693">
        <w:rPr>
          <w:rFonts w:ascii="Garamond" w:hAnsi="Garamond"/>
          <w:sz w:val="24"/>
          <w:szCs w:val="24"/>
          <w:lang w:val="sq-AL"/>
        </w:rPr>
        <w:t xml:space="preserve"> së fatkeqësisë natyrore në vendin tonë”,</w:t>
      </w:r>
    </w:p>
    <w:p w14:paraId="0AE7FC1A" w14:textId="1CF02383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 xml:space="preserve">- </w:t>
      </w:r>
      <w:r w:rsidR="00252693" w:rsidRPr="00252693">
        <w:rPr>
          <w:rFonts w:ascii="Garamond" w:hAnsi="Garamond"/>
          <w:sz w:val="24"/>
          <w:szCs w:val="24"/>
          <w:lang w:val="sq-AL"/>
        </w:rPr>
        <w:t>germa</w:t>
      </w:r>
      <w:r w:rsidRPr="00252693">
        <w:rPr>
          <w:rFonts w:ascii="Garamond" w:hAnsi="Garamond"/>
          <w:sz w:val="24"/>
          <w:szCs w:val="24"/>
          <w:lang w:val="sq-AL"/>
        </w:rPr>
        <w:t xml:space="preserve"> “e</w:t>
      </w:r>
      <w:r w:rsidR="00252693">
        <w:rPr>
          <w:rFonts w:ascii="Garamond" w:hAnsi="Garamond"/>
          <w:sz w:val="24"/>
          <w:szCs w:val="24"/>
          <w:lang w:val="sq-AL"/>
        </w:rPr>
        <w:t>”</w:t>
      </w:r>
      <w:r w:rsidRPr="00252693">
        <w:rPr>
          <w:rFonts w:ascii="Garamond" w:hAnsi="Garamond"/>
          <w:sz w:val="24"/>
          <w:szCs w:val="24"/>
          <w:lang w:val="sq-AL"/>
        </w:rPr>
        <w:t xml:space="preserve"> (struktura e ndërtimit të shoqërisë)</w:t>
      </w:r>
      <w:r w:rsidR="00252693">
        <w:rPr>
          <w:rFonts w:ascii="Garamond" w:hAnsi="Garamond"/>
          <w:sz w:val="24"/>
          <w:szCs w:val="24"/>
          <w:lang w:val="sq-AL"/>
        </w:rPr>
        <w:t>.</w:t>
      </w:r>
      <w:r w:rsidRPr="00252693">
        <w:rPr>
          <w:rFonts w:ascii="Garamond" w:hAnsi="Garamond"/>
          <w:sz w:val="24"/>
          <w:szCs w:val="24"/>
          <w:lang w:val="sq-AL"/>
        </w:rPr>
        <w:t xml:space="preserve"> Plotësuar pjesërisht; </w:t>
      </w:r>
    </w:p>
    <w:p w14:paraId="00BF394E" w14:textId="079CDBED" w:rsidR="001728D4" w:rsidRPr="00252693" w:rsidRDefault="00252693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vijim do t’</w:t>
      </w:r>
      <w:r w:rsidR="001728D4" w:rsidRPr="00252693">
        <w:rPr>
          <w:rFonts w:ascii="Garamond" w:hAnsi="Garamond"/>
          <w:sz w:val="24"/>
          <w:szCs w:val="24"/>
          <w:lang w:val="sq-AL"/>
        </w:rPr>
        <w:t>i kërkohet shoqërisë, të paraqesë strukturën organizative të saj në gjuhën Shqipe dhe listën e personelit sipas profilit.</w:t>
      </w:r>
    </w:p>
    <w:p w14:paraId="4306203B" w14:textId="5065AA0C" w:rsidR="001728D4" w:rsidRPr="00252693" w:rsidRDefault="00252693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>Dokumentet</w:t>
      </w:r>
      <w:r w:rsidR="001728D4" w:rsidRPr="00252693">
        <w:rPr>
          <w:rFonts w:ascii="Garamond" w:hAnsi="Garamond"/>
          <w:sz w:val="24"/>
          <w:szCs w:val="24"/>
          <w:lang w:val="sq-AL"/>
        </w:rPr>
        <w:t xml:space="preserve"> financiare dhe fiskale, sipas nenit 9, pika 3, </w:t>
      </w:r>
    </w:p>
    <w:p w14:paraId="5D0F486E" w14:textId="77777777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>Neni 9, pika 3:</w:t>
      </w:r>
    </w:p>
    <w:p w14:paraId="2E5A96D4" w14:textId="27A31524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 xml:space="preserve">- </w:t>
      </w:r>
      <w:r w:rsidR="00252693" w:rsidRPr="00252693">
        <w:rPr>
          <w:rFonts w:ascii="Garamond" w:hAnsi="Garamond"/>
          <w:sz w:val="24"/>
          <w:szCs w:val="24"/>
          <w:lang w:val="sq-AL"/>
        </w:rPr>
        <w:t>germa</w:t>
      </w:r>
      <w:r w:rsidRPr="00252693">
        <w:rPr>
          <w:rFonts w:ascii="Garamond" w:hAnsi="Garamond"/>
          <w:sz w:val="24"/>
          <w:szCs w:val="24"/>
          <w:lang w:val="sq-AL"/>
        </w:rPr>
        <w:t xml:space="preserve"> “a</w:t>
      </w:r>
      <w:r w:rsidR="00252693">
        <w:rPr>
          <w:rFonts w:ascii="Garamond" w:hAnsi="Garamond"/>
          <w:sz w:val="24"/>
          <w:szCs w:val="24"/>
          <w:lang w:val="sq-AL"/>
        </w:rPr>
        <w:t>”</w:t>
      </w:r>
      <w:r w:rsidRPr="00252693">
        <w:rPr>
          <w:rFonts w:ascii="Garamond" w:hAnsi="Garamond"/>
          <w:sz w:val="24"/>
          <w:szCs w:val="24"/>
          <w:lang w:val="sq-AL"/>
        </w:rPr>
        <w:t xml:space="preserve"> (vërtetimi për shlyerjen e tatim-taksave, dhe detyrimeve ndaj Institucionit të Sigurimeve Shoqërore</w:t>
      </w:r>
      <w:r w:rsidR="00252693">
        <w:rPr>
          <w:rFonts w:ascii="Garamond" w:hAnsi="Garamond"/>
          <w:sz w:val="24"/>
          <w:szCs w:val="24"/>
          <w:lang w:val="sq-AL"/>
        </w:rPr>
        <w:t>)</w:t>
      </w:r>
      <w:r w:rsidRPr="00252693">
        <w:rPr>
          <w:rFonts w:ascii="Garamond" w:hAnsi="Garamond"/>
          <w:sz w:val="24"/>
          <w:szCs w:val="24"/>
          <w:lang w:val="sq-AL"/>
        </w:rPr>
        <w:t xml:space="preserve">. Plotësuar pjesërisht. </w:t>
      </w:r>
    </w:p>
    <w:p w14:paraId="645907F3" w14:textId="77777777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>Shoqërisë do t’i kërkohet të depozitojë në ERE, Vërtetimin nga Drejtoria Rajonale e Tatimeve Tiranë, për derdhjen e kontributeve të sigurimeve shoqërore dhe shëndetësore.</w:t>
      </w:r>
    </w:p>
    <w:p w14:paraId="4692D350" w14:textId="332A69D9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 xml:space="preserve">- </w:t>
      </w:r>
      <w:r w:rsidR="00252693" w:rsidRPr="00252693">
        <w:rPr>
          <w:rFonts w:ascii="Garamond" w:hAnsi="Garamond"/>
          <w:sz w:val="24"/>
          <w:szCs w:val="24"/>
          <w:lang w:val="sq-AL"/>
        </w:rPr>
        <w:t>germa</w:t>
      </w:r>
      <w:r w:rsidRPr="00252693">
        <w:rPr>
          <w:rFonts w:ascii="Garamond" w:hAnsi="Garamond"/>
          <w:sz w:val="24"/>
          <w:szCs w:val="24"/>
          <w:lang w:val="sq-AL"/>
        </w:rPr>
        <w:t xml:space="preserve"> “c</w:t>
      </w:r>
      <w:r w:rsidR="00252693">
        <w:rPr>
          <w:rFonts w:ascii="Garamond" w:hAnsi="Garamond"/>
          <w:sz w:val="24"/>
          <w:szCs w:val="24"/>
          <w:lang w:val="sq-AL"/>
        </w:rPr>
        <w:t xml:space="preserve">” </w:t>
      </w:r>
      <w:r w:rsidRPr="00252693">
        <w:rPr>
          <w:rFonts w:ascii="Garamond" w:hAnsi="Garamond"/>
          <w:sz w:val="24"/>
          <w:szCs w:val="24"/>
          <w:lang w:val="sq-AL"/>
        </w:rPr>
        <w:t>(</w:t>
      </w:r>
      <w:r w:rsidR="00252693" w:rsidRPr="00252693">
        <w:rPr>
          <w:rFonts w:ascii="Garamond" w:hAnsi="Garamond"/>
          <w:sz w:val="24"/>
          <w:szCs w:val="24"/>
          <w:lang w:val="sq-AL"/>
        </w:rPr>
        <w:t>dokumente</w:t>
      </w:r>
      <w:r w:rsidRPr="00252693">
        <w:rPr>
          <w:rFonts w:ascii="Garamond" w:hAnsi="Garamond"/>
          <w:sz w:val="24"/>
          <w:szCs w:val="24"/>
          <w:lang w:val="sq-AL"/>
        </w:rPr>
        <w:t xml:space="preserve"> që vërtetojnë aftësinë ose mbësht</w:t>
      </w:r>
      <w:r w:rsidR="00252693">
        <w:rPr>
          <w:rFonts w:ascii="Garamond" w:hAnsi="Garamond"/>
          <w:sz w:val="24"/>
          <w:szCs w:val="24"/>
          <w:lang w:val="sq-AL"/>
        </w:rPr>
        <w:t xml:space="preserve">etjen financiare të </w:t>
      </w:r>
      <w:proofErr w:type="spellStart"/>
      <w:r w:rsidR="00252693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="00252693">
        <w:rPr>
          <w:rFonts w:ascii="Garamond" w:hAnsi="Garamond"/>
          <w:sz w:val="24"/>
          <w:szCs w:val="24"/>
          <w:lang w:val="sq-AL"/>
        </w:rPr>
        <w:t>).</w:t>
      </w:r>
      <w:r w:rsidRPr="00252693">
        <w:rPr>
          <w:rFonts w:ascii="Garamond" w:hAnsi="Garamond"/>
          <w:sz w:val="24"/>
          <w:szCs w:val="24"/>
          <w:lang w:val="sq-AL"/>
        </w:rPr>
        <w:t xml:space="preserve"> Plotësuar pjesërisht. Në vijim do t’i kërkohet shoqërisë, të paraqesë në ERE, gjendjen e llogarisë bankare që disponon në cilësinë e dokumentacionit që vërteton mbështetjen e tij financiare.</w:t>
      </w:r>
    </w:p>
    <w:p w14:paraId="09C17C55" w14:textId="77777777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 xml:space="preserve">Dokumentacioni teknik për veprimtarinë e Tregtimit të energjisë elektrike, është plotësuar nga </w:t>
      </w:r>
      <w:proofErr w:type="spellStart"/>
      <w:r w:rsidRPr="00252693">
        <w:rPr>
          <w:rFonts w:ascii="Garamond" w:hAnsi="Garamond"/>
          <w:sz w:val="24"/>
          <w:szCs w:val="24"/>
          <w:lang w:val="sq-AL"/>
        </w:rPr>
        <w:t>aplikanti</w:t>
      </w:r>
      <w:proofErr w:type="spellEnd"/>
      <w:r w:rsidRPr="00252693">
        <w:rPr>
          <w:rFonts w:ascii="Garamond" w:hAnsi="Garamond"/>
          <w:sz w:val="24"/>
          <w:szCs w:val="24"/>
          <w:lang w:val="sq-AL"/>
        </w:rPr>
        <w:t xml:space="preserve"> si më poshtë: </w:t>
      </w:r>
    </w:p>
    <w:p w14:paraId="5ECB7B4E" w14:textId="77777777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>Neni 9, pika 4.8:</w:t>
      </w:r>
    </w:p>
    <w:p w14:paraId="3F46428B" w14:textId="0C43CF3D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 xml:space="preserve">- </w:t>
      </w:r>
      <w:r w:rsidR="00252693" w:rsidRPr="00252693">
        <w:rPr>
          <w:rFonts w:ascii="Garamond" w:hAnsi="Garamond"/>
          <w:sz w:val="24"/>
          <w:szCs w:val="24"/>
          <w:lang w:val="sq-AL"/>
        </w:rPr>
        <w:t>germat</w:t>
      </w:r>
      <w:r w:rsidRPr="00252693">
        <w:rPr>
          <w:rFonts w:ascii="Garamond" w:hAnsi="Garamond"/>
          <w:sz w:val="24"/>
          <w:szCs w:val="24"/>
          <w:lang w:val="sq-AL"/>
        </w:rPr>
        <w:t xml:space="preserve"> “a</w:t>
      </w:r>
      <w:r w:rsidR="00252693">
        <w:rPr>
          <w:rFonts w:ascii="Garamond" w:hAnsi="Garamond"/>
          <w:sz w:val="24"/>
          <w:szCs w:val="24"/>
          <w:lang w:val="sq-AL"/>
        </w:rPr>
        <w:t>”</w:t>
      </w:r>
      <w:r w:rsidRPr="00252693">
        <w:rPr>
          <w:rFonts w:ascii="Garamond" w:hAnsi="Garamond"/>
          <w:sz w:val="24"/>
          <w:szCs w:val="24"/>
          <w:lang w:val="sq-AL"/>
        </w:rPr>
        <w:t>/ (Sasia e energjisë elektrike e parashikuar për</w:t>
      </w:r>
      <w:r w:rsidR="00252693">
        <w:rPr>
          <w:rFonts w:ascii="Garamond" w:hAnsi="Garamond"/>
          <w:sz w:val="24"/>
          <w:szCs w:val="24"/>
          <w:lang w:val="sq-AL"/>
        </w:rPr>
        <w:t xml:space="preserve"> tu</w:t>
      </w:r>
      <w:r w:rsidRPr="00252693">
        <w:rPr>
          <w:rFonts w:ascii="Garamond" w:hAnsi="Garamond"/>
          <w:sz w:val="24"/>
          <w:szCs w:val="24"/>
          <w:lang w:val="sq-AL"/>
        </w:rPr>
        <w:t xml:space="preserve"> </w:t>
      </w:r>
      <w:r w:rsidR="00252693" w:rsidRPr="00252693">
        <w:rPr>
          <w:rFonts w:ascii="Garamond" w:hAnsi="Garamond"/>
          <w:sz w:val="24"/>
          <w:szCs w:val="24"/>
          <w:lang w:val="sq-AL"/>
        </w:rPr>
        <w:t>tregtuar</w:t>
      </w:r>
      <w:r w:rsidRPr="00252693">
        <w:rPr>
          <w:rFonts w:ascii="Garamond" w:hAnsi="Garamond"/>
          <w:sz w:val="24"/>
          <w:szCs w:val="24"/>
          <w:lang w:val="sq-AL"/>
        </w:rPr>
        <w:t xml:space="preserve"> në </w:t>
      </w:r>
      <w:proofErr w:type="spellStart"/>
      <w:r w:rsidRPr="00252693">
        <w:rPr>
          <w:rFonts w:ascii="Garamond" w:hAnsi="Garamond"/>
          <w:sz w:val="24"/>
          <w:szCs w:val="24"/>
          <w:lang w:val="sq-AL"/>
        </w:rPr>
        <w:t>G</w:t>
      </w:r>
      <w:r w:rsidR="00252693">
        <w:rPr>
          <w:rFonts w:ascii="Garamond" w:hAnsi="Garamond"/>
          <w:sz w:val="24"/>
          <w:szCs w:val="24"/>
          <w:lang w:val="sq-AL"/>
        </w:rPr>
        <w:t>W</w:t>
      </w:r>
      <w:r w:rsidRPr="00252693">
        <w:rPr>
          <w:rFonts w:ascii="Garamond" w:hAnsi="Garamond"/>
          <w:sz w:val="24"/>
          <w:szCs w:val="24"/>
          <w:lang w:val="sq-AL"/>
        </w:rPr>
        <w:t>h</w:t>
      </w:r>
      <w:proofErr w:type="spellEnd"/>
      <w:r w:rsidR="00252693">
        <w:rPr>
          <w:rFonts w:ascii="Garamond" w:hAnsi="Garamond"/>
          <w:sz w:val="24"/>
          <w:szCs w:val="24"/>
          <w:lang w:val="sq-AL"/>
        </w:rPr>
        <w:t xml:space="preserve"> </w:t>
      </w:r>
      <w:r w:rsidRPr="00252693">
        <w:rPr>
          <w:rFonts w:ascii="Garamond" w:hAnsi="Garamond"/>
          <w:sz w:val="24"/>
          <w:szCs w:val="24"/>
          <w:lang w:val="sq-AL"/>
        </w:rPr>
        <w:t xml:space="preserve">sipas viteve); Pa plotësuar. </w:t>
      </w:r>
    </w:p>
    <w:p w14:paraId="057394DC" w14:textId="49C1E5BE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 xml:space="preserve">- </w:t>
      </w:r>
      <w:r w:rsidR="00252693" w:rsidRPr="00252693">
        <w:rPr>
          <w:rFonts w:ascii="Garamond" w:hAnsi="Garamond"/>
          <w:sz w:val="24"/>
          <w:szCs w:val="24"/>
          <w:lang w:val="sq-AL"/>
        </w:rPr>
        <w:t>germa</w:t>
      </w:r>
      <w:r w:rsidRPr="00252693">
        <w:rPr>
          <w:rFonts w:ascii="Garamond" w:hAnsi="Garamond"/>
          <w:sz w:val="24"/>
          <w:szCs w:val="24"/>
          <w:lang w:val="sq-AL"/>
        </w:rPr>
        <w:t xml:space="preserve"> “b</w:t>
      </w:r>
      <w:r w:rsidR="00252693">
        <w:rPr>
          <w:rFonts w:ascii="Garamond" w:hAnsi="Garamond"/>
          <w:sz w:val="24"/>
          <w:szCs w:val="24"/>
          <w:lang w:val="sq-AL"/>
        </w:rPr>
        <w:t>”</w:t>
      </w:r>
      <w:r w:rsidRPr="00252693">
        <w:rPr>
          <w:rFonts w:ascii="Garamond" w:hAnsi="Garamond"/>
          <w:sz w:val="24"/>
          <w:szCs w:val="24"/>
          <w:lang w:val="sq-AL"/>
        </w:rPr>
        <w:t xml:space="preserve"> Kapitali financiar (i shprehur në vlera monetare ) i parashikuar për ushtrimin e kësaj veprimtarie). Pa plotësuar. </w:t>
      </w:r>
    </w:p>
    <w:p w14:paraId="3E225E8A" w14:textId="3A9CC402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 xml:space="preserve">- </w:t>
      </w:r>
      <w:r w:rsidR="00252693" w:rsidRPr="00252693">
        <w:rPr>
          <w:rFonts w:ascii="Garamond" w:hAnsi="Garamond"/>
          <w:sz w:val="24"/>
          <w:szCs w:val="24"/>
          <w:lang w:val="sq-AL"/>
        </w:rPr>
        <w:t>germa</w:t>
      </w:r>
      <w:r w:rsidRPr="00252693">
        <w:rPr>
          <w:rFonts w:ascii="Garamond" w:hAnsi="Garamond"/>
          <w:sz w:val="24"/>
          <w:szCs w:val="24"/>
          <w:lang w:val="sq-AL"/>
        </w:rPr>
        <w:t xml:space="preserve"> “c</w:t>
      </w:r>
      <w:r w:rsidR="00252693">
        <w:rPr>
          <w:rFonts w:ascii="Garamond" w:hAnsi="Garamond"/>
          <w:sz w:val="24"/>
          <w:szCs w:val="24"/>
          <w:lang w:val="sq-AL"/>
        </w:rPr>
        <w:t>”</w:t>
      </w:r>
      <w:r w:rsidRPr="00252693">
        <w:rPr>
          <w:rFonts w:ascii="Garamond" w:hAnsi="Garamond"/>
          <w:sz w:val="24"/>
          <w:szCs w:val="24"/>
          <w:lang w:val="sq-AL"/>
        </w:rPr>
        <w:t xml:space="preserve"> (Lista e kontratave të mëparshme të realizuara, nëse ka pa</w:t>
      </w:r>
      <w:r w:rsidR="00252693">
        <w:rPr>
          <w:rFonts w:ascii="Garamond" w:hAnsi="Garamond"/>
          <w:sz w:val="24"/>
          <w:szCs w:val="24"/>
          <w:lang w:val="sq-AL"/>
        </w:rPr>
        <w:t>s</w:t>
      </w:r>
      <w:r w:rsidRPr="00252693">
        <w:rPr>
          <w:rFonts w:ascii="Garamond" w:hAnsi="Garamond"/>
          <w:sz w:val="24"/>
          <w:szCs w:val="24"/>
          <w:lang w:val="sq-AL"/>
        </w:rPr>
        <w:t xml:space="preserve">ur). Pa plotësuar. </w:t>
      </w:r>
    </w:p>
    <w:p w14:paraId="4791AAD3" w14:textId="51F7E1EC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 xml:space="preserve">Për dokumentacionin e munguar, do të njoftohet subjekti që në bazë të “Rregullores për procedurat dhe afatet për dhënien, modifikimin, transferimin, rinovimin dhe heqjen e </w:t>
      </w:r>
      <w:r w:rsidR="00252693" w:rsidRPr="00252693">
        <w:rPr>
          <w:rFonts w:ascii="Garamond" w:hAnsi="Garamond"/>
          <w:sz w:val="24"/>
          <w:szCs w:val="24"/>
          <w:lang w:val="sq-AL"/>
        </w:rPr>
        <w:t>licencave</w:t>
      </w:r>
      <w:r w:rsidRPr="00252693">
        <w:rPr>
          <w:rFonts w:ascii="Garamond" w:hAnsi="Garamond"/>
          <w:sz w:val="24"/>
          <w:szCs w:val="24"/>
          <w:lang w:val="sq-AL"/>
        </w:rPr>
        <w:t xml:space="preserve"> në sektorin e </w:t>
      </w:r>
      <w:r w:rsidR="00252693" w:rsidRPr="00252693">
        <w:rPr>
          <w:rFonts w:ascii="Garamond" w:hAnsi="Garamond"/>
          <w:sz w:val="24"/>
          <w:szCs w:val="24"/>
          <w:lang w:val="sq-AL"/>
        </w:rPr>
        <w:t>energjisë elektrike</w:t>
      </w:r>
      <w:r w:rsidRPr="00252693">
        <w:rPr>
          <w:rFonts w:ascii="Garamond" w:hAnsi="Garamond"/>
          <w:sz w:val="24"/>
          <w:szCs w:val="24"/>
          <w:lang w:val="sq-AL"/>
        </w:rPr>
        <w:t>”, nenit 10 dhe 11,</w:t>
      </w:r>
      <w:r w:rsidR="00252693">
        <w:rPr>
          <w:rFonts w:ascii="Garamond" w:hAnsi="Garamond"/>
          <w:sz w:val="24"/>
          <w:szCs w:val="24"/>
          <w:lang w:val="sq-AL"/>
        </w:rPr>
        <w:t xml:space="preserve"> </w:t>
      </w:r>
      <w:r w:rsidRPr="00252693">
        <w:rPr>
          <w:rFonts w:ascii="Garamond" w:hAnsi="Garamond"/>
          <w:sz w:val="24"/>
          <w:szCs w:val="24"/>
          <w:lang w:val="sq-AL"/>
        </w:rPr>
        <w:t>t</w:t>
      </w:r>
      <w:r w:rsidR="00252693">
        <w:rPr>
          <w:rFonts w:ascii="Garamond" w:hAnsi="Garamond"/>
          <w:sz w:val="24"/>
          <w:szCs w:val="24"/>
          <w:lang w:val="sq-AL"/>
        </w:rPr>
        <w:t>’</w:t>
      </w:r>
      <w:r w:rsidRPr="00252693">
        <w:rPr>
          <w:rFonts w:ascii="Garamond" w:hAnsi="Garamond"/>
          <w:sz w:val="24"/>
          <w:szCs w:val="24"/>
          <w:lang w:val="sq-AL"/>
        </w:rPr>
        <w:t>i paraqesë këto në ERE, brenda afateve.</w:t>
      </w:r>
    </w:p>
    <w:p w14:paraId="3A534090" w14:textId="4BA1B553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 xml:space="preserve">- </w:t>
      </w:r>
      <w:r w:rsidR="00252693">
        <w:rPr>
          <w:rFonts w:ascii="Garamond" w:hAnsi="Garamond"/>
          <w:sz w:val="24"/>
          <w:szCs w:val="24"/>
          <w:lang w:val="sq-AL"/>
        </w:rPr>
        <w:t>Me vendimin nr. 51, datë 26.</w:t>
      </w:r>
      <w:r w:rsidRPr="00252693">
        <w:rPr>
          <w:rFonts w:ascii="Garamond" w:hAnsi="Garamond"/>
          <w:sz w:val="24"/>
          <w:szCs w:val="24"/>
          <w:lang w:val="sq-AL"/>
        </w:rPr>
        <w:t xml:space="preserve">3.2020, </w:t>
      </w:r>
      <w:r w:rsidR="00252693" w:rsidRPr="00252693">
        <w:rPr>
          <w:rFonts w:ascii="Garamond" w:hAnsi="Garamond"/>
          <w:sz w:val="24"/>
          <w:szCs w:val="24"/>
          <w:lang w:val="sq-AL"/>
        </w:rPr>
        <w:t>B</w:t>
      </w:r>
      <w:r w:rsidRPr="00252693">
        <w:rPr>
          <w:rFonts w:ascii="Garamond" w:hAnsi="Garamond"/>
          <w:sz w:val="24"/>
          <w:szCs w:val="24"/>
          <w:lang w:val="sq-AL"/>
        </w:rPr>
        <w:t>ordi i ERE</w:t>
      </w:r>
      <w:r w:rsidR="00252693">
        <w:rPr>
          <w:rFonts w:ascii="Garamond" w:hAnsi="Garamond"/>
          <w:sz w:val="24"/>
          <w:szCs w:val="24"/>
          <w:lang w:val="sq-AL"/>
        </w:rPr>
        <w:t>-s ka vendosur</w:t>
      </w:r>
      <w:r w:rsidRPr="00252693">
        <w:rPr>
          <w:rFonts w:ascii="Garamond" w:hAnsi="Garamond"/>
          <w:sz w:val="24"/>
          <w:szCs w:val="24"/>
          <w:lang w:val="sq-AL"/>
        </w:rPr>
        <w:t>:</w:t>
      </w:r>
    </w:p>
    <w:p w14:paraId="26E09AF9" w14:textId="4EFF0D4B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 xml:space="preserve">- Pezullimin e zbatimit të nenit 9, pika 2, </w:t>
      </w:r>
      <w:r w:rsidR="00252693" w:rsidRPr="00252693">
        <w:rPr>
          <w:rFonts w:ascii="Garamond" w:hAnsi="Garamond"/>
          <w:sz w:val="24"/>
          <w:szCs w:val="24"/>
          <w:lang w:val="sq-AL"/>
        </w:rPr>
        <w:t>germa</w:t>
      </w:r>
      <w:r w:rsidRPr="00252693">
        <w:rPr>
          <w:rFonts w:ascii="Garamond" w:hAnsi="Garamond"/>
          <w:sz w:val="24"/>
          <w:szCs w:val="24"/>
          <w:lang w:val="sq-AL"/>
        </w:rPr>
        <w:t xml:space="preserve"> “d”</w:t>
      </w:r>
      <w:r w:rsidR="00252693">
        <w:rPr>
          <w:rFonts w:ascii="Garamond" w:hAnsi="Garamond"/>
          <w:sz w:val="24"/>
          <w:szCs w:val="24"/>
          <w:lang w:val="sq-AL"/>
        </w:rPr>
        <w:t>,</w:t>
      </w:r>
      <w:r w:rsidRPr="00252693">
        <w:rPr>
          <w:rFonts w:ascii="Garamond" w:hAnsi="Garamond"/>
          <w:sz w:val="24"/>
          <w:szCs w:val="24"/>
          <w:lang w:val="sq-AL"/>
        </w:rPr>
        <w:t xml:space="preserve"> të </w:t>
      </w:r>
      <w:r w:rsidR="00252693">
        <w:rPr>
          <w:rFonts w:ascii="Garamond" w:hAnsi="Garamond"/>
          <w:sz w:val="24"/>
          <w:szCs w:val="24"/>
          <w:lang w:val="sq-AL"/>
        </w:rPr>
        <w:t>“</w:t>
      </w:r>
      <w:r w:rsidRPr="00252693">
        <w:rPr>
          <w:rFonts w:ascii="Garamond" w:hAnsi="Garamond"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="00252693">
        <w:rPr>
          <w:rFonts w:ascii="Garamond" w:hAnsi="Garamond"/>
          <w:sz w:val="24"/>
          <w:szCs w:val="24"/>
          <w:lang w:val="sq-AL"/>
        </w:rPr>
        <w:t>”</w:t>
      </w:r>
      <w:r w:rsidRPr="00252693">
        <w:rPr>
          <w:rFonts w:ascii="Garamond" w:hAnsi="Garamond"/>
          <w:sz w:val="24"/>
          <w:szCs w:val="24"/>
          <w:lang w:val="sq-AL"/>
        </w:rPr>
        <w:t xml:space="preserve">, ndryshuar me </w:t>
      </w:r>
      <w:r w:rsidR="00252693">
        <w:rPr>
          <w:rFonts w:ascii="Garamond" w:hAnsi="Garamond"/>
          <w:sz w:val="24"/>
          <w:szCs w:val="24"/>
          <w:lang w:val="sq-AL"/>
        </w:rPr>
        <w:t>v</w:t>
      </w:r>
      <w:r w:rsidRPr="00252693">
        <w:rPr>
          <w:rFonts w:ascii="Garamond" w:hAnsi="Garamond"/>
          <w:sz w:val="24"/>
          <w:szCs w:val="24"/>
          <w:lang w:val="sq-AL"/>
        </w:rPr>
        <w:t>endimin e Bordit nr. 215/2019</w:t>
      </w:r>
      <w:r w:rsidR="00252693">
        <w:rPr>
          <w:rFonts w:ascii="Garamond" w:hAnsi="Garamond"/>
          <w:sz w:val="24"/>
          <w:szCs w:val="24"/>
          <w:lang w:val="sq-AL"/>
        </w:rPr>
        <w:t>,</w:t>
      </w:r>
      <w:r w:rsidRPr="00252693">
        <w:rPr>
          <w:rFonts w:ascii="Garamond" w:hAnsi="Garamond"/>
          <w:sz w:val="24"/>
          <w:szCs w:val="24"/>
          <w:lang w:val="sq-AL"/>
        </w:rPr>
        <w:t xml:space="preserve"> si dhe nenit 9</w:t>
      </w:r>
      <w:r w:rsidR="00252693">
        <w:rPr>
          <w:rFonts w:ascii="Garamond" w:hAnsi="Garamond"/>
          <w:sz w:val="24"/>
          <w:szCs w:val="24"/>
          <w:lang w:val="sq-AL"/>
        </w:rPr>
        <w:t>,</w:t>
      </w:r>
      <w:r w:rsidRPr="00252693">
        <w:rPr>
          <w:rFonts w:ascii="Garamond" w:hAnsi="Garamond"/>
          <w:sz w:val="24"/>
          <w:szCs w:val="24"/>
          <w:lang w:val="sq-AL"/>
        </w:rPr>
        <w:t xml:space="preserve"> pika 1</w:t>
      </w:r>
      <w:r w:rsidR="00252693">
        <w:rPr>
          <w:rFonts w:ascii="Garamond" w:hAnsi="Garamond"/>
          <w:sz w:val="24"/>
          <w:szCs w:val="24"/>
          <w:lang w:val="sq-AL"/>
        </w:rPr>
        <w:t>,</w:t>
      </w:r>
      <w:r w:rsidRPr="00252693">
        <w:rPr>
          <w:rFonts w:ascii="Garamond" w:hAnsi="Garamond"/>
          <w:sz w:val="24"/>
          <w:szCs w:val="24"/>
          <w:lang w:val="sq-AL"/>
        </w:rPr>
        <w:t xml:space="preserve"> </w:t>
      </w:r>
      <w:r w:rsidR="00252693" w:rsidRPr="00252693">
        <w:rPr>
          <w:rFonts w:ascii="Garamond" w:hAnsi="Garamond"/>
          <w:sz w:val="24"/>
          <w:szCs w:val="24"/>
          <w:lang w:val="sq-AL"/>
        </w:rPr>
        <w:t>germa</w:t>
      </w:r>
      <w:r w:rsidRPr="00252693">
        <w:rPr>
          <w:rFonts w:ascii="Garamond" w:hAnsi="Garamond"/>
          <w:sz w:val="24"/>
          <w:szCs w:val="24"/>
          <w:lang w:val="sq-AL"/>
        </w:rPr>
        <w:t xml:space="preserve"> d, të </w:t>
      </w:r>
      <w:r w:rsidR="00252693">
        <w:rPr>
          <w:rFonts w:ascii="Garamond" w:hAnsi="Garamond"/>
          <w:sz w:val="24"/>
          <w:szCs w:val="24"/>
          <w:lang w:val="sq-AL"/>
        </w:rPr>
        <w:t>“</w:t>
      </w:r>
      <w:r w:rsidRPr="00252693">
        <w:rPr>
          <w:rFonts w:ascii="Garamond" w:hAnsi="Garamond"/>
          <w:sz w:val="24"/>
          <w:szCs w:val="24"/>
          <w:lang w:val="sq-AL"/>
        </w:rPr>
        <w:t xml:space="preserve">Rregullores për procedurat dhe afatet për dhënien, modifikimin, transferimin, rinovimin dhe heqjen e licencave në sektorin e </w:t>
      </w:r>
      <w:r w:rsidR="00252693" w:rsidRPr="00252693">
        <w:rPr>
          <w:rFonts w:ascii="Garamond" w:hAnsi="Garamond"/>
          <w:sz w:val="24"/>
          <w:szCs w:val="24"/>
          <w:lang w:val="sq-AL"/>
        </w:rPr>
        <w:t>gazit natyror</w:t>
      </w:r>
      <w:r w:rsidRPr="00252693">
        <w:rPr>
          <w:rFonts w:ascii="Garamond" w:hAnsi="Garamond"/>
          <w:sz w:val="24"/>
          <w:szCs w:val="24"/>
          <w:lang w:val="sq-AL"/>
        </w:rPr>
        <w:t>”</w:t>
      </w:r>
      <w:r w:rsidR="00252693">
        <w:rPr>
          <w:rFonts w:ascii="Garamond" w:hAnsi="Garamond"/>
          <w:sz w:val="24"/>
          <w:szCs w:val="24"/>
          <w:lang w:val="sq-AL"/>
        </w:rPr>
        <w:t>,</w:t>
      </w:r>
      <w:r w:rsidRPr="00252693">
        <w:rPr>
          <w:rFonts w:ascii="Garamond" w:hAnsi="Garamond"/>
          <w:sz w:val="24"/>
          <w:szCs w:val="24"/>
          <w:lang w:val="sq-AL"/>
        </w:rPr>
        <w:t xml:space="preserve"> miratuar nga Bordi i ERE-s me </w:t>
      </w:r>
      <w:r w:rsidR="00252693">
        <w:rPr>
          <w:rFonts w:ascii="Garamond" w:hAnsi="Garamond"/>
          <w:sz w:val="24"/>
          <w:szCs w:val="24"/>
          <w:lang w:val="sq-AL"/>
        </w:rPr>
        <w:t>v</w:t>
      </w:r>
      <w:r w:rsidRPr="00252693">
        <w:rPr>
          <w:rFonts w:ascii="Garamond" w:hAnsi="Garamond"/>
          <w:sz w:val="24"/>
          <w:szCs w:val="24"/>
          <w:lang w:val="sq-AL"/>
        </w:rPr>
        <w:t xml:space="preserve">endimin </w:t>
      </w:r>
      <w:r w:rsidR="00252693">
        <w:rPr>
          <w:rFonts w:ascii="Garamond" w:hAnsi="Garamond"/>
          <w:sz w:val="24"/>
          <w:szCs w:val="24"/>
          <w:lang w:val="sq-AL"/>
        </w:rPr>
        <w:t>nr. 97, datë 4.</w:t>
      </w:r>
      <w:r w:rsidRPr="00252693">
        <w:rPr>
          <w:rFonts w:ascii="Garamond" w:hAnsi="Garamond"/>
          <w:sz w:val="24"/>
          <w:szCs w:val="24"/>
          <w:lang w:val="sq-AL"/>
        </w:rPr>
        <w:t>7.2017</w:t>
      </w:r>
      <w:r w:rsidR="00252693">
        <w:rPr>
          <w:rFonts w:ascii="Garamond" w:hAnsi="Garamond"/>
          <w:sz w:val="24"/>
          <w:szCs w:val="24"/>
          <w:lang w:val="sq-AL"/>
        </w:rPr>
        <w:t>.</w:t>
      </w:r>
    </w:p>
    <w:p w14:paraId="11A600F3" w14:textId="13C3D704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>- Subjektet e licencuar gjatë kësaj periudhe kanë detyrimin për t’i paraqitur jo më vonë se një muaj n</w:t>
      </w:r>
      <w:r w:rsidR="00252693">
        <w:rPr>
          <w:rFonts w:ascii="Garamond" w:hAnsi="Garamond"/>
          <w:sz w:val="24"/>
          <w:szCs w:val="24"/>
          <w:lang w:val="sq-AL"/>
        </w:rPr>
        <w:t>ga përfundimi i epidemisë Covid-</w:t>
      </w:r>
      <w:r w:rsidRPr="00252693">
        <w:rPr>
          <w:rFonts w:ascii="Garamond" w:hAnsi="Garamond"/>
          <w:sz w:val="24"/>
          <w:szCs w:val="24"/>
          <w:lang w:val="sq-AL"/>
        </w:rPr>
        <w:t>19 vërtetimet</w:t>
      </w:r>
      <w:bookmarkStart w:id="0" w:name="_GoBack"/>
      <w:bookmarkEnd w:id="0"/>
      <w:r w:rsidRPr="00252693">
        <w:rPr>
          <w:rFonts w:ascii="Garamond" w:hAnsi="Garamond"/>
          <w:sz w:val="24"/>
          <w:szCs w:val="24"/>
          <w:lang w:val="sq-AL"/>
        </w:rPr>
        <w:t xml:space="preserve"> e përcaktuara në nenin 9, pika 2, </w:t>
      </w:r>
      <w:r w:rsidR="00252693" w:rsidRPr="00252693">
        <w:rPr>
          <w:rFonts w:ascii="Garamond" w:hAnsi="Garamond"/>
          <w:sz w:val="24"/>
          <w:szCs w:val="24"/>
          <w:lang w:val="sq-AL"/>
        </w:rPr>
        <w:t>germa</w:t>
      </w:r>
      <w:r w:rsidRPr="00252693">
        <w:rPr>
          <w:rFonts w:ascii="Garamond" w:hAnsi="Garamond"/>
          <w:sz w:val="24"/>
          <w:szCs w:val="24"/>
          <w:lang w:val="sq-AL"/>
        </w:rPr>
        <w:t xml:space="preserve"> “d”</w:t>
      </w:r>
      <w:r w:rsidR="00252693">
        <w:rPr>
          <w:rFonts w:ascii="Garamond" w:hAnsi="Garamond"/>
          <w:sz w:val="24"/>
          <w:szCs w:val="24"/>
          <w:lang w:val="sq-AL"/>
        </w:rPr>
        <w:t>,</w:t>
      </w:r>
      <w:r w:rsidRPr="00252693">
        <w:rPr>
          <w:rFonts w:ascii="Garamond" w:hAnsi="Garamond"/>
          <w:sz w:val="24"/>
          <w:szCs w:val="24"/>
          <w:lang w:val="sq-AL"/>
        </w:rPr>
        <w:t xml:space="preserve"> të </w:t>
      </w:r>
      <w:r w:rsidR="00252693">
        <w:rPr>
          <w:rFonts w:ascii="Garamond" w:hAnsi="Garamond"/>
          <w:sz w:val="24"/>
          <w:szCs w:val="24"/>
          <w:lang w:val="sq-AL"/>
        </w:rPr>
        <w:lastRenderedPageBreak/>
        <w:t>“</w:t>
      </w:r>
      <w:r w:rsidRPr="00252693">
        <w:rPr>
          <w:rFonts w:ascii="Garamond" w:hAnsi="Garamond"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="00252693">
        <w:rPr>
          <w:rFonts w:ascii="Garamond" w:hAnsi="Garamond"/>
          <w:sz w:val="24"/>
          <w:szCs w:val="24"/>
          <w:lang w:val="sq-AL"/>
        </w:rPr>
        <w:t>”</w:t>
      </w:r>
      <w:r w:rsidRPr="00252693">
        <w:rPr>
          <w:rFonts w:ascii="Garamond" w:hAnsi="Garamond"/>
          <w:sz w:val="24"/>
          <w:szCs w:val="24"/>
          <w:lang w:val="sq-AL"/>
        </w:rPr>
        <w:t xml:space="preserve">, ndryshuar me </w:t>
      </w:r>
      <w:r w:rsidR="00252693">
        <w:rPr>
          <w:rFonts w:ascii="Garamond" w:hAnsi="Garamond"/>
          <w:sz w:val="24"/>
          <w:szCs w:val="24"/>
          <w:lang w:val="sq-AL"/>
        </w:rPr>
        <w:t>v</w:t>
      </w:r>
      <w:r w:rsidRPr="00252693">
        <w:rPr>
          <w:rFonts w:ascii="Garamond" w:hAnsi="Garamond"/>
          <w:sz w:val="24"/>
          <w:szCs w:val="24"/>
          <w:lang w:val="sq-AL"/>
        </w:rPr>
        <w:t>endimin e Bordit nr. 215/2019</w:t>
      </w:r>
      <w:r w:rsidR="00252693">
        <w:rPr>
          <w:rFonts w:ascii="Garamond" w:hAnsi="Garamond"/>
          <w:sz w:val="24"/>
          <w:szCs w:val="24"/>
          <w:lang w:val="sq-AL"/>
        </w:rPr>
        <w:t>.</w:t>
      </w:r>
    </w:p>
    <w:p w14:paraId="287F307D" w14:textId="6C80FEFC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252693" w:rsidRPr="00252693">
        <w:rPr>
          <w:rFonts w:ascii="Garamond" w:hAnsi="Garamond"/>
          <w:sz w:val="24"/>
          <w:szCs w:val="24"/>
          <w:lang w:val="sq-AL"/>
        </w:rPr>
        <w:t>B</w:t>
      </w:r>
      <w:r w:rsidRPr="00252693">
        <w:rPr>
          <w:rFonts w:ascii="Garamond" w:hAnsi="Garamond"/>
          <w:sz w:val="24"/>
          <w:szCs w:val="24"/>
          <w:lang w:val="sq-AL"/>
        </w:rPr>
        <w:t xml:space="preserve">ordi i ERE-s, </w:t>
      </w:r>
    </w:p>
    <w:p w14:paraId="3273E674" w14:textId="77777777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5CCF14" w14:textId="77777777" w:rsidR="001728D4" w:rsidRPr="00252693" w:rsidRDefault="001728D4" w:rsidP="001728D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>VENDOSI:</w:t>
      </w:r>
    </w:p>
    <w:p w14:paraId="3A80EB10" w14:textId="77777777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C69282" w14:textId="4838AD3B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 xml:space="preserve">1. Të fillojë procedurën për rinovimin e licencës nr. 290, </w:t>
      </w:r>
      <w:r w:rsidR="00252693">
        <w:rPr>
          <w:rFonts w:ascii="Garamond" w:hAnsi="Garamond"/>
          <w:sz w:val="24"/>
          <w:szCs w:val="24"/>
          <w:lang w:val="sq-AL"/>
        </w:rPr>
        <w:t>s</w:t>
      </w:r>
      <w:r w:rsidRPr="00252693">
        <w:rPr>
          <w:rFonts w:ascii="Garamond" w:hAnsi="Garamond"/>
          <w:sz w:val="24"/>
          <w:szCs w:val="24"/>
          <w:lang w:val="sq-AL"/>
        </w:rPr>
        <w:t>eria T15, të shoqërisë “</w:t>
      </w:r>
      <w:proofErr w:type="spellStart"/>
      <w:r w:rsidRPr="00252693">
        <w:rPr>
          <w:rFonts w:ascii="Garamond" w:hAnsi="Garamond"/>
          <w:sz w:val="24"/>
          <w:szCs w:val="24"/>
          <w:lang w:val="sq-AL"/>
        </w:rPr>
        <w:t>Alpiq</w:t>
      </w:r>
      <w:proofErr w:type="spellEnd"/>
      <w:r w:rsidRPr="0025269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2693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25269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2693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25269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5269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52693">
        <w:rPr>
          <w:rFonts w:ascii="Garamond" w:hAnsi="Garamond"/>
          <w:sz w:val="24"/>
          <w:szCs w:val="24"/>
          <w:lang w:val="sq-AL"/>
        </w:rPr>
        <w:t xml:space="preserve">., në veprimtarinë e tregtimit të energjisë elektrike, të miratuar me vendimin e </w:t>
      </w:r>
      <w:r w:rsidR="00252693" w:rsidRPr="00252693">
        <w:rPr>
          <w:rFonts w:ascii="Garamond" w:hAnsi="Garamond"/>
          <w:sz w:val="24"/>
          <w:szCs w:val="24"/>
          <w:lang w:val="sq-AL"/>
        </w:rPr>
        <w:t>B</w:t>
      </w:r>
      <w:r w:rsidRPr="00252693">
        <w:rPr>
          <w:rFonts w:ascii="Garamond" w:hAnsi="Garamond"/>
          <w:sz w:val="24"/>
          <w:szCs w:val="24"/>
          <w:lang w:val="sq-AL"/>
        </w:rPr>
        <w:t xml:space="preserve">ordit të ERE-s, </w:t>
      </w:r>
      <w:r w:rsidR="00252693">
        <w:rPr>
          <w:rFonts w:ascii="Garamond" w:hAnsi="Garamond"/>
          <w:sz w:val="24"/>
          <w:szCs w:val="24"/>
          <w:lang w:val="sq-AL"/>
        </w:rPr>
        <w:t>nr. 72, datë 13.</w:t>
      </w:r>
      <w:r w:rsidRPr="00252693">
        <w:rPr>
          <w:rFonts w:ascii="Garamond" w:hAnsi="Garamond"/>
          <w:sz w:val="24"/>
          <w:szCs w:val="24"/>
          <w:lang w:val="sq-AL"/>
        </w:rPr>
        <w:t xml:space="preserve">5.2015, për një </w:t>
      </w:r>
      <w:r w:rsidR="00252693">
        <w:rPr>
          <w:rFonts w:ascii="Garamond" w:hAnsi="Garamond"/>
          <w:sz w:val="24"/>
          <w:szCs w:val="24"/>
          <w:lang w:val="sq-AL"/>
        </w:rPr>
        <w:t>afat 5-</w:t>
      </w:r>
      <w:r w:rsidRPr="00252693">
        <w:rPr>
          <w:rFonts w:ascii="Garamond" w:hAnsi="Garamond"/>
          <w:sz w:val="24"/>
          <w:szCs w:val="24"/>
          <w:lang w:val="sq-AL"/>
        </w:rPr>
        <w:t>vjeçar.</w:t>
      </w:r>
    </w:p>
    <w:p w14:paraId="22EF934B" w14:textId="5EAD4729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252693">
        <w:rPr>
          <w:rFonts w:ascii="Garamond" w:hAnsi="Garamond"/>
          <w:sz w:val="24"/>
          <w:szCs w:val="24"/>
          <w:lang w:val="sq-AL"/>
        </w:rPr>
        <w:t>Aplikuesi</w:t>
      </w:r>
      <w:proofErr w:type="spellEnd"/>
      <w:r w:rsidRPr="00252693">
        <w:rPr>
          <w:rFonts w:ascii="Garamond" w:hAnsi="Garamond"/>
          <w:sz w:val="24"/>
          <w:szCs w:val="24"/>
          <w:lang w:val="sq-AL"/>
        </w:rPr>
        <w:t xml:space="preserve"> të bëjë me dije në lidhje me ushtrimin e së drejtës së aplikimit të kushteve të parashikuara në vendimin e</w:t>
      </w:r>
      <w:r w:rsidR="00252693">
        <w:rPr>
          <w:rFonts w:ascii="Garamond" w:hAnsi="Garamond"/>
          <w:sz w:val="24"/>
          <w:szCs w:val="24"/>
          <w:lang w:val="sq-AL"/>
        </w:rPr>
        <w:t xml:space="preserve"> </w:t>
      </w:r>
      <w:r w:rsidR="00252693" w:rsidRPr="00252693">
        <w:rPr>
          <w:rFonts w:ascii="Garamond" w:hAnsi="Garamond"/>
          <w:sz w:val="24"/>
          <w:szCs w:val="24"/>
          <w:lang w:val="sq-AL"/>
        </w:rPr>
        <w:t>B</w:t>
      </w:r>
      <w:r w:rsidRPr="00252693">
        <w:rPr>
          <w:rFonts w:ascii="Garamond" w:hAnsi="Garamond"/>
          <w:sz w:val="24"/>
          <w:szCs w:val="24"/>
          <w:lang w:val="sq-AL"/>
        </w:rPr>
        <w:t>ordit të ERE</w:t>
      </w:r>
      <w:r w:rsidR="00252693">
        <w:rPr>
          <w:rFonts w:ascii="Garamond" w:hAnsi="Garamond"/>
          <w:sz w:val="24"/>
          <w:szCs w:val="24"/>
          <w:lang w:val="sq-AL"/>
        </w:rPr>
        <w:t>-s</w:t>
      </w:r>
      <w:r w:rsidRPr="00252693">
        <w:rPr>
          <w:rFonts w:ascii="Garamond" w:hAnsi="Garamond"/>
          <w:sz w:val="24"/>
          <w:szCs w:val="24"/>
          <w:lang w:val="sq-AL"/>
        </w:rPr>
        <w:t xml:space="preserve"> nr.</w:t>
      </w:r>
      <w:r w:rsidR="00252693">
        <w:rPr>
          <w:rFonts w:ascii="Garamond" w:hAnsi="Garamond"/>
          <w:sz w:val="24"/>
          <w:szCs w:val="24"/>
          <w:lang w:val="sq-AL"/>
        </w:rPr>
        <w:t xml:space="preserve"> 51, datë 26.</w:t>
      </w:r>
      <w:r w:rsidRPr="00252693">
        <w:rPr>
          <w:rFonts w:ascii="Garamond" w:hAnsi="Garamond"/>
          <w:sz w:val="24"/>
          <w:szCs w:val="24"/>
          <w:lang w:val="sq-AL"/>
        </w:rPr>
        <w:t xml:space="preserve">3.2020. </w:t>
      </w:r>
    </w:p>
    <w:p w14:paraId="5BF266B5" w14:textId="43B84BD6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 xml:space="preserve">3. Drejtoria e Licencimit, Autorizimeve dhe Mbikëqyrjes, të njoftojë </w:t>
      </w:r>
      <w:proofErr w:type="spellStart"/>
      <w:r w:rsidRPr="00252693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252693">
        <w:rPr>
          <w:rFonts w:ascii="Garamond" w:hAnsi="Garamond"/>
          <w:sz w:val="24"/>
          <w:szCs w:val="24"/>
          <w:lang w:val="sq-AL"/>
        </w:rPr>
        <w:t xml:space="preserve"> lidhur me vendimin e </w:t>
      </w:r>
      <w:r w:rsidR="00252693" w:rsidRPr="00252693">
        <w:rPr>
          <w:rFonts w:ascii="Garamond" w:hAnsi="Garamond"/>
          <w:sz w:val="24"/>
          <w:szCs w:val="24"/>
          <w:lang w:val="sq-AL"/>
        </w:rPr>
        <w:t>B</w:t>
      </w:r>
      <w:r w:rsidRPr="00252693">
        <w:rPr>
          <w:rFonts w:ascii="Garamond" w:hAnsi="Garamond"/>
          <w:sz w:val="24"/>
          <w:szCs w:val="24"/>
          <w:lang w:val="sq-AL"/>
        </w:rPr>
        <w:t xml:space="preserve">ordit të ERE-s. </w:t>
      </w:r>
    </w:p>
    <w:p w14:paraId="7D5B0C03" w14:textId="77777777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28E8BC43" w14:textId="34159DA1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252693">
        <w:rPr>
          <w:rFonts w:ascii="Garamond" w:hAnsi="Garamond"/>
          <w:sz w:val="24"/>
          <w:szCs w:val="24"/>
          <w:lang w:val="sq-AL"/>
        </w:rPr>
        <w:t>,</w:t>
      </w:r>
      <w:r w:rsidRPr="00252693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252693" w:rsidRPr="00252693">
        <w:rPr>
          <w:rFonts w:ascii="Garamond" w:hAnsi="Garamond"/>
          <w:sz w:val="24"/>
          <w:szCs w:val="24"/>
          <w:lang w:val="sq-AL"/>
        </w:rPr>
        <w:t>brenda</w:t>
      </w:r>
      <w:r w:rsidRPr="00252693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038B22D8" w14:textId="77777777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2693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0BC47D68" w14:textId="77777777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0BB675" w14:textId="6DF36850" w:rsidR="001728D4" w:rsidRPr="00252693" w:rsidRDefault="00252693" w:rsidP="001728D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38635868" w14:textId="77777777" w:rsidR="001728D4" w:rsidRPr="00252693" w:rsidRDefault="001728D4" w:rsidP="001728D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52693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252693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56436692" w14:textId="77777777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C2D23E" w14:textId="77777777" w:rsidR="001728D4" w:rsidRPr="00252693" w:rsidRDefault="001728D4" w:rsidP="00172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1728D4" w:rsidRPr="002526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F5A4E"/>
    <w:multiLevelType w:val="hybridMultilevel"/>
    <w:tmpl w:val="FD10FD8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35471A"/>
    <w:multiLevelType w:val="hybridMultilevel"/>
    <w:tmpl w:val="1ACC6DA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ED6815"/>
    <w:multiLevelType w:val="hybridMultilevel"/>
    <w:tmpl w:val="78C6E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101A54"/>
    <w:multiLevelType w:val="hybridMultilevel"/>
    <w:tmpl w:val="C5D8936C"/>
    <w:lvl w:ilvl="0" w:tplc="E2A2FB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5402AC"/>
    <w:multiLevelType w:val="hybridMultilevel"/>
    <w:tmpl w:val="99388F6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6B6B80"/>
    <w:multiLevelType w:val="hybridMultilevel"/>
    <w:tmpl w:val="B08EB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720"/>
    <w:rsid w:val="00047E79"/>
    <w:rsid w:val="00086C65"/>
    <w:rsid w:val="001728D4"/>
    <w:rsid w:val="00252693"/>
    <w:rsid w:val="00327A31"/>
    <w:rsid w:val="00340B7C"/>
    <w:rsid w:val="005547CB"/>
    <w:rsid w:val="00603720"/>
    <w:rsid w:val="00631545"/>
    <w:rsid w:val="006D46C1"/>
    <w:rsid w:val="006E3A4A"/>
    <w:rsid w:val="008324CB"/>
    <w:rsid w:val="00856547"/>
    <w:rsid w:val="008E24BE"/>
    <w:rsid w:val="008E5FEA"/>
    <w:rsid w:val="009B7A68"/>
    <w:rsid w:val="00A6489A"/>
    <w:rsid w:val="00A9767D"/>
    <w:rsid w:val="00AB3F96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ABA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1728D4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728D4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ParagrafiChar">
    <w:name w:val="Paragrafi Char"/>
    <w:link w:val="Paragrafi"/>
    <w:rsid w:val="001728D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1728D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styleId="ListParagraph">
    <w:name w:val="List Paragraph"/>
    <w:basedOn w:val="Normal"/>
    <w:uiPriority w:val="34"/>
    <w:qFormat/>
    <w:rsid w:val="001728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1728D4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728D4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ParagrafiChar">
    <w:name w:val="Paragrafi Char"/>
    <w:link w:val="Paragrafi"/>
    <w:rsid w:val="001728D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1728D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styleId="ListParagraph">
    <w:name w:val="List Paragraph"/>
    <w:basedOn w:val="Normal"/>
    <w:uiPriority w:val="34"/>
    <w:qFormat/>
    <w:rsid w:val="001728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</Nr_x002e__x0020_akti>
    <Data_x0020_e_x0020_Krijimit xmlns="0e656187-b300-4fb0-8bf4-3a50f872073c">2020-04-27T16:15:38Z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2020-04-25T22:00:00Z</Date_x0020_protokolli>
    <Titulli xmlns="0e656187-b300-4fb0-8bf4-3a50f872073c">Mbi fillimin e procedurës për rinovimin e licencës së shoqërisë "Alpiq Energy Albania" sh.p.k., nr. 290, seria T15, në veprimtarinë e tregtimit të energjisë elektrike, të miratuar me vendimin e bordit të komisionerëve të ERE-s, nr.72, datë 13.05.2015</Titulli>
    <Modifikuesi xmlns="0e656187-b300-4fb0-8bf4-3a50f872073c">gladiola.cicako</Modifikuesi>
    <Nr_x002e__x0020_prot_x0020_QBZ xmlns="0e656187-b300-4fb0-8bf4-3a50f872073c">669/1</Nr_x002e__x0020_prot_x0020_QBZ>
    <Data_x0020_e_x0020_Modifikimit xmlns="0e656187-b300-4fb0-8bf4-3a50f872073c">2020-04-30T07:46:03Z</Data_x0020_e_x0020_Modifikimit>
    <Dekretuar xmlns="0e656187-b300-4fb0-8bf4-3a50f872073c">false</Dekretuar>
    <Data xmlns="0e656187-b300-4fb0-8bf4-3a50f872073c">2020-03-25T23:00:00Z</Data>
    <Nr_x002e__x0020_protokolli_x0020_i_x0020_aktit xmlns="0e656187-b300-4fb0-8bf4-3a50f872073c">68/14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F8FE2575B4438BB8C961EF0371B5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F8FE2575B4438BB8C961EF0371B5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5E34B1-274A-4C8B-B03E-9290605C5EF4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FD27980-F0C8-4AA7-8D3E-8E75CAD1AF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5E8989-9262-4E07-803E-2F1F4E567F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F892228-7063-4121-845B-6FD1E66585C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7B3902F-1EB6-4FF0-8DF7-1C33EE756E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51C168B-DE60-4856-AB57-DBD59BEEB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1183</Words>
  <Characters>6746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rinovimin e licencës së shoqërisë "Alpiq Energy Albania" sh.p.k., nr. 290, seria T15, në veprimtarinë e tregtimit të energjisë elektrike, të miratuar me vendimin e bordit të komisionerëve të ERE-s, nr.72, datë 13.05.2015</vt:lpstr>
    </vt:vector>
  </TitlesOfParts>
  <Company/>
  <LinksUpToDate>false</LinksUpToDate>
  <CharactersWithSpaces>7914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rinovimin e licencës së shoqërisë "Alpiq Energy Albania" sh.p.k., nr. 290, seria T15, në veprimtarinë e tregtimit të energjisë elektrike, të miratuar me vendimin e bordit të komisionerëve të ERE-s, nr.72, datë 13.05.2015</dc:title>
  <dc:creator>Entela Suli</dc:creator>
  <cp:lastModifiedBy>Fjora Cahani</cp:lastModifiedBy>
  <cp:revision>4</cp:revision>
  <dcterms:created xsi:type="dcterms:W3CDTF">2020-04-27T16:15:00Z</dcterms:created>
  <dcterms:modified xsi:type="dcterms:W3CDTF">2020-04-30T10:39:00Z</dcterms:modified>
</cp:coreProperties>
</file>