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E193A" w14:textId="77777777" w:rsidR="006964E8" w:rsidRPr="00093E1A" w:rsidRDefault="006964E8" w:rsidP="006964E8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14:paraId="1F8A98F1" w14:textId="08CDCD4F" w:rsidR="006964E8" w:rsidRPr="00093E1A" w:rsidRDefault="006964E8" w:rsidP="006964E8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 xml:space="preserve">Nr. 54, </w:t>
      </w:r>
      <w:r w:rsidR="00093E1A" w:rsidRPr="00093E1A">
        <w:rPr>
          <w:rFonts w:ascii="Garamond" w:hAnsi="Garamond"/>
          <w:b/>
          <w:spacing w:val="-4"/>
          <w:sz w:val="24"/>
          <w:szCs w:val="24"/>
          <w:lang w:val="sq-AL"/>
        </w:rPr>
        <w:t>datë</w:t>
      </w: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 xml:space="preserve"> 26.3.2020</w:t>
      </w:r>
    </w:p>
    <w:p w14:paraId="231A2B59" w14:textId="77777777" w:rsidR="006964E8" w:rsidRPr="00093E1A" w:rsidRDefault="006964E8" w:rsidP="006964E8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</w:p>
    <w:p w14:paraId="4722404B" w14:textId="44699CAE" w:rsidR="006964E8" w:rsidRPr="00093E1A" w:rsidRDefault="006964E8" w:rsidP="006964E8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>MBI NJË NDRYSHIM NË VENDIMIN E BORDIT T</w:t>
      </w:r>
      <w:r w:rsidR="00093E1A" w:rsidRPr="00093E1A">
        <w:rPr>
          <w:rFonts w:ascii="Garamond" w:hAnsi="Garamond"/>
          <w:b/>
          <w:spacing w:val="-4"/>
          <w:sz w:val="24"/>
          <w:szCs w:val="24"/>
          <w:lang w:val="sq-AL"/>
        </w:rPr>
        <w:t>Ë</w:t>
      </w:r>
      <w:r w:rsidR="009A5AF0">
        <w:rPr>
          <w:rFonts w:ascii="Garamond" w:hAnsi="Garamond"/>
          <w:b/>
          <w:spacing w:val="-4"/>
          <w:sz w:val="24"/>
          <w:szCs w:val="24"/>
          <w:lang w:val="sq-AL"/>
        </w:rPr>
        <w:t xml:space="preserve"> ERE-</w:t>
      </w:r>
      <w:bookmarkStart w:id="0" w:name="_GoBack"/>
      <w:bookmarkEnd w:id="0"/>
      <w:r w:rsidR="00093E1A">
        <w:rPr>
          <w:rFonts w:ascii="Garamond" w:hAnsi="Garamond"/>
          <w:b/>
          <w:spacing w:val="-4"/>
          <w:sz w:val="24"/>
          <w:szCs w:val="24"/>
          <w:lang w:val="sq-AL"/>
        </w:rPr>
        <w:t>s, NR. 141, DATË 24.</w:t>
      </w: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>9.2019</w:t>
      </w:r>
      <w:r w:rsidR="00093E1A">
        <w:rPr>
          <w:rFonts w:ascii="Garamond" w:hAnsi="Garamond"/>
          <w:b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 xml:space="preserve"> MBI LICENCIMIN E</w:t>
      </w:r>
      <w:r w:rsidR="00093E1A">
        <w:rPr>
          <w:rFonts w:ascii="Garamond" w:hAnsi="Garamond"/>
          <w:b/>
          <w:spacing w:val="-4"/>
          <w:sz w:val="24"/>
          <w:szCs w:val="24"/>
          <w:lang w:val="sq-AL"/>
        </w:rPr>
        <w:t xml:space="preserve"> SHOQËRISË “AYEN AS ENERGJI” SHA</w:t>
      </w:r>
      <w:r w:rsidRPr="00093E1A">
        <w:rPr>
          <w:rFonts w:ascii="Garamond" w:hAnsi="Garamond"/>
          <w:b/>
          <w:spacing w:val="-4"/>
          <w:sz w:val="24"/>
          <w:szCs w:val="24"/>
          <w:lang w:val="sq-AL"/>
        </w:rPr>
        <w:t xml:space="preserve"> NË VEPRIMTARINË E T</w:t>
      </w:r>
      <w:r w:rsidR="00093E1A">
        <w:rPr>
          <w:rFonts w:ascii="Garamond" w:hAnsi="Garamond"/>
          <w:b/>
          <w:spacing w:val="-4"/>
          <w:sz w:val="24"/>
          <w:szCs w:val="24"/>
          <w:lang w:val="sq-AL"/>
        </w:rPr>
        <w:t>REGTIMIT TË ENERGJISË ELEKTRIKE</w:t>
      </w:r>
    </w:p>
    <w:p w14:paraId="08095D9C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highlight w:val="yellow"/>
          <w:lang w:val="sq-AL"/>
        </w:rPr>
      </w:pPr>
    </w:p>
    <w:p w14:paraId="6A58CD69" w14:textId="0C16790F" w:rsidR="006964E8" w:rsidRPr="00093E1A" w:rsidRDefault="001E6DD6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Në mbështetje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të nenit 16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të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l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igjit nr. 43/2015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“Për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sektorin e energjisë elektrike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”,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të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ndryshuar; nenit 113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të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l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igjit nr. 44/2015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“Kodi i Procedurave Administrative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, nenit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15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të “Rregullores së organizimit, funksionimit dhe procedurave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të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ERE-s”, miratuar me vendimin e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B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ordit të ERE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-s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nr. 96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 datë 17.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6.2016,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Bordi i ERE-s,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në mbledhjen e tij të datës 26.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3.2020, mbasi shqyrtoi relacionin e Drejtorisë së Licencimit, Autorizimeve dhe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Mbikëqyrjes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, mbi shfuqizimin e pjesshëm të pikës 2, të vendimit të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B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ordit të ERE-s nr.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142, datë 24.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9.2019, për licencimin e shoqërisë “</w:t>
      </w:r>
      <w:proofErr w:type="spellStart"/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Ayen</w:t>
      </w:r>
      <w:proofErr w:type="spellEnd"/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AS Energji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” </w:t>
      </w:r>
      <w:proofErr w:type="spellStart"/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., në veprimtarinë e furnizimit të energjisë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elektrike dhe nr. 141, datë 24.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9.2019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mbi licencimin e shoqërisë “</w:t>
      </w:r>
      <w:proofErr w:type="spellStart"/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Ayen</w:t>
      </w:r>
      <w:proofErr w:type="spellEnd"/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AS Energji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” </w:t>
      </w:r>
      <w:proofErr w:type="spellStart"/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>., në veprimtarinë e tregtimit të energjisë ele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ktrike,</w:t>
      </w:r>
    </w:p>
    <w:p w14:paraId="387660AC" w14:textId="4AF7041B" w:rsidR="006964E8" w:rsidRPr="00093E1A" w:rsidRDefault="00093E1A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k</w:t>
      </w:r>
      <w:r w:rsidR="006964E8" w:rsidRPr="00093E1A">
        <w:rPr>
          <w:rFonts w:ascii="Garamond" w:hAnsi="Garamond"/>
          <w:spacing w:val="-4"/>
          <w:sz w:val="24"/>
          <w:szCs w:val="24"/>
          <w:lang w:val="sq-AL"/>
        </w:rPr>
        <w:t xml:space="preserve">onstatoi se: </w:t>
      </w:r>
    </w:p>
    <w:p w14:paraId="0BAD591B" w14:textId="3DD7A243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- Me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v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endimin nr.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141, datë 24.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9.2019, Bordi i ERE-s ka vendosur në pikën 2: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t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ë licencojë shoqërinë “</w:t>
      </w:r>
      <w:proofErr w:type="spellStart"/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Ayen</w:t>
      </w:r>
      <w:proofErr w:type="spellEnd"/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 xml:space="preserve"> AS Energji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” 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Pr="00093E1A">
        <w:rPr>
          <w:rFonts w:ascii="Garamond" w:hAnsi="Garamond"/>
          <w:spacing w:val="-4"/>
          <w:sz w:val="24"/>
          <w:szCs w:val="24"/>
          <w:lang w:val="sq-AL"/>
        </w:rPr>
        <w:t>., në veprimtarinë e tregtimit të energj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isë elektrike, për një afat 5-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vjeçar, me kusht që të depozitojë në ERE vërtetimin për përfundimin e procedurës së apelimit për detyrimin e TVSH-së, ndaj Drejtorisë së Përgjithshme të Tatimeve Tiranë.</w:t>
      </w:r>
    </w:p>
    <w:p w14:paraId="144020BA" w14:textId="1E1229B6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- Në vijim të kësaj vendimmarrje, ERE i është drejtuar shoqërisë me shkresën nr. 520 </w:t>
      </w:r>
      <w:proofErr w:type="spellStart"/>
      <w:r w:rsidR="00093E1A">
        <w:rPr>
          <w:rFonts w:ascii="Garamond" w:hAnsi="Garamond"/>
          <w:spacing w:val="-4"/>
          <w:sz w:val="24"/>
          <w:szCs w:val="24"/>
          <w:lang w:val="sq-AL"/>
        </w:rPr>
        <w:t>p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rot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., datë 24.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2.2020, për të marrë informacion në lidhje me ecurinë e plotësimit të kushtit të vendosur në pikën 2 të vendimit të sipërcituar.</w:t>
      </w:r>
    </w:p>
    <w:p w14:paraId="7B3430B8" w14:textId="72617741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>- Shoqëria ka kthyer përgjigje me s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hkresën nr. 014 </w:t>
      </w:r>
      <w:proofErr w:type="spellStart"/>
      <w:r w:rsidR="00093E1A">
        <w:rPr>
          <w:rFonts w:ascii="Garamond" w:hAnsi="Garamond"/>
          <w:spacing w:val="-4"/>
          <w:sz w:val="24"/>
          <w:szCs w:val="24"/>
          <w:lang w:val="sq-AL"/>
        </w:rPr>
        <w:t>prot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., datë 28.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2.2020, protokolluar n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ë ERE me nr. 520/1 </w:t>
      </w:r>
      <w:proofErr w:type="spellStart"/>
      <w:r w:rsidR="00093E1A">
        <w:rPr>
          <w:rFonts w:ascii="Garamond" w:hAnsi="Garamond"/>
          <w:spacing w:val="-4"/>
          <w:sz w:val="24"/>
          <w:szCs w:val="24"/>
          <w:lang w:val="sq-AL"/>
        </w:rPr>
        <w:t>prot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., datë 2.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3.2020, bashkëlidhur së cilës ka depozituar në ERE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s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hkresën nr.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1481/1 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prot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., datë 26.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2.2020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të lëshuar nga Drejtoria e Tatimpaguesve të Mëdhenj, drejtuar shoqërisë “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Ayen</w:t>
      </w:r>
      <w:proofErr w:type="spellEnd"/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AS Energji” 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, nga e cila rezulton se shoqëria nuk ka detyrime të pa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likuiduara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për Tatimin mbi Vlerën e Shtuar. </w:t>
      </w:r>
    </w:p>
    <w:p w14:paraId="1C3E090B" w14:textId="018777AA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>- Sa më sipër, rezulton se shoqëria “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Ayen</w:t>
      </w:r>
      <w:proofErr w:type="spellEnd"/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AS Energji” 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, ka plotësuar kushtin e vendosur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në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pikën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2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të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vendimit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të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1E6DD6">
        <w:rPr>
          <w:rFonts w:ascii="Garamond" w:hAnsi="Garamond"/>
          <w:spacing w:val="-4"/>
          <w:sz w:val="24"/>
          <w:szCs w:val="24"/>
          <w:lang w:val="sq-AL"/>
        </w:rPr>
        <w:t>B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ordit të ERE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-s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nr.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141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 datë 24.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9.2019.</w:t>
      </w:r>
    </w:p>
    <w:p w14:paraId="42BCC46B" w14:textId="393C009C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Për gjithë sa më sipër cituar,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B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ordi i ERE-s, </w:t>
      </w:r>
    </w:p>
    <w:p w14:paraId="5EC824F2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3F3E3D38" w14:textId="4297F0B2" w:rsidR="006964E8" w:rsidRPr="00093E1A" w:rsidRDefault="006964E8" w:rsidP="006964E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14:paraId="51BF56FF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347963AE" w14:textId="2027FD57" w:rsidR="006964E8" w:rsidRPr="00093E1A" w:rsidRDefault="006964E8" w:rsidP="00093E1A">
      <w:pPr>
        <w:tabs>
          <w:tab w:val="left" w:pos="1710"/>
        </w:tabs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1. Në vendimin e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B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ordit të ERE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-s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nr.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141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dat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ë 24.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9.2019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“Mbi licencimin e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sho</w:t>
      </w:r>
      <w:r w:rsidR="00765EC9">
        <w:rPr>
          <w:rFonts w:ascii="Garamond" w:hAnsi="Garamond"/>
          <w:spacing w:val="-4"/>
          <w:sz w:val="24"/>
          <w:szCs w:val="24"/>
          <w:lang w:val="sq-AL"/>
        </w:rPr>
        <w:t>qërisë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‘</w:t>
      </w:r>
      <w:proofErr w:type="spellStart"/>
      <w:r w:rsidRPr="00093E1A">
        <w:rPr>
          <w:rFonts w:ascii="Garamond" w:hAnsi="Garamond"/>
          <w:spacing w:val="-4"/>
          <w:sz w:val="24"/>
          <w:szCs w:val="24"/>
          <w:lang w:val="sq-AL"/>
        </w:rPr>
        <w:t>Ayen</w:t>
      </w:r>
      <w:proofErr w:type="spellEnd"/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AS Energji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’ </w:t>
      </w:r>
      <w:proofErr w:type="spellStart"/>
      <w:r w:rsidR="00093E1A">
        <w:rPr>
          <w:rFonts w:ascii="Garamond" w:hAnsi="Garamond"/>
          <w:spacing w:val="-4"/>
          <w:sz w:val="24"/>
          <w:szCs w:val="24"/>
          <w:lang w:val="sq-AL"/>
        </w:rPr>
        <w:t>sh.a</w:t>
      </w:r>
      <w:proofErr w:type="spellEnd"/>
      <w:r w:rsidR="00093E1A">
        <w:rPr>
          <w:rFonts w:ascii="Garamond" w:hAnsi="Garamond"/>
          <w:spacing w:val="-4"/>
          <w:sz w:val="24"/>
          <w:szCs w:val="24"/>
          <w:lang w:val="sq-AL"/>
        </w:rPr>
        <w:t>., në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veprimtarinë</w:t>
      </w:r>
      <w:r w:rsidR="00093E1A">
        <w:rPr>
          <w:rFonts w:ascii="Times New Roman" w:hAnsi="Times New Roman" w:cs="Times New Roman"/>
          <w:spacing w:val="-4"/>
          <w:sz w:val="24"/>
          <w:szCs w:val="24"/>
          <w:lang w:val="sq-AL"/>
        </w:rPr>
        <w:t xml:space="preserve">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e tregtimit të energjisë 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elektrike”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bëhet ndryshimi si më poshtë:</w:t>
      </w:r>
    </w:p>
    <w:p w14:paraId="2FF1EB65" w14:textId="47F22671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p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>ika 2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shfuqizohet.</w:t>
      </w:r>
    </w:p>
    <w:p w14:paraId="6EE04BB8" w14:textId="47A9F61D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2. Drejtoria e Licencimit, Autorizimeve dhe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Mbikëqyrjes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, të njoftojë palën e interesit lidhur me vendimin e </w:t>
      </w:r>
      <w:r w:rsidR="00093E1A" w:rsidRPr="00093E1A">
        <w:rPr>
          <w:rFonts w:ascii="Garamond" w:hAnsi="Garamond"/>
          <w:spacing w:val="-4"/>
          <w:sz w:val="24"/>
          <w:szCs w:val="24"/>
          <w:lang w:val="sq-AL"/>
        </w:rPr>
        <w:t>B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ordit të ERE-s. </w:t>
      </w:r>
    </w:p>
    <w:p w14:paraId="15FE8BCE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>Ky vendim hyn në fuqi menjëherë.</w:t>
      </w:r>
    </w:p>
    <w:p w14:paraId="61460A57" w14:textId="5E53844F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>Për këtë vendim mund të kërkohet rishikim në ERE brenda 7 ditëve kalendarike</w:t>
      </w:r>
      <w:r w:rsidR="00093E1A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5707A7C3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093E1A">
        <w:rPr>
          <w:rFonts w:ascii="Garamond" w:hAnsi="Garamond"/>
          <w:spacing w:val="-4"/>
          <w:sz w:val="24"/>
          <w:szCs w:val="24"/>
          <w:lang w:val="sq-AL"/>
        </w:rPr>
        <w:t xml:space="preserve">Ky vendim botohet në Fletoren Zyrtare. </w:t>
      </w:r>
    </w:p>
    <w:p w14:paraId="55CEC0FD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7431E756" w14:textId="545F2FDA" w:rsidR="006964E8" w:rsidRPr="00093E1A" w:rsidRDefault="00093E1A" w:rsidP="006964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984B678" w14:textId="77777777" w:rsidR="006964E8" w:rsidRPr="00093E1A" w:rsidRDefault="006964E8" w:rsidP="006964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3E1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093E1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7CE8731" w14:textId="77777777" w:rsidR="006964E8" w:rsidRPr="00093E1A" w:rsidRDefault="006964E8" w:rsidP="006964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964E8" w:rsidRPr="00093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5471A"/>
    <w:multiLevelType w:val="hybridMultilevel"/>
    <w:tmpl w:val="1ACC6D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90ED1"/>
    <w:multiLevelType w:val="hybridMultilevel"/>
    <w:tmpl w:val="3B7C7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534C6"/>
    <w:multiLevelType w:val="hybridMultilevel"/>
    <w:tmpl w:val="2514E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323FE"/>
    <w:rsid w:val="00047E79"/>
    <w:rsid w:val="00086C65"/>
    <w:rsid w:val="00093E1A"/>
    <w:rsid w:val="001E3C84"/>
    <w:rsid w:val="001E6DD6"/>
    <w:rsid w:val="00327A31"/>
    <w:rsid w:val="005547CB"/>
    <w:rsid w:val="005B22F0"/>
    <w:rsid w:val="00603720"/>
    <w:rsid w:val="00631545"/>
    <w:rsid w:val="006964E8"/>
    <w:rsid w:val="006C6C43"/>
    <w:rsid w:val="006D46C1"/>
    <w:rsid w:val="006E3A4A"/>
    <w:rsid w:val="00765EC9"/>
    <w:rsid w:val="007A4CDC"/>
    <w:rsid w:val="008324CB"/>
    <w:rsid w:val="00856547"/>
    <w:rsid w:val="008E24BE"/>
    <w:rsid w:val="008E5FEA"/>
    <w:rsid w:val="009A5AF0"/>
    <w:rsid w:val="009B7A68"/>
    <w:rsid w:val="00A6489A"/>
    <w:rsid w:val="00A9767D"/>
    <w:rsid w:val="00AB3F96"/>
    <w:rsid w:val="00EB45D2"/>
    <w:rsid w:val="00EC70AF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B99FA"/>
  <w15:docId w15:val="{DD6807C9-3793-4AFE-912B-28D3DE77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964E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964E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964E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6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B0090D9144A7D81C889FB07AC54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2020-04-27T16:15:38Z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një ndryshim në vendimin e bordit të ERE-s, nr.141, datë 24.09.2019 mbi licencimin e shoqërisë "Ayen As Energji" sh.a., në veprimtarinë e tregtimit të energjisë elektrike</Titulli>
    <Modifikuesi xmlns="0e656187-b300-4fb0-8bf4-3a50f872073c">Fjora.Korita</Modifikuesi>
    <Nr_x002e__x0020_prot_x0020_QBZ xmlns="0e656187-b300-4fb0-8bf4-3a50f872073c">669/3</Nr_x002e__x0020_prot_x0020_QBZ>
    <Data_x0020_e_x0020_Modifikimit xmlns="0e656187-b300-4fb0-8bf4-3a50f872073c">2020-04-30T08:34:07Z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B0090D9144A7D81C889FB07AC54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8619E-56FE-4E4C-81D9-B2E1D1084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D68291-8EF1-4C36-9D46-246D250D1752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570BFB0-7451-4934-98E6-01294F61D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D67E5B-5D63-470D-BFCF-975F553F70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2B0371-4CD1-4115-A80C-8D4F0957B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82FFCB-57A1-41B1-BD2D-C1945D200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ERE-s, nr.141, datë 24.09.2019 mbi licencimin e shoqërisë "Ayen As Energji" sh.a., në veprimtarinë e tregtimit të energjisë elektrike</vt:lpstr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ERE-s, nr.141, datë 24.09.2019 mbi licencimin e shoqërisë "Ayen As Energji" sh.a., në veprimtarinë e tregtimit të energjisë elektrike</dc:title>
  <dc:creator>Entela Suli</dc:creator>
  <cp:lastModifiedBy>Amarilda Halilaj</cp:lastModifiedBy>
  <cp:revision>9</cp:revision>
  <dcterms:created xsi:type="dcterms:W3CDTF">2020-04-27T16:16:00Z</dcterms:created>
  <dcterms:modified xsi:type="dcterms:W3CDTF">2020-04-30T09:11:00Z</dcterms:modified>
</cp:coreProperties>
</file>