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0C788" w14:textId="07B9CC90" w:rsidR="00F31E4B" w:rsidRPr="00954B45" w:rsidRDefault="00C241E1" w:rsidP="00C24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4B4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EE80D2B" w14:textId="23AE3CFD" w:rsidR="00A9767D" w:rsidRPr="00954B45" w:rsidRDefault="00C241E1" w:rsidP="00C24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4B45">
        <w:rPr>
          <w:rFonts w:ascii="Garamond" w:hAnsi="Garamond"/>
          <w:b/>
          <w:sz w:val="24"/>
          <w:szCs w:val="24"/>
          <w:lang w:val="sq-AL"/>
        </w:rPr>
        <w:t>Nr. 92, datë 2.6.2020</w:t>
      </w:r>
    </w:p>
    <w:p w14:paraId="12A9AAC4" w14:textId="77777777" w:rsidR="00645131" w:rsidRPr="00954B45" w:rsidRDefault="00645131" w:rsidP="00C24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9A0887" w14:textId="669BF2AD" w:rsidR="00C241E1" w:rsidRPr="00954B45" w:rsidRDefault="00C241E1" w:rsidP="00C24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4B45">
        <w:rPr>
          <w:rFonts w:ascii="Garamond" w:hAnsi="Garamond"/>
          <w:b/>
          <w:sz w:val="24"/>
          <w:szCs w:val="24"/>
          <w:lang w:val="sq-AL"/>
        </w:rPr>
        <w:t>MBI LICENCIMIN E SHOQËRISË “</w:t>
      </w:r>
      <w:proofErr w:type="spellStart"/>
      <w:r w:rsidRPr="00954B45">
        <w:rPr>
          <w:rFonts w:ascii="Garamond" w:hAnsi="Garamond"/>
          <w:b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b/>
          <w:sz w:val="24"/>
          <w:szCs w:val="24"/>
          <w:lang w:val="sq-AL"/>
        </w:rPr>
        <w:t>” SHPK, NË VEPRIMTARINË E TREGTIMIT TË ENERGJISË ELEKTRIKE</w:t>
      </w:r>
    </w:p>
    <w:p w14:paraId="36D11DA1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D8F744" w14:textId="19A43838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954B45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 “d”</w:t>
      </w:r>
      <w:r w:rsidR="008A3D05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të </w:t>
      </w:r>
      <w:r w:rsidR="003F49FB">
        <w:rPr>
          <w:rFonts w:ascii="Garamond" w:hAnsi="Garamond"/>
          <w:sz w:val="24"/>
          <w:szCs w:val="24"/>
          <w:lang w:val="sq-AL"/>
        </w:rPr>
        <w:t>l</w:t>
      </w:r>
      <w:r w:rsidRPr="00954B45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3F49FB" w:rsidRPr="00954B45">
        <w:rPr>
          <w:rFonts w:ascii="Garamond" w:hAnsi="Garamond"/>
          <w:sz w:val="24"/>
          <w:szCs w:val="24"/>
          <w:lang w:val="sq-AL"/>
        </w:rPr>
        <w:t>sektorin e energjisë elektrike</w:t>
      </w:r>
      <w:r w:rsidRPr="00954B45">
        <w:rPr>
          <w:rFonts w:ascii="Garamond" w:hAnsi="Garamond"/>
          <w:sz w:val="24"/>
          <w:szCs w:val="24"/>
          <w:lang w:val="sq-AL"/>
        </w:rPr>
        <w:t>”; të ndryshuar, neneve 4, pika 1, g</w:t>
      </w:r>
      <w:r w:rsidR="00954B45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 “e”; 5 pika 1, g</w:t>
      </w:r>
      <w:r w:rsidR="00954B45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 “e” dhe nenit 13</w:t>
      </w:r>
      <w:r w:rsidR="008A3D05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8A3D05">
        <w:rPr>
          <w:rFonts w:ascii="Garamond" w:hAnsi="Garamond"/>
          <w:sz w:val="24"/>
          <w:szCs w:val="24"/>
          <w:lang w:val="sq-AL"/>
        </w:rPr>
        <w:t>B</w:t>
      </w:r>
      <w:r w:rsidRPr="00954B45">
        <w:rPr>
          <w:rFonts w:ascii="Garamond" w:hAnsi="Garamond"/>
          <w:sz w:val="24"/>
          <w:szCs w:val="24"/>
          <w:lang w:val="sq-AL"/>
        </w:rPr>
        <w:t>ordit të ERE-</w:t>
      </w:r>
      <w:r w:rsidR="003366D3">
        <w:rPr>
          <w:rFonts w:ascii="Garamond" w:hAnsi="Garamond"/>
          <w:sz w:val="24"/>
          <w:szCs w:val="24"/>
          <w:lang w:val="sq-AL"/>
        </w:rPr>
        <w:t>s nr. 109, datë 29.</w:t>
      </w:r>
      <w:r w:rsidRPr="00954B45">
        <w:rPr>
          <w:rFonts w:ascii="Garamond" w:hAnsi="Garamond"/>
          <w:sz w:val="24"/>
          <w:szCs w:val="24"/>
          <w:lang w:val="sq-AL"/>
        </w:rPr>
        <w:t>6.2016 dhe nenit 15</w:t>
      </w:r>
      <w:r w:rsidR="00716901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</w:t>
      </w:r>
      <w:r w:rsidR="003F49FB">
        <w:rPr>
          <w:rFonts w:ascii="Garamond" w:hAnsi="Garamond"/>
          <w:sz w:val="24"/>
          <w:szCs w:val="24"/>
          <w:lang w:val="sq-AL"/>
        </w:rPr>
        <w:t xml:space="preserve"> </w:t>
      </w:r>
      <w:r w:rsidR="004D1F17">
        <w:rPr>
          <w:rFonts w:ascii="Garamond" w:hAnsi="Garamond"/>
          <w:sz w:val="24"/>
          <w:szCs w:val="24"/>
          <w:lang w:val="sq-AL"/>
        </w:rPr>
        <w:t>B</w:t>
      </w:r>
      <w:r w:rsidR="003F49FB">
        <w:rPr>
          <w:rFonts w:ascii="Garamond" w:hAnsi="Garamond"/>
          <w:sz w:val="24"/>
          <w:szCs w:val="24"/>
          <w:lang w:val="sq-AL"/>
        </w:rPr>
        <w:t>ordit të ERE</w:t>
      </w:r>
      <w:r w:rsidR="004D1F17">
        <w:rPr>
          <w:rFonts w:ascii="Garamond" w:hAnsi="Garamond"/>
          <w:sz w:val="24"/>
          <w:szCs w:val="24"/>
          <w:lang w:val="sq-AL"/>
        </w:rPr>
        <w:t>-s</w:t>
      </w:r>
      <w:r w:rsidR="003F49FB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954B45">
        <w:rPr>
          <w:rFonts w:ascii="Garamond" w:hAnsi="Garamond"/>
          <w:sz w:val="24"/>
          <w:szCs w:val="24"/>
          <w:lang w:val="sq-AL"/>
        </w:rPr>
        <w:t xml:space="preserve">6.2016, </w:t>
      </w:r>
      <w:r w:rsidR="003366D3">
        <w:rPr>
          <w:rFonts w:ascii="Garamond" w:hAnsi="Garamond"/>
          <w:sz w:val="24"/>
          <w:szCs w:val="24"/>
          <w:lang w:val="sq-AL"/>
        </w:rPr>
        <w:t>B</w:t>
      </w:r>
      <w:r w:rsidRPr="00954B45">
        <w:rPr>
          <w:rFonts w:ascii="Garamond" w:hAnsi="Garamond"/>
          <w:sz w:val="24"/>
          <w:szCs w:val="24"/>
          <w:lang w:val="sq-AL"/>
        </w:rPr>
        <w:t>ordi i Entit Rregullator të Energjisë (ERE</w:t>
      </w:r>
      <w:r w:rsidR="003F49FB">
        <w:rPr>
          <w:rFonts w:ascii="Garamond" w:hAnsi="Garamond"/>
          <w:sz w:val="24"/>
          <w:szCs w:val="24"/>
          <w:lang w:val="sq-AL"/>
        </w:rPr>
        <w:t>), në mbledhjen e tij të datës 2.</w:t>
      </w:r>
      <w:r w:rsidRPr="00954B45">
        <w:rPr>
          <w:rFonts w:ascii="Garamond" w:hAnsi="Garamond"/>
          <w:sz w:val="24"/>
          <w:szCs w:val="24"/>
          <w:lang w:val="sq-AL"/>
        </w:rPr>
        <w:t>6.2020, mbasi shqyrtoi relacionin e përgatitur nga Drejtoria e Licencimit, Autorizimeve dhe Mbikëqyrjes, mbi licencimin e shoqërisë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sh</w:t>
      </w:r>
      <w:r w:rsidR="003F49FB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p</w:t>
      </w:r>
      <w:r w:rsidR="003F49FB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3F49FB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, në veprimtarinë e tregtimit të energjisë elektrike,</w:t>
      </w:r>
    </w:p>
    <w:p w14:paraId="67475E7B" w14:textId="45852478" w:rsidR="00C241E1" w:rsidRPr="00954B45" w:rsidRDefault="003F49FB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241E1" w:rsidRPr="00954B4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75171AE" w14:textId="4398402B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 xml:space="preserve">- Bordi i ERE-s, me vendimin nr. 82, datë </w:t>
      </w:r>
      <w:r w:rsidR="005C58C7">
        <w:rPr>
          <w:rFonts w:ascii="Garamond" w:hAnsi="Garamond"/>
          <w:sz w:val="24"/>
          <w:szCs w:val="24"/>
          <w:lang w:val="sq-AL"/>
        </w:rPr>
        <w:t>4.</w:t>
      </w:r>
      <w:r w:rsidRPr="00954B45">
        <w:rPr>
          <w:rFonts w:ascii="Garamond" w:hAnsi="Garamond"/>
          <w:sz w:val="24"/>
          <w:szCs w:val="24"/>
          <w:lang w:val="sq-AL"/>
        </w:rPr>
        <w:t>5.2020, filloi procedurën për licencimin e shoqërisë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shpk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>, në veprimtarinë e tregtimit të energjisë elektrike</w:t>
      </w:r>
      <w:r w:rsidR="00951E66">
        <w:rPr>
          <w:rFonts w:ascii="Garamond" w:hAnsi="Garamond"/>
          <w:sz w:val="24"/>
          <w:szCs w:val="24"/>
          <w:lang w:val="sq-AL"/>
        </w:rPr>
        <w:t>;</w:t>
      </w:r>
    </w:p>
    <w:p w14:paraId="5A82C201" w14:textId="7B2EDC5F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Pr="00954B45">
        <w:rPr>
          <w:rFonts w:ascii="Garamond" w:hAnsi="Garamond"/>
          <w:sz w:val="24"/>
          <w:szCs w:val="24"/>
          <w:lang w:val="sq-AL"/>
        </w:rPr>
        <w:t xml:space="preserve">Në vijim të kësaj vendimmarrje u krye njoftimi në median elektronike me </w:t>
      </w:r>
      <w:proofErr w:type="spellStart"/>
      <w:r w:rsidRPr="004D1F17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954B45">
        <w:rPr>
          <w:rFonts w:ascii="Garamond" w:hAnsi="Garamond"/>
          <w:sz w:val="24"/>
          <w:szCs w:val="24"/>
          <w:lang w:val="sq-AL"/>
        </w:rPr>
        <w:t>-</w:t>
      </w:r>
      <w:r w:rsidR="005C58C7">
        <w:rPr>
          <w:rFonts w:ascii="Garamond" w:hAnsi="Garamond"/>
          <w:sz w:val="24"/>
          <w:szCs w:val="24"/>
          <w:lang w:val="sq-AL"/>
        </w:rPr>
        <w:t>in e datës 4.</w:t>
      </w:r>
      <w:r w:rsidRPr="00954B45">
        <w:rPr>
          <w:rFonts w:ascii="Garamond" w:hAnsi="Garamond"/>
          <w:sz w:val="24"/>
          <w:szCs w:val="24"/>
          <w:lang w:val="sq-AL"/>
        </w:rPr>
        <w:t xml:space="preserve">5.2020 dhe në përfundim të afatit të përcaktuar në nenin 10, pika 11, të “Rregullores për procedurat dhe afatet për dhënien, modifikimin, transferimin, rinovimin dhe heqjen e </w:t>
      </w:r>
      <w:r w:rsidR="00951E66" w:rsidRPr="00954B45">
        <w:rPr>
          <w:rFonts w:ascii="Garamond" w:hAnsi="Garamond"/>
          <w:sz w:val="24"/>
          <w:szCs w:val="24"/>
          <w:lang w:val="sq-AL"/>
        </w:rPr>
        <w:t>licencave</w:t>
      </w:r>
      <w:r w:rsidRPr="00954B45">
        <w:rPr>
          <w:rFonts w:ascii="Garamond" w:hAnsi="Garamond"/>
          <w:sz w:val="24"/>
          <w:szCs w:val="24"/>
          <w:lang w:val="sq-AL"/>
        </w:rPr>
        <w:t xml:space="preserve"> në sektorin e energjisë elektrike”, e ndryshuar, nuk rezultoi të ketë vërejtje apo ankesa nga palët e treta, lidhur me aplikimin e bërë nga </w:t>
      </w:r>
      <w:r w:rsidR="00951E66">
        <w:rPr>
          <w:rFonts w:ascii="Garamond" w:hAnsi="Garamond"/>
          <w:sz w:val="24"/>
          <w:szCs w:val="24"/>
          <w:lang w:val="sq-AL"/>
        </w:rPr>
        <w:t>s</w:t>
      </w:r>
      <w:r w:rsidRPr="00954B45">
        <w:rPr>
          <w:rFonts w:ascii="Garamond" w:hAnsi="Garamond"/>
          <w:sz w:val="24"/>
          <w:szCs w:val="24"/>
          <w:lang w:val="sq-AL"/>
        </w:rPr>
        <w:t>hoqëria “</w:t>
      </w:r>
      <w:proofErr w:type="spellStart"/>
      <w:r w:rsidR="005C58C7"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C58C7">
        <w:rPr>
          <w:rFonts w:ascii="Garamond" w:hAnsi="Garamond"/>
          <w:sz w:val="24"/>
          <w:szCs w:val="24"/>
          <w:lang w:val="sq-AL"/>
        </w:rPr>
        <w:t>s</w:t>
      </w:r>
      <w:r w:rsidRPr="00954B45">
        <w:rPr>
          <w:rFonts w:ascii="Garamond" w:hAnsi="Garamond"/>
          <w:sz w:val="24"/>
          <w:szCs w:val="24"/>
          <w:lang w:val="sq-AL"/>
        </w:rPr>
        <w:t>h</w:t>
      </w:r>
      <w:r w:rsidR="005C58C7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p</w:t>
      </w:r>
      <w:r w:rsidR="005C58C7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>.</w:t>
      </w:r>
      <w:r w:rsidR="00951E66">
        <w:rPr>
          <w:rFonts w:ascii="Garamond" w:hAnsi="Garamond"/>
          <w:sz w:val="24"/>
          <w:szCs w:val="24"/>
          <w:lang w:val="sq-AL"/>
        </w:rPr>
        <w:t>;</w:t>
      </w:r>
    </w:p>
    <w:p w14:paraId="65597721" w14:textId="0DEAD361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="00951E66">
        <w:rPr>
          <w:rFonts w:ascii="Garamond" w:hAnsi="Garamond"/>
          <w:sz w:val="24"/>
          <w:szCs w:val="24"/>
          <w:lang w:val="sq-AL"/>
        </w:rPr>
        <w:t>Me shkresën nr. 662/2, datë 13.</w:t>
      </w:r>
      <w:r w:rsidRPr="00954B45">
        <w:rPr>
          <w:rFonts w:ascii="Garamond" w:hAnsi="Garamond"/>
          <w:sz w:val="24"/>
          <w:szCs w:val="24"/>
          <w:lang w:val="sq-AL"/>
        </w:rPr>
        <w:t>5.2020, i është dërguar shoqërisë shkresa për njoftimin e vendimit të fillimit të procedurës dhe kërkesa për plotësimin e dokumentacionit të munguar</w:t>
      </w:r>
      <w:r w:rsidR="00951E66">
        <w:rPr>
          <w:rFonts w:ascii="Garamond" w:hAnsi="Garamond"/>
          <w:sz w:val="24"/>
          <w:szCs w:val="24"/>
          <w:lang w:val="sq-AL"/>
        </w:rPr>
        <w:t>;</w:t>
      </w:r>
    </w:p>
    <w:p w14:paraId="343C13DE" w14:textId="0FAE7AB4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Pr="00954B45">
        <w:rPr>
          <w:rFonts w:ascii="Garamond" w:hAnsi="Garamond"/>
          <w:sz w:val="24"/>
          <w:szCs w:val="24"/>
          <w:lang w:val="sq-AL"/>
        </w:rPr>
        <w:t>Në përgjigje të sa më sipër, shoqëria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C58C7">
        <w:rPr>
          <w:rFonts w:ascii="Garamond" w:hAnsi="Garamond"/>
          <w:sz w:val="24"/>
          <w:szCs w:val="24"/>
          <w:lang w:val="sq-AL"/>
        </w:rPr>
        <w:t>s</w:t>
      </w:r>
      <w:r w:rsidR="005C58C7" w:rsidRPr="00954B45">
        <w:rPr>
          <w:rFonts w:ascii="Garamond" w:hAnsi="Garamond"/>
          <w:sz w:val="24"/>
          <w:szCs w:val="24"/>
          <w:lang w:val="sq-AL"/>
        </w:rPr>
        <w:t>h</w:t>
      </w:r>
      <w:r w:rsidR="005C58C7">
        <w:rPr>
          <w:rFonts w:ascii="Garamond" w:hAnsi="Garamond"/>
          <w:sz w:val="24"/>
          <w:szCs w:val="24"/>
          <w:lang w:val="sq-AL"/>
        </w:rPr>
        <w:t>.</w:t>
      </w:r>
      <w:r w:rsidR="005C58C7" w:rsidRPr="00954B45">
        <w:rPr>
          <w:rFonts w:ascii="Garamond" w:hAnsi="Garamond"/>
          <w:sz w:val="24"/>
          <w:szCs w:val="24"/>
          <w:lang w:val="sq-AL"/>
        </w:rPr>
        <w:t>p</w:t>
      </w:r>
      <w:r w:rsidR="005C58C7">
        <w:rPr>
          <w:rFonts w:ascii="Garamond" w:hAnsi="Garamond"/>
          <w:sz w:val="24"/>
          <w:szCs w:val="24"/>
          <w:lang w:val="sq-AL"/>
        </w:rPr>
        <w:t>.</w:t>
      </w:r>
      <w:r w:rsidR="005C58C7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5C58C7" w:rsidRPr="00954B45">
        <w:rPr>
          <w:rFonts w:ascii="Garamond" w:hAnsi="Garamond"/>
          <w:sz w:val="24"/>
          <w:szCs w:val="24"/>
          <w:lang w:val="sq-AL"/>
        </w:rPr>
        <w:t>.</w:t>
      </w:r>
      <w:r w:rsidR="00951E66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me shkresën e protokollua</w:t>
      </w:r>
      <w:r w:rsidR="00951E66">
        <w:rPr>
          <w:rFonts w:ascii="Garamond" w:hAnsi="Garamond"/>
          <w:sz w:val="24"/>
          <w:szCs w:val="24"/>
          <w:lang w:val="sq-AL"/>
        </w:rPr>
        <w:t>r në ERE me nr. 662/3, datë 20.</w:t>
      </w:r>
      <w:r w:rsidRPr="00954B45">
        <w:rPr>
          <w:rFonts w:ascii="Garamond" w:hAnsi="Garamond"/>
          <w:sz w:val="24"/>
          <w:szCs w:val="24"/>
          <w:lang w:val="sq-AL"/>
        </w:rPr>
        <w:t>5.2020, ka paraqitur dokumentacionin e munguar</w:t>
      </w:r>
      <w:r w:rsidR="00951E66">
        <w:rPr>
          <w:rFonts w:ascii="Garamond" w:hAnsi="Garamond"/>
          <w:sz w:val="24"/>
          <w:szCs w:val="24"/>
          <w:lang w:val="sq-AL"/>
        </w:rPr>
        <w:t>;</w:t>
      </w:r>
    </w:p>
    <w:p w14:paraId="7FD2EE2E" w14:textId="4C44F97D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Pr="00954B45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639B4">
        <w:rPr>
          <w:rFonts w:ascii="Garamond" w:hAnsi="Garamond"/>
          <w:sz w:val="24"/>
          <w:szCs w:val="24"/>
          <w:lang w:val="sq-AL"/>
        </w:rPr>
        <w:t>s</w:t>
      </w:r>
      <w:r w:rsidR="003639B4" w:rsidRPr="00954B45">
        <w:rPr>
          <w:rFonts w:ascii="Garamond" w:hAnsi="Garamond"/>
          <w:sz w:val="24"/>
          <w:szCs w:val="24"/>
          <w:lang w:val="sq-AL"/>
        </w:rPr>
        <w:t>h</w:t>
      </w:r>
      <w:r w:rsidR="003639B4">
        <w:rPr>
          <w:rFonts w:ascii="Garamond" w:hAnsi="Garamond"/>
          <w:sz w:val="24"/>
          <w:szCs w:val="24"/>
          <w:lang w:val="sq-AL"/>
        </w:rPr>
        <w:t>.</w:t>
      </w:r>
      <w:r w:rsidR="003639B4" w:rsidRPr="00954B45">
        <w:rPr>
          <w:rFonts w:ascii="Garamond" w:hAnsi="Garamond"/>
          <w:sz w:val="24"/>
          <w:szCs w:val="24"/>
          <w:lang w:val="sq-AL"/>
        </w:rPr>
        <w:t>p</w:t>
      </w:r>
      <w:r w:rsidR="003639B4">
        <w:rPr>
          <w:rFonts w:ascii="Garamond" w:hAnsi="Garamond"/>
          <w:sz w:val="24"/>
          <w:szCs w:val="24"/>
          <w:lang w:val="sq-AL"/>
        </w:rPr>
        <w:t>.</w:t>
      </w:r>
      <w:r w:rsidR="003639B4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3639B4" w:rsidRPr="00954B45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, është regjistruar pranë Qendrës Kombëtare</w:t>
      </w:r>
      <w:r w:rsidR="00951E66">
        <w:rPr>
          <w:rFonts w:ascii="Garamond" w:hAnsi="Garamond"/>
          <w:sz w:val="24"/>
          <w:szCs w:val="24"/>
          <w:lang w:val="sq-AL"/>
        </w:rPr>
        <w:t xml:space="preserve"> të Biznesit (</w:t>
      </w:r>
      <w:proofErr w:type="spellStart"/>
      <w:r w:rsidR="00951E6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951E66">
        <w:rPr>
          <w:rFonts w:ascii="Garamond" w:hAnsi="Garamond"/>
          <w:sz w:val="24"/>
          <w:szCs w:val="24"/>
          <w:lang w:val="sq-AL"/>
        </w:rPr>
        <w:t>)</w:t>
      </w:r>
      <w:r w:rsidR="00DB3F86">
        <w:rPr>
          <w:rFonts w:ascii="Garamond" w:hAnsi="Garamond"/>
          <w:sz w:val="24"/>
          <w:szCs w:val="24"/>
          <w:lang w:val="sq-AL"/>
        </w:rPr>
        <w:t>,</w:t>
      </w:r>
      <w:r w:rsidR="00951E66">
        <w:rPr>
          <w:rFonts w:ascii="Garamond" w:hAnsi="Garamond"/>
          <w:sz w:val="24"/>
          <w:szCs w:val="24"/>
          <w:lang w:val="sq-AL"/>
        </w:rPr>
        <w:t xml:space="preserve"> në datën 1.</w:t>
      </w:r>
      <w:r w:rsidRPr="00954B45">
        <w:rPr>
          <w:rFonts w:ascii="Garamond" w:hAnsi="Garamond"/>
          <w:sz w:val="24"/>
          <w:szCs w:val="24"/>
          <w:lang w:val="sq-AL"/>
        </w:rPr>
        <w:t xml:space="preserve">3.2018, 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ko</w:t>
      </w:r>
      <w:r w:rsidR="003639B4">
        <w:rPr>
          <w:rFonts w:ascii="Garamond" w:hAnsi="Garamond"/>
          <w:sz w:val="24"/>
          <w:szCs w:val="24"/>
          <w:lang w:val="sq-AL"/>
        </w:rPr>
        <w:t>nform</w:t>
      </w:r>
      <w:proofErr w:type="spellEnd"/>
      <w:r w:rsidR="003639B4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954B45">
        <w:rPr>
          <w:rFonts w:ascii="Garamond" w:hAnsi="Garamond"/>
          <w:sz w:val="24"/>
          <w:szCs w:val="24"/>
          <w:lang w:val="sq-AL"/>
        </w:rPr>
        <w:t>5.2007, “Për Q</w:t>
      </w:r>
      <w:r w:rsidR="00DB3F86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ndrën Kombëtare të Biznesit” (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>)</w:t>
      </w:r>
      <w:r w:rsidR="003F49FB">
        <w:rPr>
          <w:rFonts w:ascii="Garamond" w:hAnsi="Garamond"/>
          <w:sz w:val="24"/>
          <w:szCs w:val="24"/>
          <w:lang w:val="sq-AL"/>
        </w:rPr>
        <w:t xml:space="preserve"> </w:t>
      </w:r>
      <w:r w:rsidRPr="00954B45">
        <w:rPr>
          <w:rFonts w:ascii="Garamond" w:hAnsi="Garamond"/>
          <w:sz w:val="24"/>
          <w:szCs w:val="24"/>
          <w:lang w:val="sq-AL"/>
        </w:rPr>
        <w:t xml:space="preserve">me statusin </w:t>
      </w:r>
      <w:r w:rsidR="00DB3F86" w:rsidRPr="00954B45">
        <w:rPr>
          <w:rFonts w:ascii="Garamond" w:hAnsi="Garamond"/>
          <w:sz w:val="24"/>
          <w:szCs w:val="24"/>
          <w:lang w:val="sq-AL"/>
        </w:rPr>
        <w:t>e shoqërisë me përgjegjësi të kufizuar</w:t>
      </w:r>
      <w:r w:rsidRPr="00954B45">
        <w:rPr>
          <w:rFonts w:ascii="Garamond" w:hAnsi="Garamond"/>
          <w:sz w:val="24"/>
          <w:szCs w:val="24"/>
          <w:lang w:val="sq-AL"/>
        </w:rPr>
        <w:t>.</w:t>
      </w:r>
    </w:p>
    <w:p w14:paraId="5A08664D" w14:textId="3B3C2C60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Pr="00954B45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10BE7">
        <w:rPr>
          <w:rFonts w:ascii="Garamond" w:hAnsi="Garamond"/>
          <w:sz w:val="24"/>
          <w:szCs w:val="24"/>
          <w:lang w:val="sq-AL"/>
        </w:rPr>
        <w:t>s</w:t>
      </w:r>
      <w:r w:rsidR="00010BE7" w:rsidRPr="00954B45">
        <w:rPr>
          <w:rFonts w:ascii="Garamond" w:hAnsi="Garamond"/>
          <w:sz w:val="24"/>
          <w:szCs w:val="24"/>
          <w:lang w:val="sq-AL"/>
        </w:rPr>
        <w:t>h</w:t>
      </w:r>
      <w:r w:rsidR="00010BE7">
        <w:rPr>
          <w:rFonts w:ascii="Garamond" w:hAnsi="Garamond"/>
          <w:sz w:val="24"/>
          <w:szCs w:val="24"/>
          <w:lang w:val="sq-AL"/>
        </w:rPr>
        <w:t>.</w:t>
      </w:r>
      <w:r w:rsidR="00010BE7" w:rsidRPr="00954B45">
        <w:rPr>
          <w:rFonts w:ascii="Garamond" w:hAnsi="Garamond"/>
          <w:sz w:val="24"/>
          <w:szCs w:val="24"/>
          <w:lang w:val="sq-AL"/>
        </w:rPr>
        <w:t>p</w:t>
      </w:r>
      <w:r w:rsidR="00010BE7">
        <w:rPr>
          <w:rFonts w:ascii="Garamond" w:hAnsi="Garamond"/>
          <w:sz w:val="24"/>
          <w:szCs w:val="24"/>
          <w:lang w:val="sq-AL"/>
        </w:rPr>
        <w:t>.</w:t>
      </w:r>
      <w:r w:rsidR="00010BE7"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010BE7" w:rsidRPr="00954B45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, plotëson tërësisht kërkesat e parashikuara nga ERE në “Rregulloren për procedurat dhe afatet për dhënie, modifikim, transferim, rinovim ose heqjen e licencave në sektorin e energjisë elektrike”</w:t>
      </w:r>
      <w:r w:rsidR="00951E66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11EA6FDB" w14:textId="0DFA6459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="00475412">
        <w:rPr>
          <w:rFonts w:ascii="Garamond" w:hAnsi="Garamond"/>
          <w:sz w:val="24"/>
          <w:szCs w:val="24"/>
          <w:lang w:val="sq-AL"/>
        </w:rPr>
        <w:t>f</w:t>
      </w:r>
      <w:r w:rsidRPr="00954B45">
        <w:rPr>
          <w:rFonts w:ascii="Garamond" w:hAnsi="Garamond"/>
          <w:sz w:val="24"/>
          <w:szCs w:val="24"/>
          <w:lang w:val="sq-AL"/>
        </w:rPr>
        <w:t>ormati dhe dokumentacioni për aplikimit (neni 9, pika 1, g</w:t>
      </w:r>
      <w:r w:rsidR="002549D1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rmat “a”, “b” “c”) është paraqitur dhe plotësuar në mënyrë korrekte</w:t>
      </w:r>
      <w:r w:rsidR="00475412">
        <w:rPr>
          <w:rFonts w:ascii="Garamond" w:hAnsi="Garamond"/>
          <w:sz w:val="24"/>
          <w:szCs w:val="24"/>
          <w:lang w:val="sq-AL"/>
        </w:rPr>
        <w:t>;</w:t>
      </w:r>
    </w:p>
    <w:p w14:paraId="69D1DAE1" w14:textId="4A50D88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="00475412">
        <w:rPr>
          <w:rFonts w:ascii="Garamond" w:hAnsi="Garamond"/>
          <w:sz w:val="24"/>
          <w:szCs w:val="24"/>
          <w:lang w:val="sq-AL"/>
        </w:rPr>
        <w:t>d</w:t>
      </w:r>
      <w:r w:rsidRPr="00954B45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2549D1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g</w:t>
      </w:r>
      <w:r w:rsidR="002549D1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rmat “a”, “b”, “c”, “d”, “e”) është paraqitur dhe plotësuar në mënyrë korrekte</w:t>
      </w:r>
      <w:r w:rsidR="00475412">
        <w:rPr>
          <w:rFonts w:ascii="Garamond" w:hAnsi="Garamond"/>
          <w:sz w:val="24"/>
          <w:szCs w:val="24"/>
          <w:lang w:val="sq-AL"/>
        </w:rPr>
        <w:t>;</w:t>
      </w:r>
    </w:p>
    <w:p w14:paraId="32C6DE07" w14:textId="59E86D18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="00475412">
        <w:rPr>
          <w:rFonts w:ascii="Garamond" w:hAnsi="Garamond"/>
          <w:sz w:val="24"/>
          <w:szCs w:val="24"/>
          <w:lang w:val="sq-AL"/>
        </w:rPr>
        <w:t>d</w:t>
      </w:r>
      <w:r w:rsidRPr="00954B45">
        <w:rPr>
          <w:rFonts w:ascii="Garamond" w:hAnsi="Garamond"/>
          <w:sz w:val="24"/>
          <w:szCs w:val="24"/>
          <w:lang w:val="sq-AL"/>
        </w:rPr>
        <w:t>okumentacioni financiar dhe fiskal (neni 9, pika 3</w:t>
      </w:r>
      <w:r w:rsidR="002549D1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g</w:t>
      </w:r>
      <w:r w:rsidR="002549D1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rmat “a”, “b”, “c”, “d”) është plotësuar në mënyrë korrekte</w:t>
      </w:r>
      <w:r w:rsidR="00475412">
        <w:rPr>
          <w:rFonts w:ascii="Garamond" w:hAnsi="Garamond"/>
          <w:sz w:val="24"/>
          <w:szCs w:val="24"/>
          <w:lang w:val="sq-AL"/>
        </w:rPr>
        <w:t>;</w:t>
      </w:r>
      <w:r w:rsidRPr="00954B45">
        <w:rPr>
          <w:rFonts w:ascii="Garamond" w:hAnsi="Garamond"/>
          <w:sz w:val="24"/>
          <w:szCs w:val="24"/>
          <w:lang w:val="sq-AL"/>
        </w:rPr>
        <w:t xml:space="preserve"> </w:t>
      </w:r>
    </w:p>
    <w:p w14:paraId="124088CA" w14:textId="189FFEB3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-</w:t>
      </w:r>
      <w:r w:rsidR="002549D1">
        <w:rPr>
          <w:rFonts w:ascii="Garamond" w:hAnsi="Garamond"/>
          <w:sz w:val="24"/>
          <w:szCs w:val="24"/>
          <w:lang w:val="sq-AL"/>
        </w:rPr>
        <w:t xml:space="preserve"> </w:t>
      </w:r>
      <w:r w:rsidR="00475412">
        <w:rPr>
          <w:rFonts w:ascii="Garamond" w:hAnsi="Garamond"/>
          <w:sz w:val="24"/>
          <w:szCs w:val="24"/>
          <w:lang w:val="sq-AL"/>
        </w:rPr>
        <w:t>d</w:t>
      </w:r>
      <w:r w:rsidRPr="00954B45">
        <w:rPr>
          <w:rFonts w:ascii="Garamond" w:hAnsi="Garamond"/>
          <w:sz w:val="24"/>
          <w:szCs w:val="24"/>
          <w:lang w:val="sq-AL"/>
        </w:rPr>
        <w:t>okumentacioni teknik për aktivitetin e tregtimit të energjisë elektrike (neni 9, pika 4.8</w:t>
      </w:r>
      <w:r w:rsidR="002549D1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g</w:t>
      </w:r>
      <w:r w:rsidR="002549D1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rmat “a”, “b”, “c”, “d”) është paraqitur dhe plotësuar në mënyrë korrekte.</w:t>
      </w:r>
    </w:p>
    <w:p w14:paraId="4D937FC8" w14:textId="44AE057D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549D1">
        <w:rPr>
          <w:rFonts w:ascii="Garamond" w:hAnsi="Garamond"/>
          <w:sz w:val="24"/>
          <w:szCs w:val="24"/>
          <w:lang w:val="sq-AL"/>
        </w:rPr>
        <w:t>B</w:t>
      </w:r>
      <w:r w:rsidRPr="00954B45">
        <w:rPr>
          <w:rFonts w:ascii="Garamond" w:hAnsi="Garamond"/>
          <w:sz w:val="24"/>
          <w:szCs w:val="24"/>
          <w:lang w:val="sq-AL"/>
        </w:rPr>
        <w:t xml:space="preserve">ordi i ERE-s </w:t>
      </w:r>
    </w:p>
    <w:p w14:paraId="35BE7847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9F6FF" w14:textId="450CDFCE" w:rsidR="00C241E1" w:rsidRPr="00954B45" w:rsidRDefault="00C241E1" w:rsidP="00C241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VENDOSI:</w:t>
      </w:r>
    </w:p>
    <w:p w14:paraId="63A55838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365667" w14:textId="1EA67C5A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PowerComm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sh</w:t>
      </w:r>
      <w:r w:rsidR="002549D1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p</w:t>
      </w:r>
      <w:r w:rsidR="002549D1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2549D1">
        <w:rPr>
          <w:rFonts w:ascii="Garamond" w:hAnsi="Garamond"/>
          <w:sz w:val="24"/>
          <w:szCs w:val="24"/>
          <w:lang w:val="sq-AL"/>
        </w:rPr>
        <w:t>.</w:t>
      </w:r>
      <w:r w:rsidRPr="00954B45">
        <w:rPr>
          <w:rFonts w:ascii="Garamond" w:hAnsi="Garamond"/>
          <w:sz w:val="24"/>
          <w:szCs w:val="24"/>
          <w:lang w:val="sq-AL"/>
        </w:rPr>
        <w:t>, në veprimtarinë e tregtimit të energjisë elektrike, për një afat 5</w:t>
      </w:r>
      <w:r w:rsidR="002549D1">
        <w:rPr>
          <w:rFonts w:ascii="Garamond" w:hAnsi="Garamond"/>
          <w:sz w:val="24"/>
          <w:szCs w:val="24"/>
          <w:lang w:val="sq-AL"/>
        </w:rPr>
        <w:t>-</w:t>
      </w:r>
      <w:r w:rsidRPr="00954B45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79BCA7C2" w14:textId="5652CCF8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lastRenderedPageBreak/>
        <w:t xml:space="preserve">2. Drejtoria e Licencimit, Autorizimeve dhe Mbikëqyrjes të njoftojë </w:t>
      </w:r>
      <w:proofErr w:type="spellStart"/>
      <w:r w:rsidRPr="00954B4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54B45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75412" w:rsidRPr="00954B45">
        <w:rPr>
          <w:rFonts w:ascii="Garamond" w:hAnsi="Garamond"/>
          <w:sz w:val="24"/>
          <w:szCs w:val="24"/>
          <w:lang w:val="sq-AL"/>
        </w:rPr>
        <w:t>B</w:t>
      </w:r>
      <w:r w:rsidRPr="00954B45">
        <w:rPr>
          <w:rFonts w:ascii="Garamond" w:hAnsi="Garamond"/>
          <w:sz w:val="24"/>
          <w:szCs w:val="24"/>
          <w:lang w:val="sq-AL"/>
        </w:rPr>
        <w:t>ordit të ERE-s.</w:t>
      </w:r>
    </w:p>
    <w:p w14:paraId="2312C408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1F71909" w14:textId="4DF08CB3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75412">
        <w:rPr>
          <w:rFonts w:ascii="Garamond" w:hAnsi="Garamond"/>
          <w:sz w:val="24"/>
          <w:szCs w:val="24"/>
          <w:lang w:val="sq-AL"/>
        </w:rPr>
        <w:t>,</w:t>
      </w:r>
      <w:r w:rsidRPr="00954B4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475412">
        <w:rPr>
          <w:rFonts w:ascii="Garamond" w:hAnsi="Garamond"/>
          <w:sz w:val="24"/>
          <w:szCs w:val="24"/>
          <w:lang w:val="sq-AL"/>
        </w:rPr>
        <w:t>e</w:t>
      </w:r>
      <w:r w:rsidRPr="00954B45">
        <w:rPr>
          <w:rFonts w:ascii="Garamond" w:hAnsi="Garamond"/>
          <w:sz w:val="24"/>
          <w:szCs w:val="24"/>
          <w:lang w:val="sq-AL"/>
        </w:rPr>
        <w:t>nda 30 ditëve kalendarike ng</w:t>
      </w:r>
      <w:bookmarkStart w:id="0" w:name="_GoBack"/>
      <w:bookmarkEnd w:id="0"/>
      <w:r w:rsidRPr="00954B45">
        <w:rPr>
          <w:rFonts w:ascii="Garamond" w:hAnsi="Garamond"/>
          <w:sz w:val="24"/>
          <w:szCs w:val="24"/>
          <w:lang w:val="sq-AL"/>
        </w:rPr>
        <w:t>a dita e publikimit në Fletoren Zyrtare.</w:t>
      </w:r>
    </w:p>
    <w:p w14:paraId="1F88359B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77D2BC9" w14:textId="77777777" w:rsidR="00C241E1" w:rsidRPr="00954B45" w:rsidRDefault="00C241E1" w:rsidP="00C241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05ABDE" w14:textId="27D0A21D" w:rsidR="00C241E1" w:rsidRPr="00954B45" w:rsidRDefault="00C241E1" w:rsidP="00C241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4B45">
        <w:rPr>
          <w:rFonts w:ascii="Garamond" w:hAnsi="Garamond"/>
          <w:sz w:val="24"/>
          <w:szCs w:val="24"/>
          <w:lang w:val="sq-AL"/>
        </w:rPr>
        <w:t>KRYETAR</w:t>
      </w:r>
    </w:p>
    <w:p w14:paraId="7C9F220F" w14:textId="33333866" w:rsidR="00C241E1" w:rsidRPr="00954B45" w:rsidRDefault="00C241E1" w:rsidP="00C241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54B4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54B4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5D3E96A" w14:textId="77777777" w:rsidR="005B05C5" w:rsidRPr="00954B45" w:rsidRDefault="005B05C5">
      <w:pPr>
        <w:rPr>
          <w:lang w:val="sq-AL"/>
        </w:rPr>
      </w:pPr>
    </w:p>
    <w:sectPr w:rsidR="005B05C5" w:rsidRPr="00954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10BE7"/>
    <w:rsid w:val="00047E79"/>
    <w:rsid w:val="00086C65"/>
    <w:rsid w:val="00166CF0"/>
    <w:rsid w:val="00244CFB"/>
    <w:rsid w:val="002549D1"/>
    <w:rsid w:val="00327A31"/>
    <w:rsid w:val="003366D3"/>
    <w:rsid w:val="003639B4"/>
    <w:rsid w:val="003F49FB"/>
    <w:rsid w:val="004163B8"/>
    <w:rsid w:val="00475412"/>
    <w:rsid w:val="004D1F17"/>
    <w:rsid w:val="00525404"/>
    <w:rsid w:val="005547CB"/>
    <w:rsid w:val="005B05C5"/>
    <w:rsid w:val="005B22F0"/>
    <w:rsid w:val="005C58C7"/>
    <w:rsid w:val="00603720"/>
    <w:rsid w:val="00631545"/>
    <w:rsid w:val="00645131"/>
    <w:rsid w:val="006C4E47"/>
    <w:rsid w:val="006D46C1"/>
    <w:rsid w:val="006E3A4A"/>
    <w:rsid w:val="00716901"/>
    <w:rsid w:val="007A4CDC"/>
    <w:rsid w:val="007A7B2F"/>
    <w:rsid w:val="007C368A"/>
    <w:rsid w:val="00814A1D"/>
    <w:rsid w:val="008324CB"/>
    <w:rsid w:val="00856547"/>
    <w:rsid w:val="008A3D05"/>
    <w:rsid w:val="008E24BE"/>
    <w:rsid w:val="008E5FEA"/>
    <w:rsid w:val="00951E66"/>
    <w:rsid w:val="00954B45"/>
    <w:rsid w:val="009B7A68"/>
    <w:rsid w:val="00A12AA2"/>
    <w:rsid w:val="00A6489A"/>
    <w:rsid w:val="00A9767D"/>
    <w:rsid w:val="00AB3F96"/>
    <w:rsid w:val="00B70DCA"/>
    <w:rsid w:val="00B827FA"/>
    <w:rsid w:val="00C241E1"/>
    <w:rsid w:val="00DB3F86"/>
    <w:rsid w:val="00EE4289"/>
    <w:rsid w:val="00F31E4B"/>
    <w:rsid w:val="00F67535"/>
    <w:rsid w:val="00F914F1"/>
    <w:rsid w:val="00FA41BD"/>
    <w:rsid w:val="00FD2C76"/>
    <w:rsid w:val="00FD787B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0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1B30AEE9B4BB0AC1C2C2B9B5A10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2020-06-15T08:29:17Z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Mbi licencimin e shoqërisë “Powercomm” shpk, në veprimtarinë e tregtimit të energjisë elektrike</Titulli>
    <Modifikuesi xmlns="0e656187-b300-4fb0-8bf4-3a50f872073c">gladiola.cicako</Modifikuesi>
    <Nr_x002e__x0020_prot_x0020_QBZ xmlns="0e656187-b300-4fb0-8bf4-3a50f872073c">913/2</Nr_x002e__x0020_prot_x0020_QBZ>
    <Data_x0020_e_x0020_Modifikimit xmlns="0e656187-b300-4fb0-8bf4-3a50f872073c">2020-06-15T10:11:39Z</Data_x0020_e_x0020_Modifikimit>
    <Dekretuar xmlns="0e656187-b300-4fb0-8bf4-3a50f872073c">false</Dekretuar>
    <Data xmlns="0e656187-b300-4fb0-8bf4-3a50f872073c">2020-06-01T22:00:00Z</Data>
    <Nr_x002e__x0020_protokolli_x0020_i_x0020_aktit xmlns="0e656187-b300-4fb0-8bf4-3a50f872073c">68/22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1B30AEE9B4BB0AC1C2C2B9B5A10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CBF7C-F9A3-4341-9E36-93611058D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7D59E3-AB14-457D-B256-EEAD21D3906D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387D0C7-D865-4B52-87C4-F14FA00692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79FF62-9009-4110-BB58-221438FA7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C9F323-E27A-4506-8365-35873631B3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“Powercomm” shpk, në veprimtarinë e tregtimit të energjisë elektrike</vt:lpstr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“Powercomm” shpk, në veprimtarinë e tregtimit të energjisë elektrike</dc:title>
  <dc:creator>Entela Suli</dc:creator>
  <cp:lastModifiedBy>Jorina Kryeziu</cp:lastModifiedBy>
  <cp:revision>19</cp:revision>
  <dcterms:created xsi:type="dcterms:W3CDTF">2020-06-15T08:24:00Z</dcterms:created>
  <dcterms:modified xsi:type="dcterms:W3CDTF">2020-06-15T10:37:00Z</dcterms:modified>
</cp:coreProperties>
</file>