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A763F6" w14:textId="77777777" w:rsidR="00801552" w:rsidRPr="00801552" w:rsidRDefault="00801552" w:rsidP="008015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01552">
        <w:rPr>
          <w:rFonts w:ascii="Garamond" w:hAnsi="Garamond"/>
          <w:b/>
          <w:sz w:val="24"/>
          <w:szCs w:val="24"/>
        </w:rPr>
        <w:t>VENDIM</w:t>
      </w:r>
    </w:p>
    <w:p w14:paraId="0EB2D77F" w14:textId="42F7FD58" w:rsidR="00801552" w:rsidRPr="00801552" w:rsidRDefault="00801552" w:rsidP="008015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01552">
        <w:rPr>
          <w:rFonts w:ascii="Garamond" w:hAnsi="Garamond"/>
          <w:b/>
          <w:sz w:val="24"/>
          <w:szCs w:val="24"/>
        </w:rPr>
        <w:t>Nr.</w:t>
      </w:r>
      <w:r w:rsidR="000737EC">
        <w:rPr>
          <w:rFonts w:ascii="Garamond" w:hAnsi="Garamond"/>
          <w:b/>
          <w:sz w:val="24"/>
          <w:szCs w:val="24"/>
        </w:rPr>
        <w:t xml:space="preserve"> </w:t>
      </w:r>
      <w:r w:rsidRPr="00801552">
        <w:rPr>
          <w:rFonts w:ascii="Garamond" w:hAnsi="Garamond"/>
          <w:b/>
          <w:sz w:val="24"/>
          <w:szCs w:val="24"/>
        </w:rPr>
        <w:t xml:space="preserve">119, </w:t>
      </w:r>
      <w:r w:rsidR="000737EC">
        <w:rPr>
          <w:rFonts w:ascii="Garamond" w:hAnsi="Garamond"/>
          <w:b/>
          <w:sz w:val="24"/>
          <w:szCs w:val="24"/>
        </w:rPr>
        <w:t>datë 17.</w:t>
      </w:r>
      <w:r w:rsidRPr="00801552">
        <w:rPr>
          <w:rFonts w:ascii="Garamond" w:hAnsi="Garamond"/>
          <w:b/>
          <w:sz w:val="24"/>
          <w:szCs w:val="24"/>
        </w:rPr>
        <w:t>7.2020</w:t>
      </w:r>
    </w:p>
    <w:p w14:paraId="7E01D1D0" w14:textId="77777777" w:rsidR="00801552" w:rsidRPr="00801552" w:rsidRDefault="00801552" w:rsidP="008015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3F407E4B" w14:textId="1BB4B283" w:rsidR="00801552" w:rsidRPr="00801552" w:rsidRDefault="00801552" w:rsidP="0080155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01552">
        <w:rPr>
          <w:rFonts w:ascii="Garamond" w:hAnsi="Garamond"/>
          <w:b/>
          <w:sz w:val="24"/>
          <w:szCs w:val="24"/>
        </w:rPr>
        <w:t>MBI K</w:t>
      </w:r>
      <w:r w:rsidR="000737EC">
        <w:rPr>
          <w:rFonts w:ascii="Garamond" w:hAnsi="Garamond"/>
          <w:b/>
          <w:sz w:val="24"/>
          <w:szCs w:val="24"/>
        </w:rPr>
        <w:t>ËRKESËN E SHOQËRISË “ALBGAZ” SH</w:t>
      </w:r>
      <w:r w:rsidRPr="00801552">
        <w:rPr>
          <w:rFonts w:ascii="Garamond" w:hAnsi="Garamond"/>
          <w:b/>
          <w:sz w:val="24"/>
          <w:szCs w:val="24"/>
        </w:rPr>
        <w:t>A</w:t>
      </w:r>
      <w:r w:rsidR="000737EC">
        <w:rPr>
          <w:rFonts w:ascii="Garamond" w:hAnsi="Garamond"/>
          <w:b/>
          <w:sz w:val="24"/>
          <w:szCs w:val="24"/>
        </w:rPr>
        <w:t>,</w:t>
      </w:r>
      <w:r w:rsidRPr="00801552">
        <w:rPr>
          <w:rFonts w:ascii="Garamond" w:hAnsi="Garamond"/>
          <w:b/>
          <w:sz w:val="24"/>
          <w:szCs w:val="24"/>
        </w:rPr>
        <w:t xml:space="preserve"> PËR ZGJATJEN E PROCEDURËS ADMINISTRATIVE</w:t>
      </w:r>
      <w:r w:rsidR="000737EC">
        <w:rPr>
          <w:rFonts w:ascii="Garamond" w:hAnsi="Garamond"/>
          <w:b/>
          <w:sz w:val="24"/>
          <w:szCs w:val="24"/>
        </w:rPr>
        <w:t>,</w:t>
      </w:r>
      <w:r w:rsidRPr="00801552">
        <w:rPr>
          <w:rFonts w:ascii="Garamond" w:hAnsi="Garamond"/>
          <w:b/>
          <w:sz w:val="24"/>
          <w:szCs w:val="24"/>
        </w:rPr>
        <w:t xml:space="preserve"> PËR SHQYRTIMIN E KËRKESËS PËR LICENCIM NË AKTIVITETIN E OPERIMIT TË HAPËSIRAVE </w:t>
      </w:r>
      <w:r w:rsidR="000737EC">
        <w:rPr>
          <w:rFonts w:ascii="Garamond" w:hAnsi="Garamond"/>
          <w:b/>
          <w:sz w:val="24"/>
          <w:szCs w:val="24"/>
        </w:rPr>
        <w:t>TË DEPOZITIMIT TË GAZIT NATYROR</w:t>
      </w:r>
    </w:p>
    <w:p w14:paraId="2839C76F" w14:textId="77777777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A4AC0A" w14:textId="67E23210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01552">
        <w:rPr>
          <w:rFonts w:ascii="Garamond" w:hAnsi="Garamond"/>
          <w:sz w:val="24"/>
          <w:szCs w:val="24"/>
        </w:rPr>
        <w:t>Në mbështetje të nenit 16</w:t>
      </w:r>
      <w:r w:rsidR="000737EC">
        <w:rPr>
          <w:rFonts w:ascii="Garamond" w:hAnsi="Garamond"/>
          <w:sz w:val="24"/>
          <w:szCs w:val="24"/>
        </w:rPr>
        <w:t>,</w:t>
      </w:r>
      <w:r w:rsidRPr="00801552">
        <w:rPr>
          <w:rFonts w:ascii="Garamond" w:hAnsi="Garamond"/>
          <w:sz w:val="24"/>
          <w:szCs w:val="24"/>
        </w:rPr>
        <w:t xml:space="preserve"> të ligjit nr. 43/2015, “Për sektorin e energjisë elektrike”, </w:t>
      </w:r>
      <w:r w:rsidR="000737EC">
        <w:rPr>
          <w:rFonts w:ascii="Garamond" w:hAnsi="Garamond"/>
          <w:sz w:val="24"/>
          <w:szCs w:val="24"/>
        </w:rPr>
        <w:t>të</w:t>
      </w:r>
      <w:r w:rsidRPr="00801552">
        <w:rPr>
          <w:rFonts w:ascii="Garamond" w:hAnsi="Garamond"/>
          <w:sz w:val="24"/>
          <w:szCs w:val="24"/>
        </w:rPr>
        <w:t xml:space="preserve"> ndryshuar; nenit 16, pika 12; neneve 46 dhe 56</w:t>
      </w:r>
      <w:r w:rsidR="000737EC">
        <w:rPr>
          <w:rFonts w:ascii="Garamond" w:hAnsi="Garamond"/>
          <w:sz w:val="24"/>
          <w:szCs w:val="24"/>
        </w:rPr>
        <w:t>,</w:t>
      </w:r>
      <w:r w:rsidRPr="00801552">
        <w:rPr>
          <w:rFonts w:ascii="Garamond" w:hAnsi="Garamond"/>
          <w:sz w:val="24"/>
          <w:szCs w:val="24"/>
        </w:rPr>
        <w:t xml:space="preserve"> të ligjit nr. 102/2015</w:t>
      </w:r>
      <w:r w:rsidR="000737EC">
        <w:rPr>
          <w:rFonts w:ascii="Garamond" w:hAnsi="Garamond"/>
          <w:sz w:val="24"/>
          <w:szCs w:val="24"/>
        </w:rPr>
        <w:t xml:space="preserve"> “Për sektorin e gazit natyror”</w:t>
      </w:r>
      <w:r w:rsidRPr="00801552">
        <w:rPr>
          <w:rFonts w:ascii="Garamond" w:hAnsi="Garamond"/>
          <w:sz w:val="24"/>
          <w:szCs w:val="24"/>
        </w:rPr>
        <w:t xml:space="preserve">; nenit 53, pika 3, të ligjit nr. 44/2015, “Kodi i procedurave administrative në Republikën e </w:t>
      </w:r>
      <w:r w:rsidR="000737EC" w:rsidRPr="00801552">
        <w:rPr>
          <w:rFonts w:ascii="Garamond" w:hAnsi="Garamond"/>
          <w:sz w:val="24"/>
          <w:szCs w:val="24"/>
        </w:rPr>
        <w:t>Shqipërisë</w:t>
      </w:r>
      <w:r w:rsidRPr="00801552">
        <w:rPr>
          <w:rFonts w:ascii="Garamond" w:hAnsi="Garamond"/>
          <w:sz w:val="24"/>
          <w:szCs w:val="24"/>
        </w:rPr>
        <w:t>”</w:t>
      </w:r>
      <w:r w:rsidR="000737EC">
        <w:rPr>
          <w:rFonts w:ascii="Garamond" w:hAnsi="Garamond"/>
          <w:sz w:val="24"/>
          <w:szCs w:val="24"/>
        </w:rPr>
        <w:t>,</w:t>
      </w:r>
      <w:r w:rsidRPr="00801552">
        <w:rPr>
          <w:rFonts w:ascii="Garamond" w:hAnsi="Garamond"/>
          <w:sz w:val="24"/>
          <w:szCs w:val="24"/>
        </w:rPr>
        <w:t xml:space="preserve"> si dhe nenit 15</w:t>
      </w:r>
      <w:r w:rsidR="000737EC">
        <w:rPr>
          <w:rFonts w:ascii="Garamond" w:hAnsi="Garamond"/>
          <w:sz w:val="24"/>
          <w:szCs w:val="24"/>
        </w:rPr>
        <w:t>,</w:t>
      </w:r>
      <w:r w:rsidRPr="00801552">
        <w:rPr>
          <w:rFonts w:ascii="Garamond" w:hAnsi="Garamond"/>
          <w:sz w:val="24"/>
          <w:szCs w:val="24"/>
        </w:rPr>
        <w:t xml:space="preserve"> të “Rregullores për organizimin, funksionimin dhe procedurat e ERE-s”, miratuar me vendimin e </w:t>
      </w:r>
      <w:r w:rsidR="000737EC" w:rsidRPr="00801552">
        <w:rPr>
          <w:rFonts w:ascii="Garamond" w:hAnsi="Garamond"/>
          <w:sz w:val="24"/>
          <w:szCs w:val="24"/>
        </w:rPr>
        <w:t>B</w:t>
      </w:r>
      <w:r w:rsidR="000737EC">
        <w:rPr>
          <w:rFonts w:ascii="Garamond" w:hAnsi="Garamond"/>
          <w:sz w:val="24"/>
          <w:szCs w:val="24"/>
        </w:rPr>
        <w:t>ordit të ERE-s nr. 96, datë 17.</w:t>
      </w:r>
      <w:r w:rsidRPr="00801552">
        <w:rPr>
          <w:rFonts w:ascii="Garamond" w:hAnsi="Garamond"/>
          <w:sz w:val="24"/>
          <w:szCs w:val="24"/>
        </w:rPr>
        <w:t xml:space="preserve">6.2016, Bordi i Entit Rregullator të Energjisë (ERE), </w:t>
      </w:r>
      <w:r w:rsidR="000737EC">
        <w:rPr>
          <w:rFonts w:ascii="Garamond" w:hAnsi="Garamond"/>
          <w:sz w:val="24"/>
          <w:szCs w:val="24"/>
        </w:rPr>
        <w:t>në mbledhjen e tij të datës 17.</w:t>
      </w:r>
      <w:r w:rsidRPr="00801552">
        <w:rPr>
          <w:rFonts w:ascii="Garamond" w:hAnsi="Garamond"/>
          <w:sz w:val="24"/>
          <w:szCs w:val="24"/>
        </w:rPr>
        <w:t xml:space="preserve">7.2020, mbasi shqyrtoi relacionin me nr. 86/1 </w:t>
      </w:r>
      <w:proofErr w:type="spellStart"/>
      <w:r w:rsidRPr="00801552">
        <w:rPr>
          <w:rFonts w:ascii="Garamond" w:hAnsi="Garamond"/>
          <w:sz w:val="24"/>
          <w:szCs w:val="24"/>
        </w:rPr>
        <w:t>prot</w:t>
      </w:r>
      <w:proofErr w:type="spellEnd"/>
      <w:r w:rsidR="000737EC">
        <w:rPr>
          <w:rFonts w:ascii="Garamond" w:hAnsi="Garamond"/>
          <w:sz w:val="24"/>
          <w:szCs w:val="24"/>
        </w:rPr>
        <w:t xml:space="preserve">., datë </w:t>
      </w:r>
      <w:r w:rsidRPr="00801552">
        <w:rPr>
          <w:rFonts w:ascii="Garamond" w:hAnsi="Garamond"/>
          <w:sz w:val="24"/>
          <w:szCs w:val="24"/>
        </w:rPr>
        <w:t>8.7.2020</w:t>
      </w:r>
      <w:r w:rsidR="000737EC">
        <w:rPr>
          <w:rFonts w:ascii="Garamond" w:hAnsi="Garamond"/>
          <w:sz w:val="24"/>
          <w:szCs w:val="24"/>
        </w:rPr>
        <w:t>,</w:t>
      </w:r>
      <w:r w:rsidRPr="00801552">
        <w:rPr>
          <w:rFonts w:ascii="Garamond" w:hAnsi="Garamond"/>
          <w:sz w:val="24"/>
          <w:szCs w:val="24"/>
        </w:rPr>
        <w:t xml:space="preserve"> </w:t>
      </w:r>
      <w:r w:rsidR="000737EC">
        <w:rPr>
          <w:rFonts w:ascii="Garamond" w:hAnsi="Garamond"/>
          <w:sz w:val="24"/>
          <w:szCs w:val="24"/>
        </w:rPr>
        <w:t>të</w:t>
      </w:r>
      <w:r w:rsidRPr="00801552">
        <w:rPr>
          <w:rFonts w:ascii="Garamond" w:hAnsi="Garamond"/>
          <w:sz w:val="24"/>
          <w:szCs w:val="24"/>
        </w:rPr>
        <w:t xml:space="preserve"> përgatitur nga Drejtoria e Licencimit, Autorizimeve dhe </w:t>
      </w:r>
      <w:r w:rsidR="000737EC" w:rsidRPr="00801552">
        <w:rPr>
          <w:rFonts w:ascii="Garamond" w:hAnsi="Garamond"/>
          <w:sz w:val="24"/>
          <w:szCs w:val="24"/>
        </w:rPr>
        <w:t>Mbikëqyrjes</w:t>
      </w:r>
      <w:r w:rsidRPr="00801552">
        <w:rPr>
          <w:rFonts w:ascii="Garamond" w:hAnsi="Garamond"/>
          <w:sz w:val="24"/>
          <w:szCs w:val="24"/>
        </w:rPr>
        <w:t>, lidhur me kërkesën e shoqërisë “</w:t>
      </w:r>
      <w:proofErr w:type="spellStart"/>
      <w:r w:rsidRPr="00801552">
        <w:rPr>
          <w:rFonts w:ascii="Garamond" w:hAnsi="Garamond"/>
          <w:sz w:val="24"/>
          <w:szCs w:val="24"/>
        </w:rPr>
        <w:t>Albgaz</w:t>
      </w:r>
      <w:proofErr w:type="spellEnd"/>
      <w:r w:rsidRPr="00801552">
        <w:rPr>
          <w:rFonts w:ascii="Garamond" w:hAnsi="Garamond"/>
          <w:sz w:val="24"/>
          <w:szCs w:val="24"/>
        </w:rPr>
        <w:t xml:space="preserve">” </w:t>
      </w:r>
      <w:proofErr w:type="spellStart"/>
      <w:r w:rsidRPr="00801552">
        <w:rPr>
          <w:rFonts w:ascii="Garamond" w:hAnsi="Garamond"/>
          <w:sz w:val="24"/>
          <w:szCs w:val="24"/>
        </w:rPr>
        <w:t>sh.a</w:t>
      </w:r>
      <w:proofErr w:type="spellEnd"/>
      <w:r w:rsidRPr="00801552">
        <w:rPr>
          <w:rFonts w:ascii="Garamond" w:hAnsi="Garamond"/>
          <w:sz w:val="24"/>
          <w:szCs w:val="24"/>
        </w:rPr>
        <w:t>. “Për shtyrjen e afatit të vendimmarrjes për licencimin e shoqërisë në aktivitetin e operimit të hapësirave të depozitimit të gazit natyror”,</w:t>
      </w:r>
    </w:p>
    <w:p w14:paraId="5C03326E" w14:textId="11AF5048" w:rsidR="00801552" w:rsidRPr="00801552" w:rsidRDefault="000737EC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801552" w:rsidRPr="00801552">
        <w:rPr>
          <w:rFonts w:ascii="Garamond" w:hAnsi="Garamond"/>
          <w:sz w:val="24"/>
          <w:szCs w:val="24"/>
        </w:rPr>
        <w:t xml:space="preserve">onstatoi se: </w:t>
      </w:r>
    </w:p>
    <w:p w14:paraId="38CC4269" w14:textId="1B9F2333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01552">
        <w:rPr>
          <w:rFonts w:ascii="Garamond" w:hAnsi="Garamond"/>
          <w:sz w:val="24"/>
          <w:szCs w:val="24"/>
        </w:rPr>
        <w:t>Bordi i ERE</w:t>
      </w:r>
      <w:r w:rsidR="000737EC">
        <w:rPr>
          <w:rFonts w:ascii="Garamond" w:hAnsi="Garamond"/>
          <w:sz w:val="24"/>
          <w:szCs w:val="24"/>
        </w:rPr>
        <w:t>-s,</w:t>
      </w:r>
      <w:r w:rsidRPr="00801552">
        <w:rPr>
          <w:rFonts w:ascii="Garamond" w:hAnsi="Garamond"/>
          <w:sz w:val="24"/>
          <w:szCs w:val="24"/>
        </w:rPr>
        <w:t xml:space="preserve"> me vendimin nr. 190, datë 25.11.2019, filloi procedurën për licencimin e </w:t>
      </w:r>
      <w:r w:rsidR="000737EC">
        <w:rPr>
          <w:rFonts w:ascii="Garamond" w:hAnsi="Garamond"/>
          <w:sz w:val="24"/>
          <w:szCs w:val="24"/>
        </w:rPr>
        <w:t>s</w:t>
      </w:r>
      <w:r w:rsidRPr="00801552">
        <w:rPr>
          <w:rFonts w:ascii="Garamond" w:hAnsi="Garamond"/>
          <w:sz w:val="24"/>
          <w:szCs w:val="24"/>
        </w:rPr>
        <w:t>hoqërisë “</w:t>
      </w:r>
      <w:proofErr w:type="spellStart"/>
      <w:r w:rsidRPr="00801552">
        <w:rPr>
          <w:rFonts w:ascii="Garamond" w:hAnsi="Garamond"/>
          <w:sz w:val="24"/>
          <w:szCs w:val="24"/>
        </w:rPr>
        <w:t>Albgaz</w:t>
      </w:r>
      <w:proofErr w:type="spellEnd"/>
      <w:r w:rsidRPr="00801552">
        <w:rPr>
          <w:rFonts w:ascii="Garamond" w:hAnsi="Garamond"/>
          <w:sz w:val="24"/>
          <w:szCs w:val="24"/>
        </w:rPr>
        <w:t xml:space="preserve">” </w:t>
      </w:r>
      <w:proofErr w:type="spellStart"/>
      <w:r w:rsidRPr="00801552">
        <w:rPr>
          <w:rFonts w:ascii="Garamond" w:hAnsi="Garamond"/>
          <w:sz w:val="24"/>
          <w:szCs w:val="24"/>
        </w:rPr>
        <w:t>sh.a</w:t>
      </w:r>
      <w:proofErr w:type="spellEnd"/>
      <w:r w:rsidRPr="00801552">
        <w:rPr>
          <w:rFonts w:ascii="Garamond" w:hAnsi="Garamond"/>
          <w:sz w:val="24"/>
          <w:szCs w:val="24"/>
        </w:rPr>
        <w:t>., në aktivitetin e operimit të hapësirave të depozitimit të gazit natyror.</w:t>
      </w:r>
    </w:p>
    <w:p w14:paraId="0F1C92C3" w14:textId="5471821C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01552">
        <w:rPr>
          <w:rFonts w:ascii="Garamond" w:hAnsi="Garamond"/>
          <w:sz w:val="24"/>
          <w:szCs w:val="24"/>
        </w:rPr>
        <w:t>Në vijim të kësaj vendimmarrje</w:t>
      </w:r>
      <w:r w:rsidR="000737EC">
        <w:rPr>
          <w:rFonts w:ascii="Garamond" w:hAnsi="Garamond"/>
          <w:sz w:val="24"/>
          <w:szCs w:val="24"/>
        </w:rPr>
        <w:t>,</w:t>
      </w:r>
      <w:r w:rsidRPr="00801552">
        <w:rPr>
          <w:rFonts w:ascii="Garamond" w:hAnsi="Garamond"/>
          <w:sz w:val="24"/>
          <w:szCs w:val="24"/>
        </w:rPr>
        <w:t xml:space="preserve"> ERE</w:t>
      </w:r>
      <w:r w:rsidR="000737EC">
        <w:rPr>
          <w:rFonts w:ascii="Garamond" w:hAnsi="Garamond"/>
          <w:sz w:val="24"/>
          <w:szCs w:val="24"/>
        </w:rPr>
        <w:t>,</w:t>
      </w:r>
      <w:r w:rsidRPr="00801552">
        <w:rPr>
          <w:rFonts w:ascii="Garamond" w:hAnsi="Garamond"/>
          <w:sz w:val="24"/>
          <w:szCs w:val="24"/>
        </w:rPr>
        <w:t xml:space="preserve"> me shkresën nr. 32/55 </w:t>
      </w:r>
      <w:proofErr w:type="spellStart"/>
      <w:r w:rsidR="000737EC">
        <w:rPr>
          <w:rFonts w:ascii="Garamond" w:hAnsi="Garamond"/>
          <w:sz w:val="24"/>
          <w:szCs w:val="24"/>
        </w:rPr>
        <w:t>p</w:t>
      </w:r>
      <w:r w:rsidRPr="00801552">
        <w:rPr>
          <w:rFonts w:ascii="Garamond" w:hAnsi="Garamond"/>
          <w:sz w:val="24"/>
          <w:szCs w:val="24"/>
        </w:rPr>
        <w:t>rot</w:t>
      </w:r>
      <w:proofErr w:type="spellEnd"/>
      <w:r w:rsidRPr="00801552">
        <w:rPr>
          <w:rFonts w:ascii="Garamond" w:hAnsi="Garamond"/>
          <w:sz w:val="24"/>
          <w:szCs w:val="24"/>
        </w:rPr>
        <w:t>., datë 25.11.2019, ka krye</w:t>
      </w:r>
      <w:r w:rsidR="000737EC">
        <w:rPr>
          <w:rFonts w:ascii="Garamond" w:hAnsi="Garamond"/>
          <w:sz w:val="24"/>
          <w:szCs w:val="24"/>
        </w:rPr>
        <w:t xml:space="preserve">r njoftimin në median e shkruar, </w:t>
      </w:r>
      <w:r w:rsidRPr="00801552">
        <w:rPr>
          <w:rFonts w:ascii="Garamond" w:hAnsi="Garamond"/>
          <w:sz w:val="24"/>
          <w:szCs w:val="24"/>
        </w:rPr>
        <w:t xml:space="preserve">si dhe me shkresën nr. 729/1 </w:t>
      </w:r>
      <w:proofErr w:type="spellStart"/>
      <w:r w:rsidR="000737EC">
        <w:rPr>
          <w:rFonts w:ascii="Garamond" w:hAnsi="Garamond"/>
          <w:sz w:val="24"/>
          <w:szCs w:val="24"/>
        </w:rPr>
        <w:t>p</w:t>
      </w:r>
      <w:r w:rsidRPr="00801552">
        <w:rPr>
          <w:rFonts w:ascii="Garamond" w:hAnsi="Garamond"/>
          <w:sz w:val="24"/>
          <w:szCs w:val="24"/>
        </w:rPr>
        <w:t>rot</w:t>
      </w:r>
      <w:proofErr w:type="spellEnd"/>
      <w:r w:rsidR="000737EC">
        <w:rPr>
          <w:rFonts w:ascii="Garamond" w:hAnsi="Garamond"/>
          <w:sz w:val="24"/>
          <w:szCs w:val="24"/>
        </w:rPr>
        <w:t xml:space="preserve">., datë </w:t>
      </w:r>
      <w:r w:rsidRPr="00801552">
        <w:rPr>
          <w:rFonts w:ascii="Garamond" w:hAnsi="Garamond"/>
          <w:sz w:val="24"/>
          <w:szCs w:val="24"/>
        </w:rPr>
        <w:t>3.12.2019, ka përcjellë</w:t>
      </w:r>
      <w:r w:rsidR="000737EC">
        <w:rPr>
          <w:rFonts w:ascii="Garamond" w:hAnsi="Garamond"/>
          <w:sz w:val="24"/>
          <w:szCs w:val="24"/>
        </w:rPr>
        <w:t xml:space="preserve"> pranë subjektit “</w:t>
      </w:r>
      <w:proofErr w:type="spellStart"/>
      <w:r w:rsidR="000737EC">
        <w:rPr>
          <w:rFonts w:ascii="Garamond" w:hAnsi="Garamond"/>
          <w:sz w:val="24"/>
          <w:szCs w:val="24"/>
        </w:rPr>
        <w:t>Albgaz</w:t>
      </w:r>
      <w:proofErr w:type="spellEnd"/>
      <w:r w:rsidR="000737EC">
        <w:rPr>
          <w:rFonts w:ascii="Garamond" w:hAnsi="Garamond"/>
          <w:sz w:val="24"/>
          <w:szCs w:val="24"/>
        </w:rPr>
        <w:t xml:space="preserve">” </w:t>
      </w:r>
      <w:proofErr w:type="spellStart"/>
      <w:r w:rsidR="000737EC">
        <w:rPr>
          <w:rFonts w:ascii="Garamond" w:hAnsi="Garamond"/>
          <w:sz w:val="24"/>
          <w:szCs w:val="24"/>
        </w:rPr>
        <w:t>sh.a</w:t>
      </w:r>
      <w:proofErr w:type="spellEnd"/>
      <w:r w:rsidR="000737EC">
        <w:rPr>
          <w:rFonts w:ascii="Garamond" w:hAnsi="Garamond"/>
          <w:sz w:val="24"/>
          <w:szCs w:val="24"/>
        </w:rPr>
        <w:t>.</w:t>
      </w:r>
      <w:r w:rsidRPr="00801552">
        <w:rPr>
          <w:rFonts w:ascii="Garamond" w:hAnsi="Garamond"/>
          <w:sz w:val="24"/>
          <w:szCs w:val="24"/>
        </w:rPr>
        <w:t xml:space="preserve"> njoftimin e vendimit të fillimit të procedurës</w:t>
      </w:r>
      <w:r w:rsidR="000737EC">
        <w:rPr>
          <w:rFonts w:ascii="Garamond" w:hAnsi="Garamond"/>
          <w:sz w:val="24"/>
          <w:szCs w:val="24"/>
        </w:rPr>
        <w:t>,</w:t>
      </w:r>
      <w:r w:rsidRPr="00801552">
        <w:rPr>
          <w:rFonts w:ascii="Garamond" w:hAnsi="Garamond"/>
          <w:sz w:val="24"/>
          <w:szCs w:val="24"/>
        </w:rPr>
        <w:t xml:space="preserve"> si dhe mungesën e dokumentacionit të konstatuar.</w:t>
      </w:r>
    </w:p>
    <w:p w14:paraId="5636FA70" w14:textId="3ADE126D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737EC">
        <w:rPr>
          <w:rFonts w:ascii="Garamond" w:hAnsi="Garamond"/>
          <w:sz w:val="24"/>
          <w:szCs w:val="24"/>
        </w:rPr>
        <w:t xml:space="preserve">Me </w:t>
      </w:r>
      <w:r w:rsidRPr="00801552">
        <w:rPr>
          <w:rFonts w:ascii="Garamond" w:hAnsi="Garamond"/>
          <w:sz w:val="24"/>
          <w:szCs w:val="24"/>
        </w:rPr>
        <w:t xml:space="preserve">shkresat nr. 84 </w:t>
      </w:r>
      <w:proofErr w:type="spellStart"/>
      <w:r w:rsidRPr="00801552">
        <w:rPr>
          <w:rFonts w:ascii="Garamond" w:hAnsi="Garamond"/>
          <w:sz w:val="24"/>
          <w:szCs w:val="24"/>
        </w:rPr>
        <w:t>prot</w:t>
      </w:r>
      <w:proofErr w:type="spellEnd"/>
      <w:r w:rsidR="000737EC">
        <w:rPr>
          <w:rFonts w:ascii="Garamond" w:hAnsi="Garamond"/>
          <w:sz w:val="24"/>
          <w:szCs w:val="24"/>
        </w:rPr>
        <w:t>., datë 16.</w:t>
      </w:r>
      <w:r w:rsidRPr="00801552">
        <w:rPr>
          <w:rFonts w:ascii="Garamond" w:hAnsi="Garamond"/>
          <w:sz w:val="24"/>
          <w:szCs w:val="24"/>
        </w:rPr>
        <w:t xml:space="preserve">1.2019 dhe nr. 288/1 </w:t>
      </w:r>
      <w:proofErr w:type="spellStart"/>
      <w:r w:rsidR="000737EC">
        <w:rPr>
          <w:rFonts w:ascii="Garamond" w:hAnsi="Garamond"/>
          <w:sz w:val="24"/>
          <w:szCs w:val="24"/>
        </w:rPr>
        <w:t>p</w:t>
      </w:r>
      <w:r w:rsidRPr="00801552">
        <w:rPr>
          <w:rFonts w:ascii="Garamond" w:hAnsi="Garamond"/>
          <w:sz w:val="24"/>
          <w:szCs w:val="24"/>
        </w:rPr>
        <w:t>rot</w:t>
      </w:r>
      <w:proofErr w:type="spellEnd"/>
      <w:r w:rsidR="000737EC">
        <w:rPr>
          <w:rFonts w:ascii="Garamond" w:hAnsi="Garamond"/>
          <w:sz w:val="24"/>
          <w:szCs w:val="24"/>
        </w:rPr>
        <w:t>., datë 4.</w:t>
      </w:r>
      <w:r w:rsidRPr="00801552">
        <w:rPr>
          <w:rFonts w:ascii="Garamond" w:hAnsi="Garamond"/>
          <w:sz w:val="24"/>
          <w:szCs w:val="24"/>
        </w:rPr>
        <w:t xml:space="preserve">2.2020, ERE i është drejtuar </w:t>
      </w:r>
      <w:r w:rsidR="000737EC">
        <w:rPr>
          <w:rFonts w:ascii="Garamond" w:hAnsi="Garamond"/>
          <w:sz w:val="24"/>
          <w:szCs w:val="24"/>
        </w:rPr>
        <w:t>s</w:t>
      </w:r>
      <w:r w:rsidRPr="00801552">
        <w:rPr>
          <w:rFonts w:ascii="Garamond" w:hAnsi="Garamond"/>
          <w:sz w:val="24"/>
          <w:szCs w:val="24"/>
        </w:rPr>
        <w:t>hoqërisë me një kujtesë për plotësimin e dokumentacionit të munguar.</w:t>
      </w:r>
    </w:p>
    <w:p w14:paraId="16326BFD" w14:textId="7C16216A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01552">
        <w:rPr>
          <w:rFonts w:ascii="Garamond" w:hAnsi="Garamond"/>
          <w:sz w:val="24"/>
          <w:szCs w:val="24"/>
        </w:rPr>
        <w:t>Shoqëria “</w:t>
      </w:r>
      <w:proofErr w:type="spellStart"/>
      <w:r w:rsidRPr="00801552">
        <w:rPr>
          <w:rFonts w:ascii="Garamond" w:hAnsi="Garamond"/>
          <w:sz w:val="24"/>
          <w:szCs w:val="24"/>
        </w:rPr>
        <w:t>Albgaz</w:t>
      </w:r>
      <w:proofErr w:type="spellEnd"/>
      <w:r w:rsidRPr="00801552">
        <w:rPr>
          <w:rFonts w:ascii="Garamond" w:hAnsi="Garamond"/>
          <w:sz w:val="24"/>
          <w:szCs w:val="24"/>
        </w:rPr>
        <w:t xml:space="preserve">” </w:t>
      </w:r>
      <w:proofErr w:type="spellStart"/>
      <w:r w:rsidRPr="00801552">
        <w:rPr>
          <w:rFonts w:ascii="Garamond" w:hAnsi="Garamond"/>
          <w:sz w:val="24"/>
          <w:szCs w:val="24"/>
        </w:rPr>
        <w:t>sh.a</w:t>
      </w:r>
      <w:proofErr w:type="spellEnd"/>
      <w:r w:rsidRPr="00801552">
        <w:rPr>
          <w:rFonts w:ascii="Garamond" w:hAnsi="Garamond"/>
          <w:sz w:val="24"/>
          <w:szCs w:val="24"/>
        </w:rPr>
        <w:t xml:space="preserve">., me shkresën nr. 288/2 </w:t>
      </w:r>
      <w:proofErr w:type="spellStart"/>
      <w:r w:rsidR="000737EC">
        <w:rPr>
          <w:rFonts w:ascii="Garamond" w:hAnsi="Garamond"/>
          <w:sz w:val="24"/>
          <w:szCs w:val="24"/>
        </w:rPr>
        <w:t>p</w:t>
      </w:r>
      <w:r w:rsidRPr="00801552">
        <w:rPr>
          <w:rFonts w:ascii="Garamond" w:hAnsi="Garamond"/>
          <w:sz w:val="24"/>
          <w:szCs w:val="24"/>
        </w:rPr>
        <w:t>rot</w:t>
      </w:r>
      <w:proofErr w:type="spellEnd"/>
      <w:r w:rsidR="000737EC">
        <w:rPr>
          <w:rFonts w:ascii="Garamond" w:hAnsi="Garamond"/>
          <w:sz w:val="24"/>
          <w:szCs w:val="24"/>
        </w:rPr>
        <w:t>., datë 8.</w:t>
      </w:r>
      <w:r w:rsidRPr="00801552">
        <w:rPr>
          <w:rFonts w:ascii="Garamond" w:hAnsi="Garamond"/>
          <w:sz w:val="24"/>
          <w:szCs w:val="24"/>
        </w:rPr>
        <w:t>2.2020, ka përcjellë në ERE kërkesën për shtyrje të vendimmarrjes së</w:t>
      </w:r>
      <w:bookmarkStart w:id="0" w:name="_GoBack"/>
      <w:r w:rsidRPr="00801552">
        <w:rPr>
          <w:rFonts w:ascii="Garamond" w:hAnsi="Garamond"/>
          <w:sz w:val="24"/>
          <w:szCs w:val="24"/>
        </w:rPr>
        <w:t xml:space="preserve"> </w:t>
      </w:r>
      <w:r w:rsidR="000737EC" w:rsidRPr="00801552">
        <w:rPr>
          <w:rFonts w:ascii="Garamond" w:hAnsi="Garamond"/>
          <w:sz w:val="24"/>
          <w:szCs w:val="24"/>
        </w:rPr>
        <w:t>B</w:t>
      </w:r>
      <w:r w:rsidRPr="00801552">
        <w:rPr>
          <w:rFonts w:ascii="Garamond" w:hAnsi="Garamond"/>
          <w:sz w:val="24"/>
          <w:szCs w:val="24"/>
        </w:rPr>
        <w:t>ord</w:t>
      </w:r>
      <w:bookmarkEnd w:id="0"/>
      <w:r w:rsidRPr="00801552">
        <w:rPr>
          <w:rFonts w:ascii="Garamond" w:hAnsi="Garamond"/>
          <w:sz w:val="24"/>
          <w:szCs w:val="24"/>
        </w:rPr>
        <w:t>it, në pamundësi për t</w:t>
      </w:r>
      <w:r w:rsidR="000737EC">
        <w:rPr>
          <w:rFonts w:ascii="Garamond" w:hAnsi="Garamond"/>
          <w:sz w:val="24"/>
          <w:szCs w:val="24"/>
        </w:rPr>
        <w:t>’</w:t>
      </w:r>
      <w:r w:rsidRPr="00801552">
        <w:rPr>
          <w:rFonts w:ascii="Garamond" w:hAnsi="Garamond"/>
          <w:sz w:val="24"/>
          <w:szCs w:val="24"/>
        </w:rPr>
        <w:t xml:space="preserve">i plotësuar këto </w:t>
      </w:r>
      <w:r w:rsidR="000737EC" w:rsidRPr="00801552">
        <w:rPr>
          <w:rFonts w:ascii="Garamond" w:hAnsi="Garamond"/>
          <w:sz w:val="24"/>
          <w:szCs w:val="24"/>
        </w:rPr>
        <w:t>dokumente</w:t>
      </w:r>
      <w:r w:rsidRPr="00801552">
        <w:rPr>
          <w:rFonts w:ascii="Garamond" w:hAnsi="Garamond"/>
          <w:sz w:val="24"/>
          <w:szCs w:val="24"/>
        </w:rPr>
        <w:t xml:space="preserve"> </w:t>
      </w:r>
      <w:r w:rsidR="000737EC" w:rsidRPr="00801552">
        <w:rPr>
          <w:rFonts w:ascii="Garamond" w:hAnsi="Garamond"/>
          <w:sz w:val="24"/>
          <w:szCs w:val="24"/>
        </w:rPr>
        <w:t>brenda</w:t>
      </w:r>
      <w:r w:rsidRPr="00801552">
        <w:rPr>
          <w:rFonts w:ascii="Garamond" w:hAnsi="Garamond"/>
          <w:sz w:val="24"/>
          <w:szCs w:val="24"/>
        </w:rPr>
        <w:t xml:space="preserve"> afateve dhe ka deklaruar se një pjesë e tyre është në proces përpilimi.</w:t>
      </w:r>
    </w:p>
    <w:p w14:paraId="27657F76" w14:textId="2F8570EF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01552">
        <w:rPr>
          <w:rFonts w:ascii="Garamond" w:hAnsi="Garamond"/>
          <w:sz w:val="24"/>
          <w:szCs w:val="24"/>
        </w:rPr>
        <w:t>Bordit i ERE</w:t>
      </w:r>
      <w:r w:rsidR="000737EC">
        <w:rPr>
          <w:rFonts w:ascii="Garamond" w:hAnsi="Garamond"/>
          <w:sz w:val="24"/>
          <w:szCs w:val="24"/>
        </w:rPr>
        <w:t>-s, me vendimin nr. 43, datë 6.</w:t>
      </w:r>
      <w:r w:rsidRPr="00801552">
        <w:rPr>
          <w:rFonts w:ascii="Garamond" w:hAnsi="Garamond"/>
          <w:sz w:val="24"/>
          <w:szCs w:val="24"/>
        </w:rPr>
        <w:t>3.2020, vendosi të pranojë kërkesën e shoqërisë për shtyrjen e vendimmarrjes për licenci</w:t>
      </w:r>
      <w:r w:rsidR="000737EC">
        <w:rPr>
          <w:rFonts w:ascii="Garamond" w:hAnsi="Garamond"/>
          <w:sz w:val="24"/>
          <w:szCs w:val="24"/>
        </w:rPr>
        <w:t>min e shoqërisë, deri në datën 1.</w:t>
      </w:r>
      <w:r w:rsidRPr="00801552">
        <w:rPr>
          <w:rFonts w:ascii="Garamond" w:hAnsi="Garamond"/>
          <w:sz w:val="24"/>
          <w:szCs w:val="24"/>
        </w:rPr>
        <w:t>7.2020.</w:t>
      </w:r>
    </w:p>
    <w:p w14:paraId="7BD78E55" w14:textId="10AA8925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0737EC">
        <w:rPr>
          <w:rFonts w:ascii="Garamond" w:hAnsi="Garamond"/>
          <w:sz w:val="24"/>
          <w:szCs w:val="24"/>
        </w:rPr>
        <w:t>Së fundmi</w:t>
      </w:r>
      <w:r w:rsidRPr="00801552">
        <w:rPr>
          <w:rFonts w:ascii="Garamond" w:hAnsi="Garamond"/>
          <w:sz w:val="24"/>
          <w:szCs w:val="24"/>
        </w:rPr>
        <w:t xml:space="preserve"> (përpara përfundimit të këtij afati), shoqëria </w:t>
      </w:r>
      <w:proofErr w:type="spellStart"/>
      <w:r w:rsidRPr="00801552">
        <w:rPr>
          <w:rFonts w:ascii="Garamond" w:hAnsi="Garamond"/>
          <w:sz w:val="24"/>
          <w:szCs w:val="24"/>
        </w:rPr>
        <w:t>Albgaz</w:t>
      </w:r>
      <w:proofErr w:type="spellEnd"/>
      <w:r w:rsidRPr="00801552">
        <w:rPr>
          <w:rFonts w:ascii="Garamond" w:hAnsi="Garamond"/>
          <w:sz w:val="24"/>
          <w:szCs w:val="24"/>
        </w:rPr>
        <w:t xml:space="preserve"> </w:t>
      </w:r>
      <w:proofErr w:type="spellStart"/>
      <w:r w:rsidRPr="00801552">
        <w:rPr>
          <w:rFonts w:ascii="Garamond" w:hAnsi="Garamond"/>
          <w:sz w:val="24"/>
          <w:szCs w:val="24"/>
        </w:rPr>
        <w:t>sh.a</w:t>
      </w:r>
      <w:proofErr w:type="spellEnd"/>
      <w:r w:rsidRPr="00801552">
        <w:rPr>
          <w:rFonts w:ascii="Garamond" w:hAnsi="Garamond"/>
          <w:sz w:val="24"/>
          <w:szCs w:val="24"/>
        </w:rPr>
        <w:t>.</w:t>
      </w:r>
      <w:r w:rsidR="000737EC">
        <w:rPr>
          <w:rFonts w:ascii="Garamond" w:hAnsi="Garamond"/>
          <w:sz w:val="24"/>
          <w:szCs w:val="24"/>
        </w:rPr>
        <w:t>,</w:t>
      </w:r>
      <w:r w:rsidRPr="00801552">
        <w:rPr>
          <w:rFonts w:ascii="Garamond" w:hAnsi="Garamond"/>
          <w:sz w:val="24"/>
          <w:szCs w:val="24"/>
        </w:rPr>
        <w:t xml:space="preserve"> me shkresën nr. 122/1</w:t>
      </w:r>
      <w:r w:rsidR="000737EC">
        <w:rPr>
          <w:rFonts w:ascii="Garamond" w:hAnsi="Garamond"/>
          <w:sz w:val="24"/>
          <w:szCs w:val="24"/>
        </w:rPr>
        <w:t xml:space="preserve"> </w:t>
      </w:r>
      <w:proofErr w:type="spellStart"/>
      <w:r w:rsidR="000737EC">
        <w:rPr>
          <w:rFonts w:ascii="Garamond" w:hAnsi="Garamond"/>
          <w:sz w:val="24"/>
          <w:szCs w:val="24"/>
        </w:rPr>
        <w:t>prot</w:t>
      </w:r>
      <w:proofErr w:type="spellEnd"/>
      <w:r w:rsidR="000737EC">
        <w:rPr>
          <w:rFonts w:ascii="Garamond" w:hAnsi="Garamond"/>
          <w:sz w:val="24"/>
          <w:szCs w:val="24"/>
        </w:rPr>
        <w:t>., datë 29.</w:t>
      </w:r>
      <w:r w:rsidRPr="00801552">
        <w:rPr>
          <w:rFonts w:ascii="Garamond" w:hAnsi="Garamond"/>
          <w:sz w:val="24"/>
          <w:szCs w:val="24"/>
        </w:rPr>
        <w:t>6.2020, protokollua</w:t>
      </w:r>
      <w:r w:rsidR="000737EC">
        <w:rPr>
          <w:rFonts w:ascii="Garamond" w:hAnsi="Garamond"/>
          <w:sz w:val="24"/>
          <w:szCs w:val="24"/>
        </w:rPr>
        <w:t>r në ERE me nr. 288/4, datë 29.</w:t>
      </w:r>
      <w:r w:rsidRPr="00801552">
        <w:rPr>
          <w:rFonts w:ascii="Garamond" w:hAnsi="Garamond"/>
          <w:sz w:val="24"/>
          <w:szCs w:val="24"/>
        </w:rPr>
        <w:t xml:space="preserve">6.2020, ka paraqitur sërish në ERE kërkesë për shtyrjen e </w:t>
      </w:r>
      <w:r w:rsidR="000737EC" w:rsidRPr="00801552">
        <w:rPr>
          <w:rFonts w:ascii="Garamond" w:hAnsi="Garamond"/>
          <w:sz w:val="24"/>
          <w:szCs w:val="24"/>
        </w:rPr>
        <w:t>vendimmarrjes</w:t>
      </w:r>
      <w:r w:rsidR="000737EC">
        <w:rPr>
          <w:rFonts w:ascii="Garamond" w:hAnsi="Garamond"/>
          <w:sz w:val="24"/>
          <w:szCs w:val="24"/>
        </w:rPr>
        <w:t xml:space="preserve"> së Bordit mbi këtë licencim </w:t>
      </w:r>
      <w:r w:rsidRPr="00801552">
        <w:rPr>
          <w:rFonts w:ascii="Garamond" w:hAnsi="Garamond"/>
          <w:sz w:val="24"/>
          <w:szCs w:val="24"/>
        </w:rPr>
        <w:t>deri në datën 10.10.2020, duke argumentuar se për shkak të mbylljes së çdo shërbimi që erdhi si rezultat i pandemisë COVID -19, nuk ka pa</w:t>
      </w:r>
      <w:r w:rsidR="000737EC">
        <w:rPr>
          <w:rFonts w:ascii="Garamond" w:hAnsi="Garamond"/>
          <w:sz w:val="24"/>
          <w:szCs w:val="24"/>
        </w:rPr>
        <w:t>s</w:t>
      </w:r>
      <w:r w:rsidRPr="00801552">
        <w:rPr>
          <w:rFonts w:ascii="Garamond" w:hAnsi="Garamond"/>
          <w:sz w:val="24"/>
          <w:szCs w:val="24"/>
        </w:rPr>
        <w:t xml:space="preserve">ur mundësi të plotësojë dokumentacionin e munguar dhe kërkon miratimin e ERE-s për të shtyrë këtë </w:t>
      </w:r>
      <w:r w:rsidR="000737EC" w:rsidRPr="00801552">
        <w:rPr>
          <w:rFonts w:ascii="Garamond" w:hAnsi="Garamond"/>
          <w:sz w:val="24"/>
          <w:szCs w:val="24"/>
        </w:rPr>
        <w:t>vendimmarrje</w:t>
      </w:r>
      <w:r w:rsidRPr="00801552">
        <w:rPr>
          <w:rFonts w:ascii="Garamond" w:hAnsi="Garamond"/>
          <w:sz w:val="24"/>
          <w:szCs w:val="24"/>
        </w:rPr>
        <w:t xml:space="preserve">. </w:t>
      </w:r>
    </w:p>
    <w:p w14:paraId="177C4320" w14:textId="40162441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Pr="00801552">
        <w:rPr>
          <w:rFonts w:ascii="Garamond" w:hAnsi="Garamond"/>
          <w:sz w:val="24"/>
          <w:szCs w:val="24"/>
        </w:rPr>
        <w:t xml:space="preserve">Duke qenë se kërkesa e shoqërisë për shtyrje të afatit të vendimit të </w:t>
      </w:r>
      <w:r w:rsidR="000737EC">
        <w:rPr>
          <w:rFonts w:ascii="Garamond" w:hAnsi="Garamond"/>
          <w:sz w:val="24"/>
          <w:szCs w:val="24"/>
        </w:rPr>
        <w:t>B</w:t>
      </w:r>
      <w:r w:rsidRPr="00801552">
        <w:rPr>
          <w:rFonts w:ascii="Garamond" w:hAnsi="Garamond"/>
          <w:sz w:val="24"/>
          <w:szCs w:val="24"/>
        </w:rPr>
        <w:t xml:space="preserve">ordit, është depozituar përpara përfundimit të afatit të vendosur në vendimin e </w:t>
      </w:r>
      <w:r w:rsidR="000737EC">
        <w:rPr>
          <w:rFonts w:ascii="Garamond" w:hAnsi="Garamond"/>
          <w:sz w:val="24"/>
          <w:szCs w:val="24"/>
        </w:rPr>
        <w:t>Bordit të ERE-s nr. 43, datë 6.</w:t>
      </w:r>
      <w:r w:rsidRPr="00801552">
        <w:rPr>
          <w:rFonts w:ascii="Garamond" w:hAnsi="Garamond"/>
          <w:sz w:val="24"/>
          <w:szCs w:val="24"/>
        </w:rPr>
        <w:t>3.2020 dhe duke marrë parasysh të gjitha kufizimet e vendosura gjatë kësaj periudhe me qëllim parandalimin e përhapjes së epidemisë së shkaktuar nga COVID-19, kërkesa e shoqërisë është e arsyeshme dhe e bazuar.</w:t>
      </w:r>
    </w:p>
    <w:p w14:paraId="34E2EE65" w14:textId="51EA1BDD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01552">
        <w:rPr>
          <w:rFonts w:ascii="Garamond" w:hAnsi="Garamond"/>
          <w:sz w:val="24"/>
          <w:szCs w:val="24"/>
        </w:rPr>
        <w:t xml:space="preserve">Për gjithë sa më sipër cituar, </w:t>
      </w:r>
      <w:r w:rsidR="000737EC" w:rsidRPr="00801552">
        <w:rPr>
          <w:rFonts w:ascii="Garamond" w:hAnsi="Garamond"/>
          <w:sz w:val="24"/>
          <w:szCs w:val="24"/>
        </w:rPr>
        <w:t>B</w:t>
      </w:r>
      <w:r w:rsidRPr="00801552">
        <w:rPr>
          <w:rFonts w:ascii="Garamond" w:hAnsi="Garamond"/>
          <w:sz w:val="24"/>
          <w:szCs w:val="24"/>
        </w:rPr>
        <w:t xml:space="preserve">ordi i ERE-s, </w:t>
      </w:r>
    </w:p>
    <w:p w14:paraId="00E05B9B" w14:textId="77777777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2704A7" w14:textId="464A15B9" w:rsidR="00801552" w:rsidRPr="00801552" w:rsidRDefault="00801552" w:rsidP="0080155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801552">
        <w:rPr>
          <w:rFonts w:ascii="Garamond" w:hAnsi="Garamond"/>
          <w:sz w:val="24"/>
          <w:szCs w:val="24"/>
        </w:rPr>
        <w:t>VENDOSI:</w:t>
      </w:r>
    </w:p>
    <w:p w14:paraId="05EA4F1E" w14:textId="77777777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E9E5AD" w14:textId="1C3E46AD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1. </w:t>
      </w:r>
      <w:r w:rsidRPr="00801552">
        <w:rPr>
          <w:rFonts w:ascii="Garamond" w:hAnsi="Garamond"/>
          <w:sz w:val="24"/>
          <w:szCs w:val="24"/>
        </w:rPr>
        <w:t xml:space="preserve">Të pranojë kërkesën e </w:t>
      </w:r>
      <w:r w:rsidR="000737EC">
        <w:rPr>
          <w:rFonts w:ascii="Garamond" w:hAnsi="Garamond"/>
          <w:sz w:val="24"/>
          <w:szCs w:val="24"/>
        </w:rPr>
        <w:t>s</w:t>
      </w:r>
      <w:r w:rsidRPr="00801552">
        <w:rPr>
          <w:rFonts w:ascii="Garamond" w:hAnsi="Garamond"/>
          <w:sz w:val="24"/>
          <w:szCs w:val="24"/>
        </w:rPr>
        <w:t>hoqërisë “</w:t>
      </w:r>
      <w:proofErr w:type="spellStart"/>
      <w:r w:rsidRPr="00801552">
        <w:rPr>
          <w:rFonts w:ascii="Garamond" w:hAnsi="Garamond"/>
          <w:sz w:val="24"/>
          <w:szCs w:val="24"/>
        </w:rPr>
        <w:t>Albgaz</w:t>
      </w:r>
      <w:proofErr w:type="spellEnd"/>
      <w:r w:rsidRPr="00801552">
        <w:rPr>
          <w:rFonts w:ascii="Garamond" w:hAnsi="Garamond"/>
          <w:sz w:val="24"/>
          <w:szCs w:val="24"/>
        </w:rPr>
        <w:t xml:space="preserve">” </w:t>
      </w:r>
      <w:proofErr w:type="spellStart"/>
      <w:r w:rsidRPr="00801552">
        <w:rPr>
          <w:rFonts w:ascii="Garamond" w:hAnsi="Garamond"/>
          <w:sz w:val="24"/>
          <w:szCs w:val="24"/>
        </w:rPr>
        <w:t>sh.a</w:t>
      </w:r>
      <w:proofErr w:type="spellEnd"/>
      <w:r w:rsidRPr="00801552">
        <w:rPr>
          <w:rFonts w:ascii="Garamond" w:hAnsi="Garamond"/>
          <w:sz w:val="24"/>
          <w:szCs w:val="24"/>
        </w:rPr>
        <w:t>. për zgjatjen e procedurës administrative për shqyrtimin e kërkesës së shoqërisë për licencimin në aktivitetin e operimit të hapësirave të depozitimit të gazit natyror deri në datën 10.10.2020.</w:t>
      </w:r>
    </w:p>
    <w:p w14:paraId="101CE508" w14:textId="0D26A288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0737EC">
        <w:rPr>
          <w:rFonts w:ascii="Garamond" w:hAnsi="Garamond"/>
          <w:sz w:val="24"/>
          <w:szCs w:val="24"/>
        </w:rPr>
        <w:t xml:space="preserve">Shoqëria </w:t>
      </w:r>
      <w:proofErr w:type="spellStart"/>
      <w:r w:rsidR="000737EC">
        <w:rPr>
          <w:rFonts w:ascii="Garamond" w:hAnsi="Garamond"/>
          <w:sz w:val="24"/>
          <w:szCs w:val="24"/>
        </w:rPr>
        <w:t>Albgaz</w:t>
      </w:r>
      <w:proofErr w:type="spellEnd"/>
      <w:r w:rsidR="000737EC">
        <w:rPr>
          <w:rFonts w:ascii="Garamond" w:hAnsi="Garamond"/>
          <w:sz w:val="24"/>
          <w:szCs w:val="24"/>
        </w:rPr>
        <w:t xml:space="preserve"> </w:t>
      </w:r>
      <w:proofErr w:type="spellStart"/>
      <w:r w:rsidR="000737EC">
        <w:rPr>
          <w:rFonts w:ascii="Garamond" w:hAnsi="Garamond"/>
          <w:sz w:val="24"/>
          <w:szCs w:val="24"/>
        </w:rPr>
        <w:t>sh.a</w:t>
      </w:r>
      <w:proofErr w:type="spellEnd"/>
      <w:r w:rsidR="000737EC">
        <w:rPr>
          <w:rFonts w:ascii="Garamond" w:hAnsi="Garamond"/>
          <w:sz w:val="24"/>
          <w:szCs w:val="24"/>
        </w:rPr>
        <w:t>.</w:t>
      </w:r>
      <w:r w:rsidRPr="00801552">
        <w:rPr>
          <w:rFonts w:ascii="Garamond" w:hAnsi="Garamond"/>
          <w:sz w:val="24"/>
          <w:szCs w:val="24"/>
        </w:rPr>
        <w:t xml:space="preserve"> të marrë masa për të depozituar në ERE dokumentacionin</w:t>
      </w:r>
      <w:r w:rsidR="000737EC">
        <w:rPr>
          <w:rFonts w:ascii="Garamond" w:hAnsi="Garamond"/>
          <w:sz w:val="24"/>
          <w:szCs w:val="24"/>
        </w:rPr>
        <w:t xml:space="preserve"> e munguar, jo më vonë se data </w:t>
      </w:r>
      <w:r w:rsidRPr="00801552">
        <w:rPr>
          <w:rFonts w:ascii="Garamond" w:hAnsi="Garamond"/>
          <w:sz w:val="24"/>
          <w:szCs w:val="24"/>
        </w:rPr>
        <w:t>1.10.2020</w:t>
      </w:r>
      <w:r w:rsidR="000737EC">
        <w:rPr>
          <w:rFonts w:ascii="Garamond" w:hAnsi="Garamond"/>
          <w:sz w:val="24"/>
          <w:szCs w:val="24"/>
        </w:rPr>
        <w:t>.</w:t>
      </w:r>
    </w:p>
    <w:p w14:paraId="3F8B2CD0" w14:textId="71BB9176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Pr="00801552">
        <w:rPr>
          <w:rFonts w:ascii="Garamond" w:hAnsi="Garamond"/>
          <w:sz w:val="24"/>
          <w:szCs w:val="24"/>
        </w:rPr>
        <w:t>Drejtoria Juridike dhe e Zgjidhjes s</w:t>
      </w:r>
      <w:r w:rsidR="000737EC">
        <w:rPr>
          <w:rFonts w:ascii="Garamond" w:hAnsi="Garamond"/>
          <w:sz w:val="24"/>
          <w:szCs w:val="24"/>
        </w:rPr>
        <w:t>ë</w:t>
      </w:r>
      <w:r w:rsidRPr="00801552">
        <w:rPr>
          <w:rFonts w:ascii="Garamond" w:hAnsi="Garamond"/>
          <w:sz w:val="24"/>
          <w:szCs w:val="24"/>
        </w:rPr>
        <w:t xml:space="preserve"> </w:t>
      </w:r>
      <w:r w:rsidR="000737EC" w:rsidRPr="00801552">
        <w:rPr>
          <w:rFonts w:ascii="Garamond" w:hAnsi="Garamond"/>
          <w:sz w:val="24"/>
          <w:szCs w:val="24"/>
        </w:rPr>
        <w:t>Mosmarrëveshjeve</w:t>
      </w:r>
      <w:r w:rsidRPr="00801552">
        <w:rPr>
          <w:rFonts w:ascii="Garamond" w:hAnsi="Garamond"/>
          <w:sz w:val="24"/>
          <w:szCs w:val="24"/>
        </w:rPr>
        <w:t xml:space="preserve"> të njoftojë palët e interesit për vendimin e Bordit të ERE-s.</w:t>
      </w:r>
    </w:p>
    <w:p w14:paraId="79158F8C" w14:textId="77777777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01552">
        <w:rPr>
          <w:rFonts w:ascii="Garamond" w:hAnsi="Garamond"/>
          <w:sz w:val="24"/>
          <w:szCs w:val="24"/>
        </w:rPr>
        <w:t>Ky vendim hyn në fuqi menjëherë.</w:t>
      </w:r>
    </w:p>
    <w:p w14:paraId="4B30DA81" w14:textId="7A8C7855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01552">
        <w:rPr>
          <w:rFonts w:ascii="Garamond" w:hAnsi="Garamond"/>
          <w:sz w:val="24"/>
          <w:szCs w:val="24"/>
        </w:rPr>
        <w:t xml:space="preserve">Për këtë vendim mund të kërkohet rishikim në ERE </w:t>
      </w:r>
      <w:r w:rsidR="000737EC" w:rsidRPr="00801552">
        <w:rPr>
          <w:rFonts w:ascii="Garamond" w:hAnsi="Garamond"/>
          <w:sz w:val="24"/>
          <w:szCs w:val="24"/>
        </w:rPr>
        <w:t>brenda</w:t>
      </w:r>
      <w:r w:rsidRPr="00801552">
        <w:rPr>
          <w:rFonts w:ascii="Garamond" w:hAnsi="Garamond"/>
          <w:sz w:val="24"/>
          <w:szCs w:val="24"/>
        </w:rPr>
        <w:t xml:space="preserve"> 7 ditëve kalendarike</w:t>
      </w:r>
      <w:r w:rsidR="000737EC">
        <w:rPr>
          <w:rFonts w:ascii="Garamond" w:hAnsi="Garamond"/>
          <w:sz w:val="24"/>
          <w:szCs w:val="24"/>
        </w:rPr>
        <w:t>,</w:t>
      </w:r>
      <w:r w:rsidRPr="00801552">
        <w:rPr>
          <w:rFonts w:ascii="Garamond" w:hAnsi="Garamond"/>
          <w:sz w:val="24"/>
          <w:szCs w:val="24"/>
        </w:rPr>
        <w:t xml:space="preserve"> si dhe mund të bëhet ankim në Gjykatën Administrative Tiranë, </w:t>
      </w:r>
      <w:r w:rsidR="000737EC" w:rsidRPr="00801552">
        <w:rPr>
          <w:rFonts w:ascii="Garamond" w:hAnsi="Garamond"/>
          <w:sz w:val="24"/>
          <w:szCs w:val="24"/>
        </w:rPr>
        <w:t>brenda</w:t>
      </w:r>
      <w:r w:rsidRPr="00801552">
        <w:rPr>
          <w:rFonts w:ascii="Garamond" w:hAnsi="Garamond"/>
          <w:sz w:val="24"/>
          <w:szCs w:val="24"/>
        </w:rPr>
        <w:t xml:space="preserve"> 45 ditëve kalendarike nga dita e publikimit në Fletoren Zyrtare. </w:t>
      </w:r>
    </w:p>
    <w:p w14:paraId="2C3B6F64" w14:textId="77777777" w:rsidR="00801552" w:rsidRPr="00801552" w:rsidRDefault="00801552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801552">
        <w:rPr>
          <w:rFonts w:ascii="Garamond" w:hAnsi="Garamond"/>
          <w:sz w:val="24"/>
          <w:szCs w:val="24"/>
        </w:rPr>
        <w:t>Ky vendim botohet në Fletoren Zyrtare.</w:t>
      </w:r>
    </w:p>
    <w:p w14:paraId="1DFD33B6" w14:textId="77777777" w:rsidR="00B70653" w:rsidRDefault="00B70653" w:rsidP="0080155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5337579" w14:textId="3BE0F682" w:rsidR="00801552" w:rsidRDefault="00801552" w:rsidP="0080155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KRYETAR</w:t>
      </w:r>
    </w:p>
    <w:p w14:paraId="322E78E7" w14:textId="405DA2BB" w:rsidR="00801552" w:rsidRPr="00801552" w:rsidRDefault="00801552" w:rsidP="0080155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801552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801552">
        <w:rPr>
          <w:rFonts w:ascii="Garamond" w:hAnsi="Garamond"/>
          <w:b/>
          <w:sz w:val="24"/>
          <w:szCs w:val="24"/>
        </w:rPr>
        <w:t>Ahmeti</w:t>
      </w:r>
      <w:proofErr w:type="spellEnd"/>
    </w:p>
    <w:sectPr w:rsidR="00801552" w:rsidRPr="008015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hybridMultilevel"/>
    <w:tmpl w:val="8E0E1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B32A7B"/>
    <w:multiLevelType w:val="singleLevel"/>
    <w:tmpl w:val="96D630BC"/>
    <w:lvl w:ilvl="0">
      <w:start w:val="1"/>
      <w:numFmt w:val="bullet"/>
      <w:lvlText w:val="*"/>
      <w:lvlJc w:val="left"/>
    </w:lvl>
  </w:abstractNum>
  <w:num w:numId="1">
    <w:abstractNumId w:val="1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0D13"/>
    <w:rsid w:val="00015F69"/>
    <w:rsid w:val="00022CCD"/>
    <w:rsid w:val="000310EC"/>
    <w:rsid w:val="0007275D"/>
    <w:rsid w:val="000737EC"/>
    <w:rsid w:val="0008291E"/>
    <w:rsid w:val="000F6AC4"/>
    <w:rsid w:val="00101DC2"/>
    <w:rsid w:val="00115C95"/>
    <w:rsid w:val="00126953"/>
    <w:rsid w:val="001B7CB4"/>
    <w:rsid w:val="001F469C"/>
    <w:rsid w:val="00210378"/>
    <w:rsid w:val="00254D91"/>
    <w:rsid w:val="0027481C"/>
    <w:rsid w:val="002B4FF8"/>
    <w:rsid w:val="002D28AE"/>
    <w:rsid w:val="00300E61"/>
    <w:rsid w:val="00305893"/>
    <w:rsid w:val="00311050"/>
    <w:rsid w:val="00376A11"/>
    <w:rsid w:val="004B1838"/>
    <w:rsid w:val="0056797C"/>
    <w:rsid w:val="006C6F75"/>
    <w:rsid w:val="00711BDF"/>
    <w:rsid w:val="007A2509"/>
    <w:rsid w:val="007E3DE2"/>
    <w:rsid w:val="00801552"/>
    <w:rsid w:val="00891CA9"/>
    <w:rsid w:val="00925901"/>
    <w:rsid w:val="009506DB"/>
    <w:rsid w:val="00A53DF0"/>
    <w:rsid w:val="00A84093"/>
    <w:rsid w:val="00A9284C"/>
    <w:rsid w:val="00AA7B1E"/>
    <w:rsid w:val="00AB0C6D"/>
    <w:rsid w:val="00AB347D"/>
    <w:rsid w:val="00B00676"/>
    <w:rsid w:val="00B70653"/>
    <w:rsid w:val="00C2231F"/>
    <w:rsid w:val="00C26261"/>
    <w:rsid w:val="00C4200B"/>
    <w:rsid w:val="00C50C47"/>
    <w:rsid w:val="00C57471"/>
    <w:rsid w:val="00CD181F"/>
    <w:rsid w:val="00CF3252"/>
    <w:rsid w:val="00D977EA"/>
    <w:rsid w:val="00DD42A1"/>
    <w:rsid w:val="00E204F3"/>
    <w:rsid w:val="00E25957"/>
    <w:rsid w:val="00E37621"/>
    <w:rsid w:val="00E441D3"/>
    <w:rsid w:val="00E931BB"/>
    <w:rsid w:val="00EB5196"/>
    <w:rsid w:val="00EE0017"/>
    <w:rsid w:val="00F24EF4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3E5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155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155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801552"/>
    <w:pPr>
      <w:ind w:left="720"/>
      <w:contextualSpacing/>
    </w:pPr>
    <w:rPr>
      <w:rFonts w:ascii="Calibri" w:eastAsia="Calibri" w:hAnsi="Calibri" w:cs="SimSun"/>
      <w:lang w:val="en-US"/>
    </w:rPr>
  </w:style>
  <w:style w:type="character" w:customStyle="1" w:styleId="HeaderChar">
    <w:name w:val="Header Char"/>
    <w:link w:val="Header"/>
    <w:rsid w:val="00801552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80155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uiPriority w:val="99"/>
    <w:semiHidden/>
    <w:rsid w:val="00801552"/>
    <w:rPr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0155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0155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801552"/>
    <w:pPr>
      <w:ind w:left="720"/>
      <w:contextualSpacing/>
    </w:pPr>
    <w:rPr>
      <w:rFonts w:ascii="Calibri" w:eastAsia="Calibri" w:hAnsi="Calibri" w:cs="SimSun"/>
      <w:lang w:val="en-US"/>
    </w:rPr>
  </w:style>
  <w:style w:type="character" w:customStyle="1" w:styleId="HeaderChar">
    <w:name w:val="Header Char"/>
    <w:link w:val="Header"/>
    <w:rsid w:val="00801552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rsid w:val="00801552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uiPriority w:val="99"/>
    <w:semiHidden/>
    <w:rsid w:val="00801552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119</Nr_x002e__x0020_akti>
    <Data_x0020_e_x0020_Krijimit xmlns="0e656187-b300-4fb0-8bf4-3a50f872073c">2020-08-07T08:57:14Z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2020-08-06T22:00:00Z</Date_x0020_protokolli>
    <Titulli xmlns="0e656187-b300-4fb0-8bf4-3a50f872073c"> Mbi kërkesën e shoqërisë “ALBGAZ” sh.a. për zgjatjen e procedurës administrative për shqyrtimin e kërkesës për licencim në aktivitetin e operimit të hapësirave të depozitimit të gazit natyror</Titulli>
    <Modifikuesi xmlns="0e656187-b300-4fb0-8bf4-3a50f872073c">vjollca.pacrami</Modifikuesi>
    <Nr_x002e__x0020_prot_x0020_QBZ xmlns="0e656187-b300-4fb0-8bf4-3a50f872073c">1247/6</Nr_x002e__x0020_prot_x0020_QBZ>
    <Data_x0020_e_x0020_Modifikimit xmlns="0e656187-b300-4fb0-8bf4-3a50f872073c">2020-08-07T09:54:31Z</Data_x0020_e_x0020_Modifikimit>
    <Dekretuar xmlns="0e656187-b300-4fb0-8bf4-3a50f872073c">false</Dekretuar>
    <Data xmlns="0e656187-b300-4fb0-8bf4-3a50f872073c">2020-07-16T22:00:00Z</Data>
    <Nr_x002e__x0020_protokolli_x0020_i_x0020_aktit xmlns="0e656187-b300-4fb0-8bf4-3a50f872073c">68/29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A539E3AD4944B0A1B234E3011DB0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A539E3AD4944B0A1B234E3011DB07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799C7C-DF50-4C3E-875A-010A0A107B8B}">
  <ds:schemaRefs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C1B51A2D-9551-42D2-9667-49F29E7A37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D2ABF8-63DE-4743-8EB5-C3A28ACBE9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88D693B-CFEA-4FB6-BCD5-FF2FD4C0A7D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6143E6-6045-4A6E-9691-7419A2EC3C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A6762F1-0EEB-4272-8602-2C731385C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591</Words>
  <Characters>3375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“ALBGAZ” sh.a. për zgjatjen e procedurës administrative për shqyrtimin e kërkesës për licencim në aktivitetin e operimit të hapësirave të depozitimit të gazit natyror</vt:lpstr>
    </vt:vector>
  </TitlesOfParts>
  <Company/>
  <LinksUpToDate>false</LinksUpToDate>
  <CharactersWithSpaces>3959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“ALBGAZ” sh.a. për zgjatjen e procedurës administrative për shqyrtimin e kërkesës për licencim në aktivitetin e operimit të hapësirave të depozitimit të gazit natyror</dc:title>
  <dc:creator>Entela Suli</dc:creator>
  <cp:lastModifiedBy>Fjora Cahani</cp:lastModifiedBy>
  <cp:revision>6</cp:revision>
  <dcterms:created xsi:type="dcterms:W3CDTF">2020-08-07T08:59:00Z</dcterms:created>
  <dcterms:modified xsi:type="dcterms:W3CDTF">2020-08-07T15:41:00Z</dcterms:modified>
</cp:coreProperties>
</file>