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6A8D57" w14:textId="516B2467" w:rsidR="00D00DAC" w:rsidRPr="006E49D3" w:rsidRDefault="006E49D3" w:rsidP="006E49D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E49D3">
        <w:rPr>
          <w:rFonts w:ascii="Garamond" w:hAnsi="Garamond"/>
          <w:b/>
          <w:sz w:val="24"/>
          <w:szCs w:val="24"/>
        </w:rPr>
        <w:t>VENDIM</w:t>
      </w:r>
    </w:p>
    <w:p w14:paraId="4D65F33A" w14:textId="77AB5DEB" w:rsidR="00B70653" w:rsidRDefault="006E49D3" w:rsidP="006E49D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E49D3">
        <w:rPr>
          <w:rFonts w:ascii="Garamond" w:hAnsi="Garamond"/>
          <w:b/>
          <w:sz w:val="24"/>
          <w:szCs w:val="24"/>
        </w:rPr>
        <w:t>Nr.</w:t>
      </w:r>
      <w:r w:rsidR="004C63EC">
        <w:rPr>
          <w:rFonts w:ascii="Garamond" w:hAnsi="Garamond"/>
          <w:b/>
          <w:sz w:val="24"/>
          <w:szCs w:val="24"/>
        </w:rPr>
        <w:t xml:space="preserve"> </w:t>
      </w:r>
      <w:r w:rsidRPr="006E49D3">
        <w:rPr>
          <w:rFonts w:ascii="Garamond" w:hAnsi="Garamond"/>
          <w:b/>
          <w:sz w:val="24"/>
          <w:szCs w:val="24"/>
        </w:rPr>
        <w:t>150, datë 10.9.2020</w:t>
      </w:r>
    </w:p>
    <w:p w14:paraId="5AA0468B" w14:textId="77777777" w:rsidR="006E49D3" w:rsidRPr="006E49D3" w:rsidRDefault="006E49D3" w:rsidP="006E49D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2CAF329" w14:textId="41D0FFCF" w:rsidR="006E49D3" w:rsidRPr="006E49D3" w:rsidRDefault="006E49D3" w:rsidP="006E49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E49D3">
        <w:rPr>
          <w:rFonts w:ascii="Garamond" w:hAnsi="Garamond"/>
          <w:b/>
          <w:sz w:val="24"/>
          <w:szCs w:val="24"/>
        </w:rPr>
        <w:t>MBI</w:t>
      </w:r>
      <w:r>
        <w:rPr>
          <w:rFonts w:ascii="Garamond" w:hAnsi="Garamond"/>
          <w:b/>
          <w:sz w:val="24"/>
          <w:szCs w:val="24"/>
        </w:rPr>
        <w:t xml:space="preserve"> </w:t>
      </w:r>
      <w:r w:rsidRPr="006E49D3">
        <w:rPr>
          <w:rFonts w:ascii="Garamond" w:hAnsi="Garamond"/>
          <w:b/>
          <w:sz w:val="24"/>
          <w:szCs w:val="24"/>
        </w:rPr>
        <w:t>DISA SHTESA NË VENDIMIN E BORDIT TË ERE</w:t>
      </w:r>
      <w:r w:rsidR="004C63EC">
        <w:rPr>
          <w:rFonts w:ascii="Garamond" w:hAnsi="Garamond"/>
          <w:b/>
          <w:sz w:val="24"/>
          <w:szCs w:val="24"/>
        </w:rPr>
        <w:t>-s</w:t>
      </w:r>
      <w:r w:rsidRPr="006E49D3">
        <w:rPr>
          <w:rFonts w:ascii="Garamond" w:hAnsi="Garamond"/>
          <w:b/>
          <w:sz w:val="24"/>
          <w:szCs w:val="24"/>
        </w:rPr>
        <w:t xml:space="preserve"> NR. 105/2020, MIRATIMIN E OFICERIT TË PËRPUTHSHMËRISË</w:t>
      </w:r>
      <w:r w:rsidR="00727888">
        <w:rPr>
          <w:rFonts w:ascii="Garamond" w:hAnsi="Garamond"/>
          <w:b/>
          <w:sz w:val="24"/>
          <w:szCs w:val="24"/>
        </w:rPr>
        <w:t xml:space="preserve"> (</w:t>
      </w:r>
      <w:proofErr w:type="spellStart"/>
      <w:r w:rsidRPr="006E49D3">
        <w:rPr>
          <w:rFonts w:ascii="Garamond" w:hAnsi="Garamond"/>
          <w:b/>
          <w:sz w:val="24"/>
          <w:szCs w:val="24"/>
        </w:rPr>
        <w:t>ZP</w:t>
      </w:r>
      <w:proofErr w:type="spellEnd"/>
      <w:r w:rsidR="00727888">
        <w:rPr>
          <w:rFonts w:ascii="Garamond" w:hAnsi="Garamond"/>
          <w:b/>
          <w:sz w:val="24"/>
          <w:szCs w:val="24"/>
        </w:rPr>
        <w:t>)</w:t>
      </w:r>
      <w:r w:rsidRPr="006E49D3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6E49D3">
        <w:rPr>
          <w:rFonts w:ascii="Garamond" w:hAnsi="Garamond"/>
          <w:b/>
          <w:sz w:val="24"/>
          <w:szCs w:val="24"/>
        </w:rPr>
        <w:t>TAP</w:t>
      </w:r>
      <w:proofErr w:type="spellEnd"/>
      <w:r w:rsidRPr="006E49D3">
        <w:rPr>
          <w:rFonts w:ascii="Garamond" w:hAnsi="Garamond"/>
          <w:b/>
          <w:sz w:val="24"/>
          <w:szCs w:val="24"/>
        </w:rPr>
        <w:t xml:space="preserve"> DHE KONTRATËS PËR OFRIMIN E SHËRBIMEVE</w:t>
      </w:r>
      <w:r w:rsidR="00727888">
        <w:rPr>
          <w:rFonts w:ascii="Garamond" w:hAnsi="Garamond"/>
          <w:b/>
          <w:sz w:val="24"/>
          <w:szCs w:val="24"/>
        </w:rPr>
        <w:t xml:space="preserve"> TË ZYRTARIT TË PËRPUTHSHMËRISË</w:t>
      </w:r>
    </w:p>
    <w:p w14:paraId="3EDF151B" w14:textId="77777777" w:rsidR="006E49D3" w:rsidRPr="006E49D3" w:rsidRDefault="006E49D3" w:rsidP="006E49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C5FBD73" w14:textId="09232151" w:rsidR="006E49D3" w:rsidRPr="006E49D3" w:rsidRDefault="006E49D3" w:rsidP="006E49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49D3">
        <w:rPr>
          <w:rFonts w:ascii="Garamond" w:hAnsi="Garamond"/>
          <w:sz w:val="24"/>
          <w:szCs w:val="24"/>
        </w:rPr>
        <w:t xml:space="preserve"> Në mbështetje të nenit 16</w:t>
      </w:r>
      <w:r w:rsidR="00727888">
        <w:rPr>
          <w:rFonts w:ascii="Garamond" w:hAnsi="Garamond"/>
          <w:sz w:val="24"/>
          <w:szCs w:val="24"/>
        </w:rPr>
        <w:t>,</w:t>
      </w:r>
      <w:r w:rsidRPr="006E49D3">
        <w:rPr>
          <w:rFonts w:ascii="Garamond" w:hAnsi="Garamond"/>
          <w:sz w:val="24"/>
          <w:szCs w:val="24"/>
        </w:rPr>
        <w:t xml:space="preserve"> të ligjit nr. 43/2015</w:t>
      </w:r>
      <w:r w:rsidR="00727888">
        <w:rPr>
          <w:rFonts w:ascii="Garamond" w:hAnsi="Garamond"/>
          <w:sz w:val="24"/>
          <w:szCs w:val="24"/>
        </w:rPr>
        <w:t>,</w:t>
      </w:r>
      <w:r w:rsidRPr="006E49D3">
        <w:rPr>
          <w:rFonts w:ascii="Garamond" w:hAnsi="Garamond"/>
          <w:sz w:val="24"/>
          <w:szCs w:val="24"/>
        </w:rPr>
        <w:t xml:space="preserve"> “Për </w:t>
      </w:r>
      <w:r w:rsidR="00727888" w:rsidRPr="006E49D3">
        <w:rPr>
          <w:rFonts w:ascii="Garamond" w:hAnsi="Garamond"/>
          <w:sz w:val="24"/>
          <w:szCs w:val="24"/>
        </w:rPr>
        <w:t xml:space="preserve">sektorin e </w:t>
      </w:r>
      <w:bookmarkStart w:id="0" w:name="_GoBack"/>
      <w:bookmarkEnd w:id="0"/>
      <w:r w:rsidR="00727888" w:rsidRPr="006E49D3">
        <w:rPr>
          <w:rFonts w:ascii="Garamond" w:hAnsi="Garamond"/>
          <w:sz w:val="24"/>
          <w:szCs w:val="24"/>
        </w:rPr>
        <w:t>energjisë elektrike</w:t>
      </w:r>
      <w:r w:rsidRPr="006E49D3">
        <w:rPr>
          <w:rFonts w:ascii="Garamond" w:hAnsi="Garamond"/>
          <w:sz w:val="24"/>
          <w:szCs w:val="24"/>
        </w:rPr>
        <w:t xml:space="preserve">”, </w:t>
      </w:r>
      <w:r w:rsidR="00727888">
        <w:rPr>
          <w:rFonts w:ascii="Garamond" w:hAnsi="Garamond"/>
          <w:sz w:val="24"/>
          <w:szCs w:val="24"/>
        </w:rPr>
        <w:t>të</w:t>
      </w:r>
      <w:r w:rsidRPr="006E49D3">
        <w:rPr>
          <w:rFonts w:ascii="Garamond" w:hAnsi="Garamond"/>
          <w:sz w:val="24"/>
          <w:szCs w:val="24"/>
        </w:rPr>
        <w:t xml:space="preserve"> ndryshuar</w:t>
      </w:r>
      <w:r w:rsidR="00727888">
        <w:rPr>
          <w:rFonts w:ascii="Garamond" w:hAnsi="Garamond"/>
          <w:sz w:val="24"/>
          <w:szCs w:val="24"/>
        </w:rPr>
        <w:t>;</w:t>
      </w:r>
      <w:r w:rsidRPr="006E49D3">
        <w:rPr>
          <w:rFonts w:ascii="Garamond" w:hAnsi="Garamond"/>
          <w:sz w:val="24"/>
          <w:szCs w:val="24"/>
        </w:rPr>
        <w:t xml:space="preserve"> </w:t>
      </w:r>
      <w:r w:rsidR="00727888">
        <w:rPr>
          <w:rFonts w:ascii="Garamond" w:hAnsi="Garamond"/>
          <w:sz w:val="24"/>
          <w:szCs w:val="24"/>
        </w:rPr>
        <w:t xml:space="preserve">të </w:t>
      </w:r>
      <w:r w:rsidRPr="006E49D3">
        <w:rPr>
          <w:rFonts w:ascii="Garamond" w:hAnsi="Garamond"/>
          <w:sz w:val="24"/>
          <w:szCs w:val="24"/>
        </w:rPr>
        <w:t>nen</w:t>
      </w:r>
      <w:r w:rsidR="00727888">
        <w:rPr>
          <w:rFonts w:ascii="Garamond" w:hAnsi="Garamond"/>
          <w:sz w:val="24"/>
          <w:szCs w:val="24"/>
        </w:rPr>
        <w:t>eve</w:t>
      </w:r>
      <w:r w:rsidRPr="006E49D3">
        <w:rPr>
          <w:rFonts w:ascii="Garamond" w:hAnsi="Garamond"/>
          <w:sz w:val="24"/>
          <w:szCs w:val="24"/>
        </w:rPr>
        <w:t xml:space="preserve"> 16 dhe 19</w:t>
      </w:r>
      <w:r w:rsidR="00727888">
        <w:rPr>
          <w:rFonts w:ascii="Garamond" w:hAnsi="Garamond"/>
          <w:sz w:val="24"/>
          <w:szCs w:val="24"/>
        </w:rPr>
        <w:t>,</w:t>
      </w:r>
      <w:r w:rsidRPr="006E49D3">
        <w:rPr>
          <w:rFonts w:ascii="Garamond" w:hAnsi="Garamond"/>
          <w:sz w:val="24"/>
          <w:szCs w:val="24"/>
        </w:rPr>
        <w:t xml:space="preserve"> </w:t>
      </w:r>
      <w:r w:rsidR="00727888" w:rsidRPr="006E49D3">
        <w:rPr>
          <w:rFonts w:ascii="Garamond" w:hAnsi="Garamond"/>
          <w:sz w:val="24"/>
          <w:szCs w:val="24"/>
        </w:rPr>
        <w:t>të ligjit nr</w:t>
      </w:r>
      <w:r w:rsidRPr="006E49D3">
        <w:rPr>
          <w:rFonts w:ascii="Garamond" w:hAnsi="Garamond"/>
          <w:sz w:val="24"/>
          <w:szCs w:val="24"/>
        </w:rPr>
        <w:t>. 102/2015</w:t>
      </w:r>
      <w:r w:rsidR="00727888">
        <w:rPr>
          <w:rFonts w:ascii="Garamond" w:hAnsi="Garamond"/>
          <w:sz w:val="24"/>
          <w:szCs w:val="24"/>
        </w:rPr>
        <w:t>,</w:t>
      </w:r>
      <w:r w:rsidRPr="006E49D3">
        <w:rPr>
          <w:rFonts w:ascii="Garamond" w:hAnsi="Garamond"/>
          <w:sz w:val="24"/>
          <w:szCs w:val="24"/>
        </w:rPr>
        <w:t xml:space="preserve"> “Për </w:t>
      </w:r>
      <w:r w:rsidR="00727888" w:rsidRPr="006E49D3">
        <w:rPr>
          <w:rFonts w:ascii="Garamond" w:hAnsi="Garamond"/>
          <w:sz w:val="24"/>
          <w:szCs w:val="24"/>
        </w:rPr>
        <w:t>sektorin e gazit natyror</w:t>
      </w:r>
      <w:r w:rsidRPr="006E49D3">
        <w:rPr>
          <w:rFonts w:ascii="Garamond" w:hAnsi="Garamond"/>
          <w:sz w:val="24"/>
          <w:szCs w:val="24"/>
        </w:rPr>
        <w:t>”</w:t>
      </w:r>
      <w:r w:rsidR="00727888">
        <w:rPr>
          <w:rFonts w:ascii="Garamond" w:hAnsi="Garamond"/>
          <w:sz w:val="24"/>
          <w:szCs w:val="24"/>
        </w:rPr>
        <w:t>,</w:t>
      </w:r>
      <w:r w:rsidRPr="006E49D3">
        <w:rPr>
          <w:rFonts w:ascii="Garamond" w:hAnsi="Garamond"/>
          <w:sz w:val="24"/>
          <w:szCs w:val="24"/>
        </w:rPr>
        <w:t xml:space="preserve"> dhe </w:t>
      </w:r>
      <w:r w:rsidR="00727888">
        <w:rPr>
          <w:rFonts w:ascii="Garamond" w:hAnsi="Garamond"/>
          <w:sz w:val="24"/>
          <w:szCs w:val="24"/>
        </w:rPr>
        <w:t xml:space="preserve">të </w:t>
      </w:r>
      <w:r w:rsidRPr="006E49D3">
        <w:rPr>
          <w:rFonts w:ascii="Garamond" w:hAnsi="Garamond"/>
          <w:sz w:val="24"/>
          <w:szCs w:val="24"/>
        </w:rPr>
        <w:t>nenit 15</w:t>
      </w:r>
      <w:r w:rsidR="00727888">
        <w:rPr>
          <w:rFonts w:ascii="Garamond" w:hAnsi="Garamond"/>
          <w:sz w:val="24"/>
          <w:szCs w:val="24"/>
        </w:rPr>
        <w:t>,</w:t>
      </w:r>
      <w:r w:rsidRPr="006E49D3">
        <w:rPr>
          <w:rFonts w:ascii="Garamond" w:hAnsi="Garamond"/>
          <w:sz w:val="24"/>
          <w:szCs w:val="24"/>
        </w:rPr>
        <w:t xml:space="preserve"> të “Rregullores së </w:t>
      </w:r>
      <w:r w:rsidR="00727888" w:rsidRPr="006E49D3">
        <w:rPr>
          <w:rFonts w:ascii="Garamond" w:hAnsi="Garamond"/>
          <w:sz w:val="24"/>
          <w:szCs w:val="24"/>
        </w:rPr>
        <w:t xml:space="preserve">organizimit, funksionimit dhe procedurave </w:t>
      </w:r>
      <w:r w:rsidRPr="006E49D3">
        <w:rPr>
          <w:rFonts w:ascii="Garamond" w:hAnsi="Garamond"/>
          <w:sz w:val="24"/>
          <w:szCs w:val="24"/>
        </w:rPr>
        <w:t>të ERE</w:t>
      </w:r>
      <w:r w:rsidR="00727888">
        <w:rPr>
          <w:rFonts w:ascii="Garamond" w:hAnsi="Garamond"/>
          <w:sz w:val="24"/>
          <w:szCs w:val="24"/>
        </w:rPr>
        <w:t>-s</w:t>
      </w:r>
      <w:r w:rsidRPr="006E49D3">
        <w:rPr>
          <w:rFonts w:ascii="Garamond" w:hAnsi="Garamond"/>
          <w:sz w:val="24"/>
          <w:szCs w:val="24"/>
        </w:rPr>
        <w:t>”, miratuar me vendimin e Bordit të ERE-s</w:t>
      </w:r>
      <w:r w:rsidR="004C63EC">
        <w:rPr>
          <w:rFonts w:ascii="Garamond" w:hAnsi="Garamond"/>
          <w:sz w:val="24"/>
          <w:szCs w:val="24"/>
        </w:rPr>
        <w:t xml:space="preserve"> </w:t>
      </w:r>
      <w:r w:rsidR="00727888" w:rsidRPr="006E49D3">
        <w:rPr>
          <w:rFonts w:ascii="Garamond" w:hAnsi="Garamond"/>
          <w:sz w:val="24"/>
          <w:szCs w:val="24"/>
        </w:rPr>
        <w:t>nr</w:t>
      </w:r>
      <w:r w:rsidRPr="006E49D3">
        <w:rPr>
          <w:rFonts w:ascii="Garamond" w:hAnsi="Garamond"/>
          <w:sz w:val="24"/>
          <w:szCs w:val="24"/>
        </w:rPr>
        <w:t>. 9</w:t>
      </w:r>
      <w:r w:rsidR="00727888">
        <w:rPr>
          <w:rFonts w:ascii="Garamond" w:hAnsi="Garamond"/>
          <w:sz w:val="24"/>
          <w:szCs w:val="24"/>
        </w:rPr>
        <w:t>6, datë 17.</w:t>
      </w:r>
      <w:r w:rsidRPr="006E49D3">
        <w:rPr>
          <w:rFonts w:ascii="Garamond" w:hAnsi="Garamond"/>
          <w:sz w:val="24"/>
          <w:szCs w:val="24"/>
        </w:rPr>
        <w:t>6.2016</w:t>
      </w:r>
      <w:r w:rsidR="00727888">
        <w:rPr>
          <w:rFonts w:ascii="Garamond" w:hAnsi="Garamond"/>
          <w:sz w:val="24"/>
          <w:szCs w:val="24"/>
        </w:rPr>
        <w:t>;</w:t>
      </w:r>
      <w:r w:rsidRPr="006E49D3">
        <w:rPr>
          <w:rFonts w:ascii="Garamond" w:hAnsi="Garamond"/>
          <w:sz w:val="24"/>
          <w:szCs w:val="24"/>
        </w:rPr>
        <w:t xml:space="preserve"> </w:t>
      </w:r>
      <w:r w:rsidR="00727888">
        <w:rPr>
          <w:rFonts w:ascii="Garamond" w:hAnsi="Garamond"/>
          <w:sz w:val="24"/>
          <w:szCs w:val="24"/>
        </w:rPr>
        <w:t xml:space="preserve">të </w:t>
      </w:r>
      <w:r w:rsidRPr="006E49D3">
        <w:rPr>
          <w:rFonts w:ascii="Garamond" w:hAnsi="Garamond"/>
          <w:sz w:val="24"/>
          <w:szCs w:val="24"/>
        </w:rPr>
        <w:t>nenit 5</w:t>
      </w:r>
      <w:r w:rsidR="00727888">
        <w:rPr>
          <w:rFonts w:ascii="Garamond" w:hAnsi="Garamond"/>
          <w:sz w:val="24"/>
          <w:szCs w:val="24"/>
        </w:rPr>
        <w:t>,</w:t>
      </w:r>
      <w:r w:rsidRPr="006E49D3">
        <w:rPr>
          <w:rFonts w:ascii="Garamond" w:hAnsi="Garamond"/>
          <w:sz w:val="24"/>
          <w:szCs w:val="24"/>
        </w:rPr>
        <w:t xml:space="preserve"> </w:t>
      </w:r>
      <w:r w:rsidR="00727888" w:rsidRPr="006E49D3">
        <w:rPr>
          <w:rFonts w:ascii="Garamond" w:hAnsi="Garamond"/>
          <w:sz w:val="24"/>
          <w:szCs w:val="24"/>
        </w:rPr>
        <w:t>germa</w:t>
      </w:r>
      <w:r w:rsidRPr="006E49D3">
        <w:rPr>
          <w:rFonts w:ascii="Garamond" w:hAnsi="Garamond"/>
          <w:sz w:val="24"/>
          <w:szCs w:val="24"/>
        </w:rPr>
        <w:t xml:space="preserve"> </w:t>
      </w:r>
      <w:r w:rsidR="00727888">
        <w:rPr>
          <w:rFonts w:ascii="Garamond" w:hAnsi="Garamond"/>
          <w:sz w:val="24"/>
          <w:szCs w:val="24"/>
        </w:rPr>
        <w:t>“</w:t>
      </w:r>
      <w:r w:rsidRPr="006E49D3">
        <w:rPr>
          <w:rFonts w:ascii="Garamond" w:hAnsi="Garamond"/>
          <w:sz w:val="24"/>
          <w:szCs w:val="24"/>
        </w:rPr>
        <w:t>c</w:t>
      </w:r>
      <w:r w:rsidR="00727888">
        <w:rPr>
          <w:rFonts w:ascii="Garamond" w:hAnsi="Garamond"/>
          <w:sz w:val="24"/>
          <w:szCs w:val="24"/>
        </w:rPr>
        <w:t>”</w:t>
      </w:r>
      <w:r w:rsidRPr="006E49D3">
        <w:rPr>
          <w:rFonts w:ascii="Garamond" w:hAnsi="Garamond"/>
          <w:sz w:val="24"/>
          <w:szCs w:val="24"/>
        </w:rPr>
        <w:t xml:space="preserve">, të “Rregullores për mbrojtjen e informacionit konfidencial”, të miratuar me vendimin e </w:t>
      </w:r>
      <w:r w:rsidR="00727888" w:rsidRPr="006E49D3">
        <w:rPr>
          <w:rFonts w:ascii="Garamond" w:hAnsi="Garamond"/>
          <w:sz w:val="24"/>
          <w:szCs w:val="24"/>
        </w:rPr>
        <w:t xml:space="preserve">Bordit </w:t>
      </w:r>
      <w:r w:rsidRPr="006E49D3">
        <w:rPr>
          <w:rFonts w:ascii="Garamond" w:hAnsi="Garamond"/>
          <w:sz w:val="24"/>
          <w:szCs w:val="24"/>
        </w:rPr>
        <w:t>të ERE</w:t>
      </w:r>
      <w:r w:rsidR="00727888">
        <w:rPr>
          <w:rFonts w:ascii="Garamond" w:hAnsi="Garamond"/>
          <w:sz w:val="24"/>
          <w:szCs w:val="24"/>
        </w:rPr>
        <w:t>-s</w:t>
      </w:r>
      <w:r w:rsidRPr="006E49D3">
        <w:rPr>
          <w:rFonts w:ascii="Garamond" w:hAnsi="Garamond"/>
          <w:sz w:val="24"/>
          <w:szCs w:val="24"/>
        </w:rPr>
        <w:t xml:space="preserve"> </w:t>
      </w:r>
      <w:r w:rsidR="00727888" w:rsidRPr="006E49D3">
        <w:rPr>
          <w:rFonts w:ascii="Garamond" w:hAnsi="Garamond"/>
          <w:sz w:val="24"/>
          <w:szCs w:val="24"/>
        </w:rPr>
        <w:t>nr</w:t>
      </w:r>
      <w:r w:rsidR="00727888">
        <w:rPr>
          <w:rFonts w:ascii="Garamond" w:hAnsi="Garamond"/>
          <w:sz w:val="24"/>
          <w:szCs w:val="24"/>
        </w:rPr>
        <w:t>. 65, datë 26.</w:t>
      </w:r>
      <w:r w:rsidRPr="006E49D3">
        <w:rPr>
          <w:rFonts w:ascii="Garamond" w:hAnsi="Garamond"/>
          <w:sz w:val="24"/>
          <w:szCs w:val="24"/>
        </w:rPr>
        <w:t xml:space="preserve">3.2018, Bordi i Entit Rregullator të Energjisë (ERE), </w:t>
      </w:r>
      <w:r w:rsidR="00727888">
        <w:rPr>
          <w:rFonts w:ascii="Garamond" w:hAnsi="Garamond"/>
          <w:sz w:val="24"/>
          <w:szCs w:val="24"/>
        </w:rPr>
        <w:t>në mbledhjen e tij të datës 10.</w:t>
      </w:r>
      <w:r w:rsidRPr="006E49D3">
        <w:rPr>
          <w:rFonts w:ascii="Garamond" w:hAnsi="Garamond"/>
          <w:sz w:val="24"/>
          <w:szCs w:val="24"/>
        </w:rPr>
        <w:t xml:space="preserve">9.2020, mbasi shqyrtoi relacionin dhe draftin e përgatitur nga Drejtoria e Gazit Natyror për </w:t>
      </w:r>
      <w:r w:rsidR="00727888" w:rsidRPr="006E49D3">
        <w:rPr>
          <w:rFonts w:ascii="Garamond" w:hAnsi="Garamond"/>
          <w:sz w:val="24"/>
          <w:szCs w:val="24"/>
        </w:rPr>
        <w:t xml:space="preserve">miratimin </w:t>
      </w:r>
      <w:r w:rsidRPr="006E49D3">
        <w:rPr>
          <w:rFonts w:ascii="Garamond" w:hAnsi="Garamond"/>
          <w:sz w:val="24"/>
          <w:szCs w:val="24"/>
        </w:rPr>
        <w:t>e oficerit të përputhshmërisë (</w:t>
      </w:r>
      <w:proofErr w:type="spellStart"/>
      <w:r w:rsidRPr="006E49D3">
        <w:rPr>
          <w:rFonts w:ascii="Garamond" w:hAnsi="Garamond"/>
          <w:sz w:val="24"/>
          <w:szCs w:val="24"/>
        </w:rPr>
        <w:t>ZP</w:t>
      </w:r>
      <w:proofErr w:type="spellEnd"/>
      <w:r w:rsidRPr="006E49D3">
        <w:rPr>
          <w:rFonts w:ascii="Garamond" w:hAnsi="Garamond"/>
          <w:sz w:val="24"/>
          <w:szCs w:val="24"/>
        </w:rPr>
        <w:t xml:space="preserve">) të </w:t>
      </w:r>
      <w:proofErr w:type="spellStart"/>
      <w:r w:rsidRPr="006E49D3">
        <w:rPr>
          <w:rFonts w:ascii="Garamond" w:hAnsi="Garamond"/>
          <w:sz w:val="24"/>
          <w:szCs w:val="24"/>
        </w:rPr>
        <w:t>TAP</w:t>
      </w:r>
      <w:proofErr w:type="spellEnd"/>
      <w:r w:rsidR="00727888">
        <w:rPr>
          <w:rFonts w:ascii="Garamond" w:hAnsi="Garamond"/>
          <w:sz w:val="24"/>
          <w:szCs w:val="24"/>
        </w:rPr>
        <w:t>-së</w:t>
      </w:r>
      <w:r w:rsidRPr="006E49D3">
        <w:rPr>
          <w:rFonts w:ascii="Garamond" w:hAnsi="Garamond"/>
          <w:sz w:val="24"/>
          <w:szCs w:val="24"/>
        </w:rPr>
        <w:t>, konstatoi se:</w:t>
      </w:r>
    </w:p>
    <w:p w14:paraId="6FD9DF23" w14:textId="35A95DB2" w:rsidR="006E49D3" w:rsidRPr="006E49D3" w:rsidRDefault="006E49D3" w:rsidP="006E49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49D3">
        <w:rPr>
          <w:rFonts w:ascii="Garamond" w:hAnsi="Garamond"/>
          <w:sz w:val="24"/>
          <w:szCs w:val="24"/>
        </w:rPr>
        <w:t xml:space="preserve">Duke </w:t>
      </w:r>
      <w:r w:rsidR="00727888" w:rsidRPr="006E49D3">
        <w:rPr>
          <w:rFonts w:ascii="Garamond" w:hAnsi="Garamond"/>
          <w:sz w:val="24"/>
          <w:szCs w:val="24"/>
        </w:rPr>
        <w:t>pa</w:t>
      </w:r>
      <w:r w:rsidR="00727888">
        <w:rPr>
          <w:rFonts w:ascii="Garamond" w:hAnsi="Garamond"/>
          <w:sz w:val="24"/>
          <w:szCs w:val="24"/>
        </w:rPr>
        <w:t>s</w:t>
      </w:r>
      <w:r w:rsidR="00727888" w:rsidRPr="006E49D3">
        <w:rPr>
          <w:rFonts w:ascii="Garamond" w:hAnsi="Garamond"/>
          <w:sz w:val="24"/>
          <w:szCs w:val="24"/>
        </w:rPr>
        <w:t xml:space="preserve">ur </w:t>
      </w:r>
      <w:r w:rsidRPr="006E49D3">
        <w:rPr>
          <w:rFonts w:ascii="Garamond" w:hAnsi="Garamond"/>
          <w:sz w:val="24"/>
          <w:szCs w:val="24"/>
        </w:rPr>
        <w:t>parasysh që:</w:t>
      </w:r>
    </w:p>
    <w:p w14:paraId="2E3F9997" w14:textId="0F4825CE" w:rsidR="006E49D3" w:rsidRPr="006E49D3" w:rsidRDefault="006E49D3" w:rsidP="006E49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E49D3">
        <w:rPr>
          <w:rFonts w:ascii="Garamond" w:hAnsi="Garamond"/>
          <w:sz w:val="24"/>
          <w:szCs w:val="24"/>
        </w:rPr>
        <w:t xml:space="preserve">Me vendimin e </w:t>
      </w:r>
      <w:r w:rsidR="00727888" w:rsidRPr="006E49D3">
        <w:rPr>
          <w:rFonts w:ascii="Garamond" w:hAnsi="Garamond"/>
          <w:sz w:val="24"/>
          <w:szCs w:val="24"/>
        </w:rPr>
        <w:t xml:space="preserve">Bordit </w:t>
      </w:r>
      <w:r w:rsidR="00727888">
        <w:rPr>
          <w:rFonts w:ascii="Garamond" w:hAnsi="Garamond"/>
          <w:sz w:val="24"/>
          <w:szCs w:val="24"/>
        </w:rPr>
        <w:t>të ERE nr. 105/2020</w:t>
      </w:r>
      <w:r w:rsidRPr="006E49D3">
        <w:rPr>
          <w:rFonts w:ascii="Garamond" w:hAnsi="Garamond"/>
          <w:sz w:val="24"/>
          <w:szCs w:val="24"/>
        </w:rPr>
        <w:t xml:space="preserve"> është vendosur për miratimin e </w:t>
      </w:r>
      <w:r w:rsidR="00E444F8" w:rsidRPr="006E49D3">
        <w:rPr>
          <w:rFonts w:ascii="Garamond" w:hAnsi="Garamond"/>
          <w:sz w:val="24"/>
          <w:szCs w:val="24"/>
        </w:rPr>
        <w:t xml:space="preserve">Zyrtarit </w:t>
      </w:r>
      <w:r w:rsidRPr="006E49D3">
        <w:rPr>
          <w:rFonts w:ascii="Garamond" w:hAnsi="Garamond"/>
          <w:sz w:val="24"/>
          <w:szCs w:val="24"/>
        </w:rPr>
        <w:t xml:space="preserve">të </w:t>
      </w:r>
      <w:r w:rsidR="00E444F8" w:rsidRPr="006E49D3">
        <w:rPr>
          <w:rFonts w:ascii="Garamond" w:hAnsi="Garamond"/>
          <w:sz w:val="24"/>
          <w:szCs w:val="24"/>
        </w:rPr>
        <w:t xml:space="preserve">Përputhshmërisë </w:t>
      </w:r>
      <w:r w:rsidRPr="006E49D3">
        <w:rPr>
          <w:rFonts w:ascii="Garamond" w:hAnsi="Garamond"/>
          <w:sz w:val="24"/>
          <w:szCs w:val="24"/>
        </w:rPr>
        <w:t>(</w:t>
      </w:r>
      <w:proofErr w:type="spellStart"/>
      <w:r w:rsidR="00727888" w:rsidRPr="006E49D3">
        <w:rPr>
          <w:rFonts w:ascii="Garamond" w:hAnsi="Garamond"/>
          <w:sz w:val="24"/>
          <w:szCs w:val="24"/>
        </w:rPr>
        <w:t>ZP</w:t>
      </w:r>
      <w:proofErr w:type="spellEnd"/>
      <w:r w:rsidRPr="006E49D3">
        <w:rPr>
          <w:rFonts w:ascii="Garamond" w:hAnsi="Garamond"/>
          <w:sz w:val="24"/>
          <w:szCs w:val="24"/>
        </w:rPr>
        <w:t xml:space="preserve">) </w:t>
      </w:r>
      <w:r w:rsidR="00727888">
        <w:rPr>
          <w:rFonts w:ascii="Garamond" w:hAnsi="Garamond"/>
          <w:sz w:val="24"/>
          <w:szCs w:val="24"/>
        </w:rPr>
        <w:t>t</w:t>
      </w:r>
      <w:r w:rsidR="00727888" w:rsidRPr="006E49D3">
        <w:rPr>
          <w:rFonts w:ascii="Garamond" w:hAnsi="Garamond"/>
          <w:sz w:val="24"/>
          <w:szCs w:val="24"/>
        </w:rPr>
        <w:t xml:space="preserve">ë </w:t>
      </w:r>
      <w:proofErr w:type="spellStart"/>
      <w:r w:rsidRPr="006E49D3">
        <w:rPr>
          <w:rFonts w:ascii="Garamond" w:hAnsi="Garamond"/>
          <w:sz w:val="24"/>
          <w:szCs w:val="24"/>
        </w:rPr>
        <w:t>TAP</w:t>
      </w:r>
      <w:proofErr w:type="spellEnd"/>
      <w:r w:rsidR="00727888">
        <w:rPr>
          <w:rFonts w:ascii="Garamond" w:hAnsi="Garamond"/>
          <w:sz w:val="24"/>
          <w:szCs w:val="24"/>
        </w:rPr>
        <w:t>-së</w:t>
      </w:r>
      <w:r w:rsidRPr="006E49D3">
        <w:rPr>
          <w:rFonts w:ascii="Garamond" w:hAnsi="Garamond"/>
          <w:sz w:val="24"/>
          <w:szCs w:val="24"/>
        </w:rPr>
        <w:t xml:space="preserve"> dhe </w:t>
      </w:r>
      <w:r w:rsidR="00727888">
        <w:rPr>
          <w:rFonts w:ascii="Garamond" w:hAnsi="Garamond"/>
          <w:sz w:val="24"/>
          <w:szCs w:val="24"/>
        </w:rPr>
        <w:t xml:space="preserve">të </w:t>
      </w:r>
      <w:r w:rsidRPr="006E49D3">
        <w:rPr>
          <w:rFonts w:ascii="Garamond" w:hAnsi="Garamond"/>
          <w:sz w:val="24"/>
          <w:szCs w:val="24"/>
        </w:rPr>
        <w:t xml:space="preserve">kontratës për ofrimin e shërbimeve të </w:t>
      </w:r>
      <w:r w:rsidR="00E444F8" w:rsidRPr="006E49D3">
        <w:rPr>
          <w:rFonts w:ascii="Garamond" w:hAnsi="Garamond"/>
          <w:sz w:val="24"/>
          <w:szCs w:val="24"/>
        </w:rPr>
        <w:t xml:space="preserve">Zyrtarit </w:t>
      </w:r>
      <w:r w:rsidRPr="006E49D3">
        <w:rPr>
          <w:rFonts w:ascii="Garamond" w:hAnsi="Garamond"/>
          <w:sz w:val="24"/>
          <w:szCs w:val="24"/>
        </w:rPr>
        <w:t xml:space="preserve">të </w:t>
      </w:r>
      <w:r w:rsidR="00E444F8" w:rsidRPr="006E49D3">
        <w:rPr>
          <w:rFonts w:ascii="Garamond" w:hAnsi="Garamond"/>
          <w:sz w:val="24"/>
          <w:szCs w:val="24"/>
        </w:rPr>
        <w:t>Përputhshmërisë</w:t>
      </w:r>
      <w:r w:rsidRPr="006E49D3">
        <w:rPr>
          <w:rFonts w:ascii="Garamond" w:hAnsi="Garamond"/>
          <w:sz w:val="24"/>
          <w:szCs w:val="24"/>
        </w:rPr>
        <w:t>.</w:t>
      </w:r>
      <w:r w:rsidRPr="006E49D3" w:rsidDel="00093A1E">
        <w:rPr>
          <w:rFonts w:ascii="Garamond" w:hAnsi="Garamond"/>
          <w:sz w:val="24"/>
          <w:szCs w:val="24"/>
        </w:rPr>
        <w:t xml:space="preserve"> </w:t>
      </w:r>
    </w:p>
    <w:p w14:paraId="58F40CC5" w14:textId="5E101835" w:rsidR="006E49D3" w:rsidRPr="006E49D3" w:rsidRDefault="006E49D3" w:rsidP="006E49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727888">
        <w:rPr>
          <w:rFonts w:ascii="Garamond" w:hAnsi="Garamond"/>
          <w:sz w:val="24"/>
          <w:szCs w:val="24"/>
        </w:rPr>
        <w:t xml:space="preserve"> </w:t>
      </w:r>
      <w:r w:rsidRPr="006E49D3">
        <w:rPr>
          <w:rFonts w:ascii="Garamond" w:hAnsi="Garamond"/>
          <w:sz w:val="24"/>
          <w:szCs w:val="24"/>
        </w:rPr>
        <w:t>Në datë</w:t>
      </w:r>
      <w:r w:rsidR="00727888">
        <w:rPr>
          <w:rFonts w:ascii="Garamond" w:hAnsi="Garamond"/>
          <w:sz w:val="24"/>
          <w:szCs w:val="24"/>
        </w:rPr>
        <w:t>n 15.</w:t>
      </w:r>
      <w:r w:rsidRPr="006E49D3">
        <w:rPr>
          <w:rFonts w:ascii="Garamond" w:hAnsi="Garamond"/>
          <w:sz w:val="24"/>
          <w:szCs w:val="24"/>
        </w:rPr>
        <w:t>9.2020, Autoriteti Rregullator i Italisë</w:t>
      </w:r>
      <w:r w:rsidR="00727888">
        <w:rPr>
          <w:rFonts w:ascii="Garamond" w:hAnsi="Garamond"/>
          <w:sz w:val="24"/>
          <w:szCs w:val="24"/>
        </w:rPr>
        <w:t>,</w:t>
      </w:r>
      <w:r w:rsidRPr="006E49D3">
        <w:rPr>
          <w:rFonts w:ascii="Garamond" w:hAnsi="Garamond"/>
          <w:sz w:val="24"/>
          <w:szCs w:val="24"/>
        </w:rPr>
        <w:t xml:space="preserve"> </w:t>
      </w:r>
      <w:proofErr w:type="spellStart"/>
      <w:r w:rsidRPr="006E49D3">
        <w:rPr>
          <w:rFonts w:ascii="Garamond" w:hAnsi="Garamond"/>
          <w:sz w:val="24"/>
          <w:szCs w:val="24"/>
        </w:rPr>
        <w:t>ARERA</w:t>
      </w:r>
      <w:proofErr w:type="spellEnd"/>
      <w:r w:rsidRPr="006E49D3">
        <w:rPr>
          <w:rFonts w:ascii="Garamond" w:hAnsi="Garamond"/>
          <w:sz w:val="24"/>
          <w:szCs w:val="24"/>
        </w:rPr>
        <w:t xml:space="preserve">, miratoi kandidatin e propozuar nga </w:t>
      </w:r>
      <w:proofErr w:type="spellStart"/>
      <w:r w:rsidRPr="006E49D3">
        <w:rPr>
          <w:rFonts w:ascii="Garamond" w:hAnsi="Garamond"/>
          <w:sz w:val="24"/>
          <w:szCs w:val="24"/>
        </w:rPr>
        <w:t>TAP</w:t>
      </w:r>
      <w:proofErr w:type="spellEnd"/>
      <w:r w:rsidRPr="006E49D3">
        <w:rPr>
          <w:rFonts w:ascii="Garamond" w:hAnsi="Garamond"/>
          <w:sz w:val="24"/>
          <w:szCs w:val="24"/>
        </w:rPr>
        <w:t xml:space="preserve"> </w:t>
      </w:r>
      <w:r w:rsidR="00727888" w:rsidRPr="006E49D3">
        <w:rPr>
          <w:rFonts w:ascii="Garamond" w:hAnsi="Garamond"/>
          <w:sz w:val="24"/>
          <w:szCs w:val="24"/>
        </w:rPr>
        <w:t>AG</w:t>
      </w:r>
      <w:r w:rsidRPr="006E49D3">
        <w:rPr>
          <w:rFonts w:ascii="Garamond" w:hAnsi="Garamond"/>
          <w:sz w:val="24"/>
          <w:szCs w:val="24"/>
        </w:rPr>
        <w:t xml:space="preserve">, si </w:t>
      </w:r>
      <w:r w:rsidR="00727888" w:rsidRPr="006E49D3">
        <w:rPr>
          <w:rFonts w:ascii="Garamond" w:hAnsi="Garamond"/>
          <w:sz w:val="24"/>
          <w:szCs w:val="24"/>
        </w:rPr>
        <w:t>Zyrtar i Pajtueshmërisë</w:t>
      </w:r>
      <w:r w:rsidRPr="006E49D3">
        <w:rPr>
          <w:rFonts w:ascii="Garamond" w:hAnsi="Garamond"/>
          <w:sz w:val="24"/>
          <w:szCs w:val="24"/>
        </w:rPr>
        <w:t>.</w:t>
      </w:r>
    </w:p>
    <w:p w14:paraId="259AD662" w14:textId="2E5C7442" w:rsidR="006E49D3" w:rsidRPr="006E49D3" w:rsidRDefault="006E49D3" w:rsidP="006E49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727888">
        <w:rPr>
          <w:rFonts w:ascii="Garamond" w:hAnsi="Garamond"/>
          <w:sz w:val="24"/>
          <w:szCs w:val="24"/>
        </w:rPr>
        <w:t xml:space="preserve"> Në datën 17.</w:t>
      </w:r>
      <w:r w:rsidRPr="006E49D3">
        <w:rPr>
          <w:rFonts w:ascii="Garamond" w:hAnsi="Garamond"/>
          <w:sz w:val="24"/>
          <w:szCs w:val="24"/>
        </w:rPr>
        <w:t xml:space="preserve">9.2020, Autoriteti </w:t>
      </w:r>
      <w:r w:rsidR="00727888" w:rsidRPr="006E49D3">
        <w:rPr>
          <w:rFonts w:ascii="Garamond" w:hAnsi="Garamond"/>
          <w:sz w:val="24"/>
          <w:szCs w:val="24"/>
        </w:rPr>
        <w:t xml:space="preserve">Rregullator </w:t>
      </w:r>
      <w:r w:rsidRPr="006E49D3">
        <w:rPr>
          <w:rFonts w:ascii="Garamond" w:hAnsi="Garamond"/>
          <w:sz w:val="24"/>
          <w:szCs w:val="24"/>
        </w:rPr>
        <w:t xml:space="preserve">i Greqisë, miratoi kandidatin e propozuar nga </w:t>
      </w:r>
      <w:proofErr w:type="spellStart"/>
      <w:r w:rsidRPr="006E49D3">
        <w:rPr>
          <w:rFonts w:ascii="Garamond" w:hAnsi="Garamond"/>
          <w:sz w:val="24"/>
          <w:szCs w:val="24"/>
        </w:rPr>
        <w:t>TAP</w:t>
      </w:r>
      <w:proofErr w:type="spellEnd"/>
      <w:r w:rsidRPr="006E49D3">
        <w:rPr>
          <w:rFonts w:ascii="Garamond" w:hAnsi="Garamond"/>
          <w:sz w:val="24"/>
          <w:szCs w:val="24"/>
        </w:rPr>
        <w:t xml:space="preserve"> </w:t>
      </w:r>
      <w:r w:rsidR="00727888" w:rsidRPr="006E49D3">
        <w:rPr>
          <w:rFonts w:ascii="Garamond" w:hAnsi="Garamond"/>
          <w:sz w:val="24"/>
          <w:szCs w:val="24"/>
        </w:rPr>
        <w:t>AG</w:t>
      </w:r>
      <w:r w:rsidRPr="006E49D3">
        <w:rPr>
          <w:rFonts w:ascii="Garamond" w:hAnsi="Garamond"/>
          <w:sz w:val="24"/>
          <w:szCs w:val="24"/>
        </w:rPr>
        <w:t>, si Zyrtar i Pajtueshmërisë.</w:t>
      </w:r>
    </w:p>
    <w:p w14:paraId="064A622C" w14:textId="2BE4C8B7" w:rsidR="006E49D3" w:rsidRPr="006E49D3" w:rsidRDefault="006E49D3" w:rsidP="006E49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49D3">
        <w:rPr>
          <w:rFonts w:ascii="Garamond" w:hAnsi="Garamond"/>
          <w:sz w:val="24"/>
          <w:szCs w:val="24"/>
        </w:rPr>
        <w:t>Për gjithë sa më sipër, Bordi i ERE-s</w:t>
      </w:r>
    </w:p>
    <w:p w14:paraId="6EA4EDA0" w14:textId="77777777" w:rsidR="006E49D3" w:rsidRPr="006E49D3" w:rsidRDefault="006E49D3" w:rsidP="006E49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83D0371" w14:textId="59246748" w:rsidR="006E49D3" w:rsidRPr="006E49D3" w:rsidRDefault="006E49D3" w:rsidP="006E49D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E49D3">
        <w:rPr>
          <w:rFonts w:ascii="Garamond" w:hAnsi="Garamond"/>
          <w:sz w:val="24"/>
          <w:szCs w:val="24"/>
        </w:rPr>
        <w:t>VENDOSI:</w:t>
      </w:r>
    </w:p>
    <w:p w14:paraId="67B9EAAD" w14:textId="77777777" w:rsidR="006E49D3" w:rsidRPr="006E49D3" w:rsidRDefault="006E49D3" w:rsidP="006E49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6CECE0" w14:textId="0355766F" w:rsidR="006E49D3" w:rsidRPr="006E49D3" w:rsidRDefault="006E49D3" w:rsidP="006E49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6E49D3">
        <w:rPr>
          <w:rFonts w:ascii="Garamond" w:hAnsi="Garamond"/>
          <w:sz w:val="24"/>
          <w:szCs w:val="24"/>
        </w:rPr>
        <w:t xml:space="preserve">Miratimin e disa shtesave në vendimin e </w:t>
      </w:r>
      <w:r w:rsidR="00727888" w:rsidRPr="006E49D3">
        <w:rPr>
          <w:rFonts w:ascii="Garamond" w:hAnsi="Garamond"/>
          <w:sz w:val="24"/>
          <w:szCs w:val="24"/>
        </w:rPr>
        <w:t xml:space="preserve">Bordit </w:t>
      </w:r>
      <w:r w:rsidRPr="006E49D3">
        <w:rPr>
          <w:rFonts w:ascii="Garamond" w:hAnsi="Garamond"/>
          <w:sz w:val="24"/>
          <w:szCs w:val="24"/>
        </w:rPr>
        <w:t>të ERE</w:t>
      </w:r>
      <w:r w:rsidR="00727888">
        <w:rPr>
          <w:rFonts w:ascii="Garamond" w:hAnsi="Garamond"/>
          <w:sz w:val="24"/>
          <w:szCs w:val="24"/>
        </w:rPr>
        <w:t>-s</w:t>
      </w:r>
      <w:r w:rsidRPr="006E49D3">
        <w:rPr>
          <w:rFonts w:ascii="Garamond" w:hAnsi="Garamond"/>
          <w:sz w:val="24"/>
          <w:szCs w:val="24"/>
        </w:rPr>
        <w:t xml:space="preserve"> </w:t>
      </w:r>
      <w:r w:rsidR="00727888" w:rsidRPr="006E49D3">
        <w:rPr>
          <w:rFonts w:ascii="Garamond" w:hAnsi="Garamond"/>
          <w:sz w:val="24"/>
          <w:szCs w:val="24"/>
        </w:rPr>
        <w:t>nr</w:t>
      </w:r>
      <w:r w:rsidRPr="006E49D3">
        <w:rPr>
          <w:rFonts w:ascii="Garamond" w:hAnsi="Garamond"/>
          <w:sz w:val="24"/>
          <w:szCs w:val="24"/>
        </w:rPr>
        <w:t>. 105/2020, si më poshtë:</w:t>
      </w:r>
    </w:p>
    <w:p w14:paraId="07C83B26" w14:textId="768AB971" w:rsidR="006E49D3" w:rsidRPr="006E49D3" w:rsidRDefault="006E49D3" w:rsidP="006E49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49D3">
        <w:rPr>
          <w:rFonts w:ascii="Garamond" w:hAnsi="Garamond"/>
          <w:sz w:val="24"/>
          <w:szCs w:val="24"/>
        </w:rPr>
        <w:t xml:space="preserve">Në konstatimet e vendimit </w:t>
      </w:r>
      <w:r w:rsidR="00727888" w:rsidRPr="006E49D3">
        <w:rPr>
          <w:rFonts w:ascii="Garamond" w:hAnsi="Garamond"/>
          <w:sz w:val="24"/>
          <w:szCs w:val="24"/>
        </w:rPr>
        <w:t>nr</w:t>
      </w:r>
      <w:r w:rsidRPr="006E49D3">
        <w:rPr>
          <w:rFonts w:ascii="Garamond" w:hAnsi="Garamond"/>
          <w:sz w:val="24"/>
          <w:szCs w:val="24"/>
        </w:rPr>
        <w:t>. 105/2020</w:t>
      </w:r>
      <w:r w:rsidR="004C63EC">
        <w:rPr>
          <w:rFonts w:ascii="Garamond" w:hAnsi="Garamond"/>
          <w:sz w:val="24"/>
          <w:szCs w:val="24"/>
        </w:rPr>
        <w:t xml:space="preserve"> </w:t>
      </w:r>
      <w:r w:rsidRPr="006E49D3">
        <w:rPr>
          <w:rFonts w:ascii="Garamond" w:hAnsi="Garamond"/>
          <w:sz w:val="24"/>
          <w:szCs w:val="24"/>
        </w:rPr>
        <w:t>shtohen:</w:t>
      </w:r>
    </w:p>
    <w:p w14:paraId="2791D841" w14:textId="20843097" w:rsidR="006E49D3" w:rsidRPr="006E49D3" w:rsidRDefault="009801DA" w:rsidP="006E49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</w:t>
      </w:r>
      <w:r w:rsidR="006E49D3">
        <w:rPr>
          <w:rFonts w:ascii="Garamond" w:hAnsi="Garamond"/>
          <w:sz w:val="24"/>
          <w:szCs w:val="24"/>
        </w:rPr>
        <w:t>-</w:t>
      </w:r>
      <w:r w:rsidR="00727888">
        <w:rPr>
          <w:rFonts w:ascii="Garamond" w:hAnsi="Garamond"/>
          <w:sz w:val="24"/>
          <w:szCs w:val="24"/>
        </w:rPr>
        <w:t xml:space="preserve"> </w:t>
      </w:r>
      <w:r w:rsidR="006E49D3" w:rsidRPr="006E49D3">
        <w:rPr>
          <w:rFonts w:ascii="Garamond" w:hAnsi="Garamond"/>
          <w:sz w:val="24"/>
          <w:szCs w:val="24"/>
        </w:rPr>
        <w:t>Duke pa</w:t>
      </w:r>
      <w:r w:rsidR="00727888">
        <w:rPr>
          <w:rFonts w:ascii="Garamond" w:hAnsi="Garamond"/>
          <w:sz w:val="24"/>
          <w:szCs w:val="24"/>
        </w:rPr>
        <w:t>s</w:t>
      </w:r>
      <w:r w:rsidR="006E49D3" w:rsidRPr="006E49D3">
        <w:rPr>
          <w:rFonts w:ascii="Garamond" w:hAnsi="Garamond"/>
          <w:sz w:val="24"/>
          <w:szCs w:val="24"/>
        </w:rPr>
        <w:t xml:space="preserve">ur parasysh komunikimin e datës 8 shtator 2020, ku </w:t>
      </w:r>
      <w:proofErr w:type="spellStart"/>
      <w:r w:rsidR="006E49D3" w:rsidRPr="006E49D3">
        <w:rPr>
          <w:rFonts w:ascii="Garamond" w:hAnsi="Garamond"/>
          <w:sz w:val="24"/>
          <w:szCs w:val="24"/>
        </w:rPr>
        <w:t>TAP</w:t>
      </w:r>
      <w:proofErr w:type="spellEnd"/>
      <w:r w:rsidR="006E49D3" w:rsidRPr="006E49D3">
        <w:rPr>
          <w:rFonts w:ascii="Garamond" w:hAnsi="Garamond"/>
          <w:sz w:val="24"/>
          <w:szCs w:val="24"/>
        </w:rPr>
        <w:t xml:space="preserve"> vendosi në dispozicion autoriteteve, </w:t>
      </w:r>
      <w:proofErr w:type="spellStart"/>
      <w:r w:rsidR="006E49D3" w:rsidRPr="006E49D3">
        <w:rPr>
          <w:rFonts w:ascii="Garamond" w:hAnsi="Garamond"/>
          <w:sz w:val="24"/>
          <w:szCs w:val="24"/>
        </w:rPr>
        <w:t>RAE</w:t>
      </w:r>
      <w:proofErr w:type="spellEnd"/>
      <w:r w:rsidR="006E49D3" w:rsidRPr="006E49D3">
        <w:rPr>
          <w:rFonts w:ascii="Garamond" w:hAnsi="Garamond"/>
          <w:sz w:val="24"/>
          <w:szCs w:val="24"/>
        </w:rPr>
        <w:t xml:space="preserve">, </w:t>
      </w:r>
      <w:proofErr w:type="spellStart"/>
      <w:r w:rsidR="006E49D3" w:rsidRPr="006E49D3">
        <w:rPr>
          <w:rFonts w:ascii="Garamond" w:hAnsi="Garamond"/>
          <w:sz w:val="24"/>
          <w:szCs w:val="24"/>
        </w:rPr>
        <w:t>ARERA</w:t>
      </w:r>
      <w:proofErr w:type="spellEnd"/>
      <w:r w:rsidR="006E49D3" w:rsidRPr="006E49D3">
        <w:rPr>
          <w:rFonts w:ascii="Garamond" w:hAnsi="Garamond"/>
          <w:sz w:val="24"/>
          <w:szCs w:val="24"/>
        </w:rPr>
        <w:t xml:space="preserve"> dhe ERE, një program të ri të pajtueshmërisë</w:t>
      </w:r>
      <w:r w:rsidR="00727888">
        <w:rPr>
          <w:rFonts w:ascii="Garamond" w:hAnsi="Garamond"/>
          <w:sz w:val="24"/>
          <w:szCs w:val="24"/>
        </w:rPr>
        <w:t>,</w:t>
      </w:r>
      <w:r w:rsidR="006E49D3" w:rsidRPr="006E49D3">
        <w:rPr>
          <w:rFonts w:ascii="Garamond" w:hAnsi="Garamond"/>
          <w:sz w:val="24"/>
          <w:szCs w:val="24"/>
        </w:rPr>
        <w:t xml:space="preserve"> i cili është i integruar me masat e vendosura mbi të, nga vendimi i </w:t>
      </w:r>
      <w:r w:rsidR="00727888" w:rsidRPr="006E49D3">
        <w:rPr>
          <w:rFonts w:ascii="Garamond" w:hAnsi="Garamond"/>
          <w:sz w:val="24"/>
          <w:szCs w:val="24"/>
        </w:rPr>
        <w:t>certifikimit</w:t>
      </w:r>
      <w:r w:rsidR="006E49D3" w:rsidRPr="006E49D3">
        <w:rPr>
          <w:rFonts w:ascii="Garamond" w:hAnsi="Garamond"/>
          <w:sz w:val="24"/>
          <w:szCs w:val="24"/>
        </w:rPr>
        <w:t xml:space="preserve"> dhe tregoi kandidatin e ri për rolin e </w:t>
      </w:r>
      <w:r w:rsidR="00E444F8" w:rsidRPr="006E49D3">
        <w:rPr>
          <w:rFonts w:ascii="Garamond" w:hAnsi="Garamond"/>
          <w:sz w:val="24"/>
          <w:szCs w:val="24"/>
        </w:rPr>
        <w:t xml:space="preserve">Zyrtarit </w:t>
      </w:r>
      <w:r w:rsidR="006E49D3" w:rsidRPr="006E49D3">
        <w:rPr>
          <w:rFonts w:ascii="Garamond" w:hAnsi="Garamond"/>
          <w:sz w:val="24"/>
          <w:szCs w:val="24"/>
        </w:rPr>
        <w:t xml:space="preserve">të </w:t>
      </w:r>
      <w:r w:rsidR="00E444F8" w:rsidRPr="006E49D3">
        <w:rPr>
          <w:rFonts w:ascii="Garamond" w:hAnsi="Garamond"/>
          <w:sz w:val="24"/>
          <w:szCs w:val="24"/>
        </w:rPr>
        <w:t xml:space="preserve">Pajtueshmërisë </w:t>
      </w:r>
      <w:r w:rsidR="006E49D3" w:rsidRPr="006E49D3">
        <w:rPr>
          <w:rFonts w:ascii="Garamond" w:hAnsi="Garamond"/>
          <w:sz w:val="24"/>
          <w:szCs w:val="24"/>
        </w:rPr>
        <w:t>me disa shtesa të cilat u pasqyruan në të;</w:t>
      </w:r>
    </w:p>
    <w:p w14:paraId="2121F8FA" w14:textId="4A291BEE" w:rsidR="006E49D3" w:rsidRPr="006E49D3" w:rsidRDefault="006E49D3" w:rsidP="006E49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727888">
        <w:rPr>
          <w:rFonts w:ascii="Garamond" w:hAnsi="Garamond"/>
          <w:sz w:val="24"/>
          <w:szCs w:val="24"/>
        </w:rPr>
        <w:t xml:space="preserve"> </w:t>
      </w:r>
      <w:r w:rsidRPr="006E49D3">
        <w:rPr>
          <w:rFonts w:ascii="Garamond" w:hAnsi="Garamond"/>
          <w:sz w:val="24"/>
          <w:szCs w:val="24"/>
        </w:rPr>
        <w:t xml:space="preserve">Dokumenti i </w:t>
      </w:r>
      <w:r w:rsidR="00727888" w:rsidRPr="006E49D3">
        <w:rPr>
          <w:rFonts w:ascii="Garamond" w:hAnsi="Garamond"/>
          <w:sz w:val="24"/>
          <w:szCs w:val="24"/>
        </w:rPr>
        <w:t>sipërpërmendur</w:t>
      </w:r>
      <w:r w:rsidRPr="006E49D3">
        <w:rPr>
          <w:rFonts w:ascii="Garamond" w:hAnsi="Garamond"/>
          <w:sz w:val="24"/>
          <w:szCs w:val="24"/>
        </w:rPr>
        <w:t xml:space="preserve"> përmban, ndër të tjera, masat për të siguruar pavarësinë e menaxhimit dhe stafit të kompanisë</w:t>
      </w:r>
      <w:r w:rsidR="00727888">
        <w:rPr>
          <w:rFonts w:ascii="Garamond" w:hAnsi="Garamond"/>
          <w:sz w:val="24"/>
          <w:szCs w:val="24"/>
        </w:rPr>
        <w:t>,</w:t>
      </w:r>
      <w:r w:rsidRPr="006E49D3">
        <w:rPr>
          <w:rFonts w:ascii="Garamond" w:hAnsi="Garamond"/>
          <w:sz w:val="24"/>
          <w:szCs w:val="24"/>
        </w:rPr>
        <w:t xml:space="preserve"> si dhe masat e vendosura për të siguruar përpunimin e informacionit të ndjeshëm tregtar;</w:t>
      </w:r>
    </w:p>
    <w:p w14:paraId="2F594D9D" w14:textId="76ED456C" w:rsidR="006E49D3" w:rsidRPr="006E49D3" w:rsidRDefault="006E49D3" w:rsidP="006E49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727888">
        <w:rPr>
          <w:rFonts w:ascii="Garamond" w:hAnsi="Garamond"/>
          <w:sz w:val="24"/>
          <w:szCs w:val="24"/>
        </w:rPr>
        <w:t xml:space="preserve"> </w:t>
      </w:r>
      <w:r w:rsidRPr="006E49D3">
        <w:rPr>
          <w:rFonts w:ascii="Garamond" w:hAnsi="Garamond"/>
          <w:sz w:val="24"/>
          <w:szCs w:val="24"/>
        </w:rPr>
        <w:t>Duke pa</w:t>
      </w:r>
      <w:r w:rsidR="00727888">
        <w:rPr>
          <w:rFonts w:ascii="Garamond" w:hAnsi="Garamond"/>
          <w:sz w:val="24"/>
          <w:szCs w:val="24"/>
        </w:rPr>
        <w:t>s</w:t>
      </w:r>
      <w:r w:rsidRPr="006E49D3">
        <w:rPr>
          <w:rFonts w:ascii="Garamond" w:hAnsi="Garamond"/>
          <w:sz w:val="24"/>
          <w:szCs w:val="24"/>
        </w:rPr>
        <w:t xml:space="preserve">ur parasysh se kandidati për rolin e </w:t>
      </w:r>
      <w:r w:rsidR="00E444F8" w:rsidRPr="006E49D3">
        <w:rPr>
          <w:rFonts w:ascii="Garamond" w:hAnsi="Garamond"/>
          <w:sz w:val="24"/>
          <w:szCs w:val="24"/>
        </w:rPr>
        <w:t xml:space="preserve">Zyrtarit </w:t>
      </w:r>
      <w:r w:rsidRPr="006E49D3">
        <w:rPr>
          <w:rFonts w:ascii="Garamond" w:hAnsi="Garamond"/>
          <w:sz w:val="24"/>
          <w:szCs w:val="24"/>
        </w:rPr>
        <w:t xml:space="preserve">të </w:t>
      </w:r>
      <w:r w:rsidR="00E444F8" w:rsidRPr="006E49D3">
        <w:rPr>
          <w:rFonts w:ascii="Garamond" w:hAnsi="Garamond"/>
          <w:sz w:val="24"/>
          <w:szCs w:val="24"/>
        </w:rPr>
        <w:t xml:space="preserve">Pajtueshmërisë </w:t>
      </w:r>
      <w:r w:rsidRPr="006E49D3">
        <w:rPr>
          <w:rFonts w:ascii="Garamond" w:hAnsi="Garamond"/>
          <w:sz w:val="24"/>
          <w:szCs w:val="24"/>
        </w:rPr>
        <w:t xml:space="preserve">i rekomanduar nga </w:t>
      </w:r>
      <w:proofErr w:type="spellStart"/>
      <w:r w:rsidRPr="006E49D3">
        <w:rPr>
          <w:rFonts w:ascii="Garamond" w:hAnsi="Garamond"/>
          <w:sz w:val="24"/>
          <w:szCs w:val="24"/>
        </w:rPr>
        <w:t>TAP</w:t>
      </w:r>
      <w:proofErr w:type="spellEnd"/>
      <w:r w:rsidRPr="006E49D3">
        <w:rPr>
          <w:rFonts w:ascii="Garamond" w:hAnsi="Garamond"/>
          <w:sz w:val="24"/>
          <w:szCs w:val="24"/>
        </w:rPr>
        <w:t xml:space="preserve"> AG, bazuar në dokumentacionin e siguruar, posedon kushtet e nevojshme të pavarësisë dhe profesionalizmit të parashikuara nga rregulloret në fuqi</w:t>
      </w:r>
      <w:r w:rsidR="009801DA">
        <w:rPr>
          <w:rFonts w:ascii="Garamond" w:hAnsi="Garamond"/>
          <w:sz w:val="24"/>
          <w:szCs w:val="24"/>
        </w:rPr>
        <w:t>;”.</w:t>
      </w:r>
    </w:p>
    <w:p w14:paraId="67182C09" w14:textId="73F174A7" w:rsidR="006E49D3" w:rsidRPr="006E49D3" w:rsidRDefault="006E49D3" w:rsidP="006E49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6E49D3">
        <w:rPr>
          <w:rFonts w:ascii="Garamond" w:hAnsi="Garamond"/>
          <w:sz w:val="24"/>
          <w:szCs w:val="24"/>
        </w:rPr>
        <w:t xml:space="preserve">Drejtoria Juridike dhe </w:t>
      </w:r>
      <w:r w:rsidR="00E444F8">
        <w:rPr>
          <w:rFonts w:ascii="Garamond" w:hAnsi="Garamond"/>
          <w:sz w:val="24"/>
          <w:szCs w:val="24"/>
        </w:rPr>
        <w:t xml:space="preserve">e </w:t>
      </w:r>
      <w:r w:rsidRPr="006E49D3">
        <w:rPr>
          <w:rFonts w:ascii="Garamond" w:hAnsi="Garamond"/>
          <w:sz w:val="24"/>
          <w:szCs w:val="24"/>
        </w:rPr>
        <w:t>Zgjidhjes së Mosmarrëveshjeve të njoftojë palët e interesuara për vendimin e Bordit të ERE-</w:t>
      </w:r>
      <w:r w:rsidR="00CC4FDE" w:rsidRPr="006E49D3">
        <w:rPr>
          <w:rFonts w:ascii="Garamond" w:hAnsi="Garamond"/>
          <w:sz w:val="24"/>
          <w:szCs w:val="24"/>
        </w:rPr>
        <w:t>s</w:t>
      </w:r>
      <w:r w:rsidRPr="006E49D3">
        <w:rPr>
          <w:rFonts w:ascii="Garamond" w:hAnsi="Garamond"/>
          <w:sz w:val="24"/>
          <w:szCs w:val="24"/>
        </w:rPr>
        <w:t>.</w:t>
      </w:r>
    </w:p>
    <w:p w14:paraId="4FA79C3C" w14:textId="77777777" w:rsidR="006E49D3" w:rsidRPr="006E49D3" w:rsidRDefault="006E49D3" w:rsidP="006E49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49D3">
        <w:rPr>
          <w:rFonts w:ascii="Garamond" w:hAnsi="Garamond"/>
          <w:sz w:val="24"/>
          <w:szCs w:val="24"/>
        </w:rPr>
        <w:t>Ky vendim hyn në fuqi menjëherë.</w:t>
      </w:r>
    </w:p>
    <w:p w14:paraId="6C2198FD" w14:textId="77777777" w:rsidR="006E49D3" w:rsidRPr="006E49D3" w:rsidRDefault="006E49D3" w:rsidP="006E49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49D3">
        <w:rPr>
          <w:rFonts w:ascii="Garamond" w:hAnsi="Garamond"/>
          <w:sz w:val="24"/>
          <w:szCs w:val="24"/>
        </w:rPr>
        <w:t>Ky vendim botohet në Fletoren Zyrtare.</w:t>
      </w:r>
    </w:p>
    <w:p w14:paraId="5FF71107" w14:textId="77777777" w:rsidR="006E49D3" w:rsidRPr="006E49D3" w:rsidRDefault="006E49D3" w:rsidP="006E49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0DD89D4" w14:textId="64EFC319" w:rsidR="006E49D3" w:rsidRPr="006E49D3" w:rsidRDefault="006E49D3" w:rsidP="006E49D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6E49D3">
        <w:rPr>
          <w:rFonts w:ascii="Garamond" w:hAnsi="Garamond"/>
          <w:sz w:val="24"/>
          <w:szCs w:val="24"/>
        </w:rPr>
        <w:t>KRYETAR</w:t>
      </w:r>
    </w:p>
    <w:p w14:paraId="0DFD5386" w14:textId="56A38A03" w:rsidR="006E49D3" w:rsidRPr="006E49D3" w:rsidRDefault="006E49D3" w:rsidP="006E49D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E49D3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6E49D3">
        <w:rPr>
          <w:rFonts w:ascii="Garamond" w:hAnsi="Garamond"/>
          <w:b/>
          <w:sz w:val="24"/>
          <w:szCs w:val="24"/>
        </w:rPr>
        <w:t>Ahmeti</w:t>
      </w:r>
      <w:proofErr w:type="spellEnd"/>
    </w:p>
    <w:p w14:paraId="265E3117" w14:textId="77777777" w:rsidR="00D00DAC" w:rsidRPr="006E49D3" w:rsidRDefault="00D00DAC">
      <w:pPr>
        <w:rPr>
          <w:b/>
        </w:rPr>
      </w:pPr>
    </w:p>
    <w:sectPr w:rsidR="00D00DAC" w:rsidRPr="006E49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310EC"/>
    <w:rsid w:val="0007275D"/>
    <w:rsid w:val="0008291E"/>
    <w:rsid w:val="000F6AC4"/>
    <w:rsid w:val="00101DC2"/>
    <w:rsid w:val="00115C95"/>
    <w:rsid w:val="00126953"/>
    <w:rsid w:val="00195D60"/>
    <w:rsid w:val="001B7CB4"/>
    <w:rsid w:val="001E39B7"/>
    <w:rsid w:val="001F469C"/>
    <w:rsid w:val="00210378"/>
    <w:rsid w:val="00254D91"/>
    <w:rsid w:val="0027481C"/>
    <w:rsid w:val="002B4FF8"/>
    <w:rsid w:val="002D28AE"/>
    <w:rsid w:val="00300E61"/>
    <w:rsid w:val="00305893"/>
    <w:rsid w:val="00311050"/>
    <w:rsid w:val="00376A11"/>
    <w:rsid w:val="00437025"/>
    <w:rsid w:val="00483DE3"/>
    <w:rsid w:val="004B1838"/>
    <w:rsid w:val="004B3008"/>
    <w:rsid w:val="004C63EC"/>
    <w:rsid w:val="0056797C"/>
    <w:rsid w:val="006E49D3"/>
    <w:rsid w:val="00711BDF"/>
    <w:rsid w:val="00727888"/>
    <w:rsid w:val="00780D9F"/>
    <w:rsid w:val="007A2509"/>
    <w:rsid w:val="007E3DE2"/>
    <w:rsid w:val="007E578A"/>
    <w:rsid w:val="00865DD6"/>
    <w:rsid w:val="00891CA9"/>
    <w:rsid w:val="00925901"/>
    <w:rsid w:val="009506DB"/>
    <w:rsid w:val="009801DA"/>
    <w:rsid w:val="009D7B0F"/>
    <w:rsid w:val="00A53DF0"/>
    <w:rsid w:val="00A67F21"/>
    <w:rsid w:val="00A84093"/>
    <w:rsid w:val="00A9284C"/>
    <w:rsid w:val="00AA7B1E"/>
    <w:rsid w:val="00AB0C6D"/>
    <w:rsid w:val="00B00676"/>
    <w:rsid w:val="00B25AAB"/>
    <w:rsid w:val="00B54956"/>
    <w:rsid w:val="00B66B8D"/>
    <w:rsid w:val="00B70653"/>
    <w:rsid w:val="00B76BD5"/>
    <w:rsid w:val="00BE7668"/>
    <w:rsid w:val="00C2231F"/>
    <w:rsid w:val="00C4200B"/>
    <w:rsid w:val="00C50C47"/>
    <w:rsid w:val="00C57471"/>
    <w:rsid w:val="00CA427F"/>
    <w:rsid w:val="00CC4FDE"/>
    <w:rsid w:val="00CD181F"/>
    <w:rsid w:val="00CF3252"/>
    <w:rsid w:val="00D00DAC"/>
    <w:rsid w:val="00D977EA"/>
    <w:rsid w:val="00DD42A1"/>
    <w:rsid w:val="00E204F3"/>
    <w:rsid w:val="00E25957"/>
    <w:rsid w:val="00E37621"/>
    <w:rsid w:val="00E441D3"/>
    <w:rsid w:val="00E444F8"/>
    <w:rsid w:val="00E931BB"/>
    <w:rsid w:val="00EB5196"/>
    <w:rsid w:val="00EE0017"/>
    <w:rsid w:val="00EE2F8F"/>
    <w:rsid w:val="00F102CE"/>
    <w:rsid w:val="00F24EF4"/>
    <w:rsid w:val="00F7385E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5F33A"/>
  <w15:docId w15:val="{D0BC9BB6-7654-4854-9F7B-2319D1287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49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150</Nr_x002e__x0020_akti>
    <Data_x0020_e_x0020_Krijimit xmlns="0e656187-b300-4fb0-8bf4-3a50f872073c">2020-10-02T07:27:34Z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2020-09-29T22:00:00Z</Date_x0020_protokolli>
    <Titulli xmlns="0e656187-b300-4fb0-8bf4-3a50f872073c">Mbi disa shtesa në vendimin e Bordit të ERE nr. 105/2020, miratimin e oficerit të përputhshmërisë (ZP)-së TAP dhe kontratës për ofrimin e shërbimeve të zyrtarit të përputhshmërisë</Titulli>
    <Modifikuesi xmlns="0e656187-b300-4fb0-8bf4-3a50f872073c">gladiola.cicako</Modifikuesi>
    <Nr_x002e__x0020_prot_x0020_QBZ xmlns="0e656187-b300-4fb0-8bf4-3a50f872073c">1457/1</Nr_x002e__x0020_prot_x0020_QBZ>
    <Data_x0020_e_x0020_Modifikimit xmlns="0e656187-b300-4fb0-8bf4-3a50f872073c">2020-10-02T08:30:07Z</Data_x0020_e_x0020_Modifikimit>
    <Dekretuar xmlns="0e656187-b300-4fb0-8bf4-3a50f872073c">false</Dekretuar>
    <Data xmlns="0e656187-b300-4fb0-8bf4-3a50f872073c">2020-09-09T22:00:00Z</Data>
    <Nr_x002e__x0020_protokolli_x0020_i_x0020_aktit xmlns="0e656187-b300-4fb0-8bf4-3a50f872073c">1127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25646D05434F859CB9C8604065F6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25646D05434F859CB9C8604065F6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634B0FA-FB4B-4866-93C5-4370F2F22AAF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F73670C-4359-45E6-9099-20643F8EBF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759E22-7D46-4F31-B2C9-FFFC0EC103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1AAB372-0629-4CCA-8720-5C148C33FAB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72BB073-67BA-4D29-A668-41A9C65016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disa shtesa në vendimin e Bordit të ERE nr. 105/2020, miratimin e oficerit të përputhshmërisë (ZP)-së TAP dhe kontratës për ofrimin e shërbimeve të zyrtarit të përputhshmërisë</vt:lpstr>
    </vt:vector>
  </TitlesOfParts>
  <Company/>
  <LinksUpToDate>false</LinksUpToDate>
  <CharactersWithSpaces>2615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shtesa në vendimin e Bordit të ERE nr. 105/2020, miratimin e oficerit të përputhshmërisë (ZP)-së TAP dhe kontratës për ofrimin e shërbimeve të zyrtarit të përputhshmërisë</dc:title>
  <dc:creator>Entela Suli</dc:creator>
  <cp:lastModifiedBy>Alma Lisaku</cp:lastModifiedBy>
  <cp:revision>12</cp:revision>
  <dcterms:created xsi:type="dcterms:W3CDTF">2020-10-01T12:53:00Z</dcterms:created>
  <dcterms:modified xsi:type="dcterms:W3CDTF">2020-10-05T07:15:00Z</dcterms:modified>
</cp:coreProperties>
</file>