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58971C" w14:textId="77777777" w:rsidR="00095CEC" w:rsidRPr="00EA114D" w:rsidRDefault="00095CEC" w:rsidP="00095CE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A114D">
        <w:rPr>
          <w:rFonts w:ascii="Garamond" w:hAnsi="Garamond"/>
          <w:b/>
          <w:sz w:val="24"/>
          <w:szCs w:val="24"/>
          <w:lang w:val="sq-AL"/>
        </w:rPr>
        <w:t>VENDIM</w:t>
      </w:r>
    </w:p>
    <w:p w14:paraId="1BA9CA3E" w14:textId="547CAA2A" w:rsidR="00095CEC" w:rsidRPr="00EA114D" w:rsidRDefault="00095CEC" w:rsidP="00095CE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A114D">
        <w:rPr>
          <w:rFonts w:ascii="Garamond" w:hAnsi="Garamond"/>
          <w:b/>
          <w:sz w:val="24"/>
          <w:szCs w:val="24"/>
          <w:lang w:val="sq-AL"/>
        </w:rPr>
        <w:t xml:space="preserve">Nr. 167, </w:t>
      </w:r>
      <w:r w:rsidR="00EA114D" w:rsidRPr="00EA114D">
        <w:rPr>
          <w:rFonts w:ascii="Garamond" w:hAnsi="Garamond"/>
          <w:b/>
          <w:sz w:val="24"/>
          <w:szCs w:val="24"/>
          <w:lang w:val="sq-AL"/>
        </w:rPr>
        <w:t>datë</w:t>
      </w:r>
      <w:r w:rsidRPr="00EA114D">
        <w:rPr>
          <w:rFonts w:ascii="Garamond" w:hAnsi="Garamond"/>
          <w:b/>
          <w:sz w:val="24"/>
          <w:szCs w:val="24"/>
          <w:lang w:val="sq-AL"/>
        </w:rPr>
        <w:t xml:space="preserve"> 22.10.2020</w:t>
      </w:r>
    </w:p>
    <w:p w14:paraId="5BC0616C" w14:textId="77777777" w:rsidR="00095CEC" w:rsidRPr="00EA114D" w:rsidRDefault="00095CEC" w:rsidP="00095CE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96C4118" w14:textId="3335821B" w:rsidR="00095CEC" w:rsidRPr="00EA114D" w:rsidRDefault="00095CEC" w:rsidP="00095CE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A114D">
        <w:rPr>
          <w:rFonts w:ascii="Garamond" w:hAnsi="Garamond"/>
          <w:b/>
          <w:sz w:val="24"/>
          <w:szCs w:val="24"/>
          <w:lang w:val="sq-AL"/>
        </w:rPr>
        <w:t>MBI ZGJATJEN E PROCEDURËS ADMINISTRATIVE PËR SHQYRTIMIN E KËRKESËS SË SHOQËRISË “KOKA</w:t>
      </w:r>
      <w:r w:rsidR="00EA114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A114D">
        <w:rPr>
          <w:rFonts w:ascii="Garamond" w:hAnsi="Garamond"/>
          <w:b/>
          <w:sz w:val="24"/>
          <w:szCs w:val="24"/>
          <w:lang w:val="sq-AL"/>
        </w:rPr>
        <w:t>&amp;</w:t>
      </w:r>
      <w:r w:rsidR="00EA114D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EA114D">
        <w:rPr>
          <w:rFonts w:ascii="Garamond" w:hAnsi="Garamond"/>
          <w:b/>
          <w:sz w:val="24"/>
          <w:szCs w:val="24"/>
          <w:lang w:val="sq-AL"/>
        </w:rPr>
        <w:t>ERGI</w:t>
      </w:r>
      <w:proofErr w:type="spellEnd"/>
      <w:r w:rsidR="00EA114D">
        <w:rPr>
          <w:rFonts w:ascii="Garamond" w:hAnsi="Garamond"/>
          <w:b/>
          <w:sz w:val="24"/>
          <w:szCs w:val="24"/>
          <w:lang w:val="sq-AL"/>
        </w:rPr>
        <w:t xml:space="preserve"> ENERGJI </w:t>
      </w:r>
      <w:proofErr w:type="spellStart"/>
      <w:r w:rsidR="00EA114D">
        <w:rPr>
          <w:rFonts w:ascii="Garamond" w:hAnsi="Garamond"/>
          <w:b/>
          <w:sz w:val="24"/>
          <w:szCs w:val="24"/>
          <w:lang w:val="sq-AL"/>
        </w:rPr>
        <w:t>STAVEC</w:t>
      </w:r>
      <w:proofErr w:type="spellEnd"/>
      <w:r w:rsidR="00EA114D">
        <w:rPr>
          <w:rFonts w:ascii="Garamond" w:hAnsi="Garamond"/>
          <w:b/>
          <w:sz w:val="24"/>
          <w:szCs w:val="24"/>
          <w:lang w:val="sq-AL"/>
        </w:rPr>
        <w:t>” SHPK,</w:t>
      </w:r>
      <w:r w:rsidRPr="00EA114D">
        <w:rPr>
          <w:rFonts w:ascii="Garamond" w:hAnsi="Garamond"/>
          <w:b/>
          <w:sz w:val="24"/>
          <w:szCs w:val="24"/>
          <w:lang w:val="sq-AL"/>
        </w:rPr>
        <w:t xml:space="preserve"> PËR</w:t>
      </w:r>
      <w:r w:rsidR="00EA114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A114D">
        <w:rPr>
          <w:rFonts w:ascii="Garamond" w:hAnsi="Garamond"/>
          <w:b/>
          <w:sz w:val="24"/>
          <w:szCs w:val="24"/>
          <w:lang w:val="sq-AL"/>
        </w:rPr>
        <w:t>LICENCIM NË VEPRIMTARINË E P</w:t>
      </w:r>
      <w:r w:rsidR="00EA114D">
        <w:rPr>
          <w:rFonts w:ascii="Garamond" w:hAnsi="Garamond"/>
          <w:b/>
          <w:sz w:val="24"/>
          <w:szCs w:val="24"/>
          <w:lang w:val="sq-AL"/>
        </w:rPr>
        <w:t>RODHIMIT TË ENERGJISË ELEKTRIKE</w:t>
      </w:r>
    </w:p>
    <w:p w14:paraId="090A0BF7" w14:textId="77777777" w:rsidR="00095CEC" w:rsidRPr="00EA114D" w:rsidRDefault="00095CEC" w:rsidP="00095C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79B8D4" w14:textId="4F625A8E" w:rsidR="00095CEC" w:rsidRPr="00EA114D" w:rsidRDefault="00095CEC" w:rsidP="00095C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114D">
        <w:rPr>
          <w:rFonts w:ascii="Garamond" w:hAnsi="Garamond"/>
          <w:sz w:val="24"/>
          <w:szCs w:val="24"/>
          <w:lang w:val="sq-AL"/>
        </w:rPr>
        <w:t>Në mbështetje të nenit 16</w:t>
      </w:r>
      <w:r w:rsidR="00EA114D">
        <w:rPr>
          <w:rFonts w:ascii="Garamond" w:hAnsi="Garamond"/>
          <w:sz w:val="24"/>
          <w:szCs w:val="24"/>
          <w:lang w:val="sq-AL"/>
        </w:rPr>
        <w:t>,</w:t>
      </w:r>
      <w:r w:rsidRPr="00EA114D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EA114D">
        <w:rPr>
          <w:rFonts w:ascii="Garamond" w:hAnsi="Garamond"/>
          <w:sz w:val="24"/>
          <w:szCs w:val="24"/>
          <w:lang w:val="sq-AL"/>
        </w:rPr>
        <w:t>,</w:t>
      </w:r>
      <w:r w:rsidRPr="00EA114D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EA114D">
        <w:rPr>
          <w:rFonts w:ascii="Garamond" w:hAnsi="Garamond"/>
          <w:sz w:val="24"/>
          <w:szCs w:val="24"/>
          <w:lang w:val="sq-AL"/>
        </w:rPr>
        <w:t>të</w:t>
      </w:r>
      <w:r w:rsidRPr="00EA114D">
        <w:rPr>
          <w:rFonts w:ascii="Garamond" w:hAnsi="Garamond"/>
          <w:sz w:val="24"/>
          <w:szCs w:val="24"/>
          <w:lang w:val="sq-AL"/>
        </w:rPr>
        <w:t xml:space="preserve"> ndryshuar</w:t>
      </w:r>
      <w:r w:rsidR="00EA114D">
        <w:rPr>
          <w:rFonts w:ascii="Garamond" w:hAnsi="Garamond"/>
          <w:sz w:val="24"/>
          <w:szCs w:val="24"/>
          <w:lang w:val="sq-AL"/>
        </w:rPr>
        <w:t>;</w:t>
      </w:r>
      <w:r w:rsidRPr="00EA114D">
        <w:rPr>
          <w:rFonts w:ascii="Garamond" w:hAnsi="Garamond"/>
          <w:sz w:val="24"/>
          <w:szCs w:val="24"/>
          <w:lang w:val="sq-AL"/>
        </w:rPr>
        <w:t xml:space="preserve"> neni</w:t>
      </w:r>
      <w:r w:rsidR="00EA114D">
        <w:rPr>
          <w:rFonts w:ascii="Garamond" w:hAnsi="Garamond"/>
          <w:sz w:val="24"/>
          <w:szCs w:val="24"/>
          <w:lang w:val="sq-AL"/>
        </w:rPr>
        <w:t>t</w:t>
      </w:r>
      <w:r w:rsidRPr="00EA114D">
        <w:rPr>
          <w:rFonts w:ascii="Garamond" w:hAnsi="Garamond"/>
          <w:sz w:val="24"/>
          <w:szCs w:val="24"/>
          <w:lang w:val="sq-AL"/>
        </w:rPr>
        <w:t xml:space="preserve"> 14</w:t>
      </w:r>
      <w:r w:rsidR="00EA114D">
        <w:rPr>
          <w:rFonts w:ascii="Garamond" w:hAnsi="Garamond"/>
          <w:sz w:val="24"/>
          <w:szCs w:val="24"/>
          <w:lang w:val="sq-AL"/>
        </w:rPr>
        <w:t>,</w:t>
      </w:r>
      <w:r w:rsidRPr="00EA114D">
        <w:rPr>
          <w:rFonts w:ascii="Garamond" w:hAnsi="Garamond"/>
          <w:sz w:val="24"/>
          <w:szCs w:val="24"/>
          <w:lang w:val="sq-AL"/>
        </w:rPr>
        <w:t xml:space="preserve"> pika 3</w:t>
      </w:r>
      <w:r w:rsidR="00EA114D">
        <w:rPr>
          <w:rFonts w:ascii="Garamond" w:hAnsi="Garamond"/>
          <w:sz w:val="24"/>
          <w:szCs w:val="24"/>
          <w:lang w:val="sq-AL"/>
        </w:rPr>
        <w:t>,</w:t>
      </w:r>
      <w:r w:rsidRPr="00EA114D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dhe heqjen e licen</w:t>
      </w:r>
      <w:r w:rsidR="00EA114D">
        <w:rPr>
          <w:rFonts w:ascii="Garamond" w:hAnsi="Garamond"/>
          <w:sz w:val="24"/>
          <w:szCs w:val="24"/>
          <w:lang w:val="sq-AL"/>
        </w:rPr>
        <w:t>c</w:t>
      </w:r>
      <w:r w:rsidRPr="00EA114D">
        <w:rPr>
          <w:rFonts w:ascii="Garamond" w:hAnsi="Garamond"/>
          <w:sz w:val="24"/>
          <w:szCs w:val="24"/>
          <w:lang w:val="sq-AL"/>
        </w:rPr>
        <w:t>ave në sektorin e energjisë elektrike”, të ndryshuar</w:t>
      </w:r>
      <w:r w:rsidR="00EA114D">
        <w:rPr>
          <w:rFonts w:ascii="Garamond" w:hAnsi="Garamond"/>
          <w:sz w:val="24"/>
          <w:szCs w:val="24"/>
          <w:lang w:val="sq-AL"/>
        </w:rPr>
        <w:t>;</w:t>
      </w:r>
      <w:r w:rsidRPr="00EA114D">
        <w:rPr>
          <w:rFonts w:ascii="Garamond" w:hAnsi="Garamond"/>
          <w:sz w:val="24"/>
          <w:szCs w:val="24"/>
          <w:lang w:val="sq-AL"/>
        </w:rPr>
        <w:t xml:space="preserve"> si dhe nenit 15</w:t>
      </w:r>
      <w:r w:rsidR="00EA114D">
        <w:rPr>
          <w:rFonts w:ascii="Garamond" w:hAnsi="Garamond"/>
          <w:sz w:val="24"/>
          <w:szCs w:val="24"/>
          <w:lang w:val="sq-AL"/>
        </w:rPr>
        <w:t>,</w:t>
      </w:r>
      <w:r w:rsidRPr="00EA114D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të ERE-s”, miratuar me vendimin e </w:t>
      </w:r>
      <w:r w:rsidR="00EA114D">
        <w:rPr>
          <w:rFonts w:ascii="Garamond" w:hAnsi="Garamond"/>
          <w:sz w:val="24"/>
          <w:szCs w:val="24"/>
          <w:lang w:val="sq-AL"/>
        </w:rPr>
        <w:t>B</w:t>
      </w:r>
      <w:r w:rsidRPr="00EA114D">
        <w:rPr>
          <w:rFonts w:ascii="Garamond" w:hAnsi="Garamond"/>
          <w:sz w:val="24"/>
          <w:szCs w:val="24"/>
          <w:lang w:val="sq-AL"/>
        </w:rPr>
        <w:t>ordit të ERE</w:t>
      </w:r>
      <w:r w:rsidR="00EA114D">
        <w:rPr>
          <w:rFonts w:ascii="Garamond" w:hAnsi="Garamond"/>
          <w:sz w:val="24"/>
          <w:szCs w:val="24"/>
          <w:lang w:val="sq-AL"/>
        </w:rPr>
        <w:t>-s</w:t>
      </w:r>
      <w:r w:rsidRPr="00EA114D">
        <w:rPr>
          <w:rFonts w:ascii="Garamond" w:hAnsi="Garamond"/>
          <w:sz w:val="24"/>
          <w:szCs w:val="24"/>
          <w:lang w:val="sq-AL"/>
        </w:rPr>
        <w:t xml:space="preserve"> </w:t>
      </w:r>
      <w:r w:rsidR="00EA114D">
        <w:rPr>
          <w:rFonts w:ascii="Garamond" w:hAnsi="Garamond"/>
          <w:sz w:val="24"/>
          <w:szCs w:val="24"/>
          <w:lang w:val="sq-AL"/>
        </w:rPr>
        <w:t>nr. 96, datë 17.</w:t>
      </w:r>
      <w:r w:rsidRPr="00EA114D">
        <w:rPr>
          <w:rFonts w:ascii="Garamond" w:hAnsi="Garamond"/>
          <w:sz w:val="24"/>
          <w:szCs w:val="24"/>
          <w:lang w:val="sq-AL"/>
        </w:rPr>
        <w:t xml:space="preserve">6.2016, </w:t>
      </w:r>
      <w:r w:rsidR="00EA114D">
        <w:rPr>
          <w:rFonts w:ascii="Garamond" w:hAnsi="Garamond"/>
          <w:sz w:val="24"/>
          <w:szCs w:val="24"/>
          <w:lang w:val="sq-AL"/>
        </w:rPr>
        <w:t>B</w:t>
      </w:r>
      <w:r w:rsidRPr="00EA114D">
        <w:rPr>
          <w:rFonts w:ascii="Garamond" w:hAnsi="Garamond"/>
          <w:sz w:val="24"/>
          <w:szCs w:val="24"/>
          <w:lang w:val="sq-AL"/>
        </w:rPr>
        <w:t>ordi i En</w:t>
      </w:r>
      <w:r w:rsidR="00EA114D">
        <w:rPr>
          <w:rFonts w:ascii="Garamond" w:hAnsi="Garamond"/>
          <w:sz w:val="24"/>
          <w:szCs w:val="24"/>
          <w:lang w:val="sq-AL"/>
        </w:rPr>
        <w:t>tit Rregullator të Energjisë (ER</w:t>
      </w:r>
      <w:r w:rsidRPr="00EA114D">
        <w:rPr>
          <w:rFonts w:ascii="Garamond" w:hAnsi="Garamond"/>
          <w:sz w:val="24"/>
          <w:szCs w:val="24"/>
          <w:lang w:val="sq-AL"/>
        </w:rPr>
        <w:t xml:space="preserve">E), në mbledhjen e tij të datës 22.10.2020, mbasi shqyrtoi relacionin nr. 114/3 </w:t>
      </w:r>
      <w:proofErr w:type="spellStart"/>
      <w:r w:rsidR="00EA114D">
        <w:rPr>
          <w:rFonts w:ascii="Garamond" w:hAnsi="Garamond"/>
          <w:sz w:val="24"/>
          <w:szCs w:val="24"/>
          <w:lang w:val="sq-AL"/>
        </w:rPr>
        <w:t>p</w:t>
      </w:r>
      <w:r w:rsidRPr="00EA114D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EA114D">
        <w:rPr>
          <w:rFonts w:ascii="Garamond" w:hAnsi="Garamond"/>
          <w:sz w:val="24"/>
          <w:szCs w:val="24"/>
          <w:lang w:val="sq-AL"/>
        </w:rPr>
        <w:t>.</w:t>
      </w:r>
      <w:r w:rsidRPr="00EA114D">
        <w:rPr>
          <w:rFonts w:ascii="Garamond" w:hAnsi="Garamond"/>
          <w:sz w:val="24"/>
          <w:szCs w:val="24"/>
          <w:lang w:val="sq-AL"/>
        </w:rPr>
        <w:t>, datë 19.10.2020, të Drejtorisë së Licen</w:t>
      </w:r>
      <w:r w:rsidR="00EA114D">
        <w:rPr>
          <w:rFonts w:ascii="Garamond" w:hAnsi="Garamond"/>
          <w:sz w:val="24"/>
          <w:szCs w:val="24"/>
          <w:lang w:val="sq-AL"/>
        </w:rPr>
        <w:t>c</w:t>
      </w:r>
      <w:r w:rsidRPr="00EA114D">
        <w:rPr>
          <w:rFonts w:ascii="Garamond" w:hAnsi="Garamond"/>
          <w:sz w:val="24"/>
          <w:szCs w:val="24"/>
          <w:lang w:val="sq-AL"/>
        </w:rPr>
        <w:t xml:space="preserve">imit, Autorizimeve dhe </w:t>
      </w:r>
      <w:r w:rsidR="00EA114D" w:rsidRPr="00EA114D">
        <w:rPr>
          <w:rFonts w:ascii="Garamond" w:hAnsi="Garamond"/>
          <w:sz w:val="24"/>
          <w:szCs w:val="24"/>
          <w:lang w:val="sq-AL"/>
        </w:rPr>
        <w:t>Mbikëqyrjes</w:t>
      </w:r>
      <w:r w:rsidRPr="00EA114D">
        <w:rPr>
          <w:rFonts w:ascii="Garamond" w:hAnsi="Garamond"/>
          <w:sz w:val="24"/>
          <w:szCs w:val="24"/>
          <w:lang w:val="sq-AL"/>
        </w:rPr>
        <w:t xml:space="preserve">, mbi shtyrjen me 30 dite pune të afatit të vendimmarrjes finale të </w:t>
      </w:r>
      <w:r w:rsidR="00EA114D">
        <w:rPr>
          <w:rFonts w:ascii="Garamond" w:hAnsi="Garamond"/>
          <w:sz w:val="24"/>
          <w:szCs w:val="24"/>
          <w:lang w:val="sq-AL"/>
        </w:rPr>
        <w:t>B</w:t>
      </w:r>
      <w:r w:rsidRPr="00EA114D">
        <w:rPr>
          <w:rFonts w:ascii="Garamond" w:hAnsi="Garamond"/>
          <w:sz w:val="24"/>
          <w:szCs w:val="24"/>
          <w:lang w:val="sq-AL"/>
        </w:rPr>
        <w:t>ordit të ERE-s, të shoqërisë “Koka</w:t>
      </w:r>
      <w:r w:rsidR="00EA114D">
        <w:rPr>
          <w:rFonts w:ascii="Garamond" w:hAnsi="Garamond"/>
          <w:sz w:val="24"/>
          <w:szCs w:val="24"/>
          <w:lang w:val="sq-AL"/>
        </w:rPr>
        <w:t xml:space="preserve"> </w:t>
      </w:r>
      <w:r w:rsidRPr="00EA114D">
        <w:rPr>
          <w:rFonts w:ascii="Garamond" w:hAnsi="Garamond"/>
          <w:sz w:val="24"/>
          <w:szCs w:val="24"/>
          <w:lang w:val="sq-AL"/>
        </w:rPr>
        <w:t>&amp;</w:t>
      </w:r>
      <w:r w:rsidR="00EA114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A114D">
        <w:rPr>
          <w:rFonts w:ascii="Garamond" w:hAnsi="Garamond"/>
          <w:sz w:val="24"/>
          <w:szCs w:val="24"/>
          <w:lang w:val="sq-AL"/>
        </w:rPr>
        <w:t>Ergi</w:t>
      </w:r>
      <w:proofErr w:type="spellEnd"/>
      <w:r w:rsidRPr="00EA114D">
        <w:rPr>
          <w:rFonts w:ascii="Garamond" w:hAnsi="Garamond"/>
          <w:sz w:val="24"/>
          <w:szCs w:val="24"/>
          <w:lang w:val="sq-AL"/>
        </w:rPr>
        <w:t xml:space="preserve"> Energji </w:t>
      </w:r>
      <w:proofErr w:type="spellStart"/>
      <w:r w:rsidRPr="00EA114D">
        <w:rPr>
          <w:rFonts w:ascii="Garamond" w:hAnsi="Garamond"/>
          <w:sz w:val="24"/>
          <w:szCs w:val="24"/>
          <w:lang w:val="sq-AL"/>
        </w:rPr>
        <w:t>Stavec</w:t>
      </w:r>
      <w:proofErr w:type="spellEnd"/>
      <w:r w:rsidRPr="00EA114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A114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A114D">
        <w:rPr>
          <w:rFonts w:ascii="Garamond" w:hAnsi="Garamond"/>
          <w:sz w:val="24"/>
          <w:szCs w:val="24"/>
          <w:lang w:val="sq-AL"/>
        </w:rPr>
        <w:t>.,</w:t>
      </w:r>
    </w:p>
    <w:p w14:paraId="481537A9" w14:textId="1DB7D269" w:rsidR="00095CEC" w:rsidRPr="00EA114D" w:rsidRDefault="00EA114D" w:rsidP="00095C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095CEC" w:rsidRPr="00EA114D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6E1ED4E1" w14:textId="1D437EF4" w:rsidR="00095CEC" w:rsidRPr="00EA114D" w:rsidRDefault="00095CEC" w:rsidP="00095C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114D">
        <w:rPr>
          <w:rFonts w:ascii="Garamond" w:hAnsi="Garamond"/>
          <w:sz w:val="24"/>
          <w:szCs w:val="24"/>
          <w:lang w:val="sq-AL"/>
        </w:rPr>
        <w:t xml:space="preserve">- Me vendimin </w:t>
      </w:r>
      <w:r w:rsidR="00EA114D">
        <w:rPr>
          <w:rFonts w:ascii="Garamond" w:hAnsi="Garamond"/>
          <w:sz w:val="24"/>
          <w:szCs w:val="24"/>
          <w:lang w:val="sq-AL"/>
        </w:rPr>
        <w:t>n</w:t>
      </w:r>
      <w:r w:rsidRPr="00EA114D">
        <w:rPr>
          <w:rFonts w:ascii="Garamond" w:hAnsi="Garamond"/>
          <w:sz w:val="24"/>
          <w:szCs w:val="24"/>
          <w:lang w:val="sq-AL"/>
        </w:rPr>
        <w:t>r. 143, da</w:t>
      </w:r>
      <w:r w:rsidR="00EA114D">
        <w:rPr>
          <w:rFonts w:ascii="Garamond" w:hAnsi="Garamond"/>
          <w:sz w:val="24"/>
          <w:szCs w:val="24"/>
          <w:lang w:val="sq-AL"/>
        </w:rPr>
        <w:t>të 28.</w:t>
      </w:r>
      <w:r w:rsidRPr="00EA114D">
        <w:rPr>
          <w:rFonts w:ascii="Garamond" w:hAnsi="Garamond"/>
          <w:sz w:val="24"/>
          <w:szCs w:val="24"/>
          <w:lang w:val="sq-AL"/>
        </w:rPr>
        <w:t>8.2020, ka filluar procedura për licen</w:t>
      </w:r>
      <w:r w:rsidR="00EA114D">
        <w:rPr>
          <w:rFonts w:ascii="Garamond" w:hAnsi="Garamond"/>
          <w:sz w:val="24"/>
          <w:szCs w:val="24"/>
          <w:lang w:val="sq-AL"/>
        </w:rPr>
        <w:t>c</w:t>
      </w:r>
      <w:r w:rsidRPr="00EA114D">
        <w:rPr>
          <w:rFonts w:ascii="Garamond" w:hAnsi="Garamond"/>
          <w:sz w:val="24"/>
          <w:szCs w:val="24"/>
          <w:lang w:val="sq-AL"/>
        </w:rPr>
        <w:t>imin e shoqërisë “Koka</w:t>
      </w:r>
      <w:r w:rsidR="00EA114D">
        <w:rPr>
          <w:rFonts w:ascii="Garamond" w:hAnsi="Garamond"/>
          <w:sz w:val="24"/>
          <w:szCs w:val="24"/>
          <w:lang w:val="sq-AL"/>
        </w:rPr>
        <w:t xml:space="preserve"> </w:t>
      </w:r>
      <w:r w:rsidRPr="00EA114D">
        <w:rPr>
          <w:rFonts w:ascii="Garamond" w:hAnsi="Garamond"/>
          <w:sz w:val="24"/>
          <w:szCs w:val="24"/>
          <w:lang w:val="sq-AL"/>
        </w:rPr>
        <w:t>&amp;</w:t>
      </w:r>
      <w:r w:rsidR="00EA114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A114D">
        <w:rPr>
          <w:rFonts w:ascii="Garamond" w:hAnsi="Garamond"/>
          <w:sz w:val="24"/>
          <w:szCs w:val="24"/>
          <w:lang w:val="sq-AL"/>
        </w:rPr>
        <w:t>Ergi</w:t>
      </w:r>
      <w:proofErr w:type="spellEnd"/>
      <w:r w:rsidR="00EA114D">
        <w:rPr>
          <w:rFonts w:ascii="Garamond" w:hAnsi="Garamond"/>
          <w:sz w:val="24"/>
          <w:szCs w:val="24"/>
          <w:lang w:val="sq-AL"/>
        </w:rPr>
        <w:t xml:space="preserve"> Energji </w:t>
      </w:r>
      <w:proofErr w:type="spellStart"/>
      <w:r w:rsidR="00EA114D">
        <w:rPr>
          <w:rFonts w:ascii="Garamond" w:hAnsi="Garamond"/>
          <w:sz w:val="24"/>
          <w:szCs w:val="24"/>
          <w:lang w:val="sq-AL"/>
        </w:rPr>
        <w:t>Stavec</w:t>
      </w:r>
      <w:proofErr w:type="spellEnd"/>
      <w:r w:rsidR="00EA114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EA114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EA114D">
        <w:rPr>
          <w:rFonts w:ascii="Garamond" w:hAnsi="Garamond"/>
          <w:sz w:val="24"/>
          <w:szCs w:val="24"/>
          <w:lang w:val="sq-AL"/>
        </w:rPr>
        <w:t>.</w:t>
      </w:r>
      <w:r w:rsidRPr="00EA114D">
        <w:rPr>
          <w:rFonts w:ascii="Garamond" w:hAnsi="Garamond"/>
          <w:sz w:val="24"/>
          <w:szCs w:val="24"/>
          <w:lang w:val="sq-AL"/>
        </w:rPr>
        <w:t xml:space="preserve"> në veprimtarinë e prodhimit të energjisë elektrike. </w:t>
      </w:r>
    </w:p>
    <w:p w14:paraId="2FD9B5F3" w14:textId="54C92FB3" w:rsidR="00095CEC" w:rsidRPr="00EA114D" w:rsidRDefault="00095CEC" w:rsidP="00095C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114D">
        <w:rPr>
          <w:rFonts w:ascii="Garamond" w:hAnsi="Garamond"/>
          <w:sz w:val="24"/>
          <w:szCs w:val="24"/>
          <w:lang w:val="sq-AL"/>
        </w:rPr>
        <w:t xml:space="preserve">- Në vijim të kësaj vendimmarrje u krye njoftimi në median e shkruar </w:t>
      </w:r>
      <w:r w:rsidR="00EA114D">
        <w:rPr>
          <w:rFonts w:ascii="Garamond" w:hAnsi="Garamond"/>
          <w:sz w:val="24"/>
          <w:szCs w:val="24"/>
          <w:lang w:val="sq-AL"/>
        </w:rPr>
        <w:t>me shkresën nr. 62/26, datë 28.</w:t>
      </w:r>
      <w:r w:rsidRPr="00EA114D">
        <w:rPr>
          <w:rFonts w:ascii="Garamond" w:hAnsi="Garamond"/>
          <w:sz w:val="24"/>
          <w:szCs w:val="24"/>
          <w:lang w:val="sq-AL"/>
        </w:rPr>
        <w:t>8.2020</w:t>
      </w:r>
      <w:r w:rsidR="00EA114D">
        <w:rPr>
          <w:rFonts w:ascii="Garamond" w:hAnsi="Garamond"/>
          <w:sz w:val="24"/>
          <w:szCs w:val="24"/>
          <w:lang w:val="sq-AL"/>
        </w:rPr>
        <w:t>,</w:t>
      </w:r>
      <w:r w:rsidRPr="00EA114D">
        <w:rPr>
          <w:rFonts w:ascii="Garamond" w:hAnsi="Garamond"/>
          <w:sz w:val="24"/>
          <w:szCs w:val="24"/>
          <w:lang w:val="sq-AL"/>
        </w:rPr>
        <w:t xml:space="preserve"> dhe në përfundim të afatit të përcaktuar në nenin 10, pika 11, të “Rregullores për procedurat dhe afatet për dhënien, modifikimin, transferimin, rinovimin dhe heqjen e licen</w:t>
      </w:r>
      <w:r w:rsidR="00EA114D">
        <w:rPr>
          <w:rFonts w:ascii="Garamond" w:hAnsi="Garamond"/>
          <w:sz w:val="24"/>
          <w:szCs w:val="24"/>
          <w:lang w:val="sq-AL"/>
        </w:rPr>
        <w:t>c</w:t>
      </w:r>
      <w:r w:rsidRPr="00EA114D">
        <w:rPr>
          <w:rFonts w:ascii="Garamond" w:hAnsi="Garamond"/>
          <w:sz w:val="24"/>
          <w:szCs w:val="24"/>
          <w:lang w:val="sq-AL"/>
        </w:rPr>
        <w:t>ave në sektorin e energjisë elektrike”, nuk rezultoi të ketë vërejtje apo ankesa nga palët e treta, lidhur me aplikimin e bërë nga shoqëria “Koka</w:t>
      </w:r>
      <w:r w:rsidR="00EA114D">
        <w:rPr>
          <w:rFonts w:ascii="Garamond" w:hAnsi="Garamond"/>
          <w:sz w:val="24"/>
          <w:szCs w:val="24"/>
          <w:lang w:val="sq-AL"/>
        </w:rPr>
        <w:t xml:space="preserve"> </w:t>
      </w:r>
      <w:r w:rsidRPr="00EA114D">
        <w:rPr>
          <w:rFonts w:ascii="Garamond" w:hAnsi="Garamond"/>
          <w:sz w:val="24"/>
          <w:szCs w:val="24"/>
          <w:lang w:val="sq-AL"/>
        </w:rPr>
        <w:t>&amp;</w:t>
      </w:r>
      <w:r w:rsidR="00EA114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A114D">
        <w:rPr>
          <w:rFonts w:ascii="Garamond" w:hAnsi="Garamond"/>
          <w:sz w:val="24"/>
          <w:szCs w:val="24"/>
          <w:lang w:val="sq-AL"/>
        </w:rPr>
        <w:t>Ergi</w:t>
      </w:r>
      <w:proofErr w:type="spellEnd"/>
      <w:r w:rsidR="00EA114D">
        <w:rPr>
          <w:rFonts w:ascii="Garamond" w:hAnsi="Garamond"/>
          <w:sz w:val="24"/>
          <w:szCs w:val="24"/>
          <w:lang w:val="sq-AL"/>
        </w:rPr>
        <w:t xml:space="preserve"> Energji </w:t>
      </w:r>
      <w:proofErr w:type="spellStart"/>
      <w:r w:rsidR="00EA114D">
        <w:rPr>
          <w:rFonts w:ascii="Garamond" w:hAnsi="Garamond"/>
          <w:sz w:val="24"/>
          <w:szCs w:val="24"/>
          <w:lang w:val="sq-AL"/>
        </w:rPr>
        <w:t>Stavec</w:t>
      </w:r>
      <w:proofErr w:type="spellEnd"/>
      <w:r w:rsidR="00EA114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EA114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EA114D">
        <w:rPr>
          <w:rFonts w:ascii="Garamond" w:hAnsi="Garamond"/>
          <w:sz w:val="24"/>
          <w:szCs w:val="24"/>
          <w:lang w:val="sq-AL"/>
        </w:rPr>
        <w:t>.</w:t>
      </w:r>
    </w:p>
    <w:p w14:paraId="4E25E8A5" w14:textId="098E7961" w:rsidR="00095CEC" w:rsidRPr="00EA114D" w:rsidRDefault="00095CEC" w:rsidP="00095C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114D">
        <w:rPr>
          <w:rFonts w:ascii="Garamond" w:hAnsi="Garamond"/>
          <w:sz w:val="24"/>
          <w:szCs w:val="24"/>
          <w:lang w:val="sq-AL"/>
        </w:rPr>
        <w:t>- U konstatua se njoftimi drejtuar shoqërisë “Koka</w:t>
      </w:r>
      <w:r w:rsidR="00EA114D">
        <w:rPr>
          <w:rFonts w:ascii="Garamond" w:hAnsi="Garamond"/>
          <w:sz w:val="24"/>
          <w:szCs w:val="24"/>
          <w:lang w:val="sq-AL"/>
        </w:rPr>
        <w:t xml:space="preserve"> </w:t>
      </w:r>
      <w:r w:rsidRPr="00EA114D">
        <w:rPr>
          <w:rFonts w:ascii="Garamond" w:hAnsi="Garamond"/>
          <w:sz w:val="24"/>
          <w:szCs w:val="24"/>
          <w:lang w:val="sq-AL"/>
        </w:rPr>
        <w:t>&amp;</w:t>
      </w:r>
      <w:r w:rsidR="00EA114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A114D">
        <w:rPr>
          <w:rFonts w:ascii="Garamond" w:hAnsi="Garamond"/>
          <w:sz w:val="24"/>
          <w:szCs w:val="24"/>
          <w:lang w:val="sq-AL"/>
        </w:rPr>
        <w:t>Ergi</w:t>
      </w:r>
      <w:proofErr w:type="spellEnd"/>
      <w:r w:rsidRPr="00EA114D">
        <w:rPr>
          <w:rFonts w:ascii="Garamond" w:hAnsi="Garamond"/>
          <w:sz w:val="24"/>
          <w:szCs w:val="24"/>
          <w:lang w:val="sq-AL"/>
        </w:rPr>
        <w:t xml:space="preserve"> Energji </w:t>
      </w:r>
      <w:proofErr w:type="spellStart"/>
      <w:r w:rsidRPr="00EA114D">
        <w:rPr>
          <w:rFonts w:ascii="Garamond" w:hAnsi="Garamond"/>
          <w:sz w:val="24"/>
          <w:szCs w:val="24"/>
          <w:lang w:val="sq-AL"/>
        </w:rPr>
        <w:t>Stavec</w:t>
      </w:r>
      <w:proofErr w:type="spellEnd"/>
      <w:r w:rsidRPr="00EA114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A114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A114D">
        <w:rPr>
          <w:rFonts w:ascii="Garamond" w:hAnsi="Garamond"/>
          <w:sz w:val="24"/>
          <w:szCs w:val="24"/>
          <w:lang w:val="sq-AL"/>
        </w:rPr>
        <w:t>., për plotësimin e dokumentacionit të mbetur, nuk ishte dërguar në afat.</w:t>
      </w:r>
    </w:p>
    <w:p w14:paraId="1F5AD2B7" w14:textId="118A4AD2" w:rsidR="00095CEC" w:rsidRPr="00EA114D" w:rsidRDefault="00095CEC" w:rsidP="00095C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114D">
        <w:rPr>
          <w:rFonts w:ascii="Garamond" w:hAnsi="Garamond"/>
          <w:sz w:val="24"/>
          <w:szCs w:val="24"/>
          <w:lang w:val="sq-AL"/>
        </w:rPr>
        <w:t>- Ndodhur në kushtet kur shoqëria nuk ka marrë në kohë njoftimin e ERE-s, u vijua me dërgimin në rrugë zyrtare elektronike</w:t>
      </w:r>
      <w:r w:rsidR="00EA114D">
        <w:rPr>
          <w:rFonts w:ascii="Garamond" w:hAnsi="Garamond"/>
          <w:sz w:val="24"/>
          <w:szCs w:val="24"/>
          <w:lang w:val="sq-AL"/>
        </w:rPr>
        <w:t>,</w:t>
      </w:r>
      <w:r w:rsidRPr="00EA114D">
        <w:rPr>
          <w:rFonts w:ascii="Garamond" w:hAnsi="Garamond"/>
          <w:sz w:val="24"/>
          <w:szCs w:val="24"/>
          <w:lang w:val="sq-AL"/>
        </w:rPr>
        <w:t xml:space="preserve"> në datën 15.10.2020</w:t>
      </w:r>
      <w:r w:rsidR="00EA114D">
        <w:rPr>
          <w:rFonts w:ascii="Garamond" w:hAnsi="Garamond"/>
          <w:sz w:val="24"/>
          <w:szCs w:val="24"/>
          <w:lang w:val="sq-AL"/>
        </w:rPr>
        <w:t>,</w:t>
      </w:r>
      <w:r w:rsidRPr="00EA114D">
        <w:rPr>
          <w:rFonts w:ascii="Garamond" w:hAnsi="Garamond"/>
          <w:sz w:val="24"/>
          <w:szCs w:val="24"/>
          <w:lang w:val="sq-AL"/>
        </w:rPr>
        <w:t xml:space="preserve"> t</w:t>
      </w:r>
      <w:r w:rsidR="00EA114D">
        <w:rPr>
          <w:rFonts w:ascii="Garamond" w:hAnsi="Garamond"/>
          <w:sz w:val="24"/>
          <w:szCs w:val="24"/>
          <w:lang w:val="sq-AL"/>
        </w:rPr>
        <w:t>ë</w:t>
      </w:r>
      <w:r w:rsidRPr="00EA114D">
        <w:rPr>
          <w:rFonts w:ascii="Garamond" w:hAnsi="Garamond"/>
          <w:sz w:val="24"/>
          <w:szCs w:val="24"/>
          <w:lang w:val="sq-AL"/>
        </w:rPr>
        <w:t xml:space="preserve"> këtij njoftimi.</w:t>
      </w:r>
    </w:p>
    <w:p w14:paraId="7A5288F9" w14:textId="4DA0CC3D" w:rsidR="00095CEC" w:rsidRPr="00EA114D" w:rsidRDefault="00095CEC" w:rsidP="00095C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114D">
        <w:rPr>
          <w:rFonts w:ascii="Garamond" w:hAnsi="Garamond"/>
          <w:sz w:val="24"/>
          <w:szCs w:val="24"/>
          <w:lang w:val="sq-AL"/>
        </w:rPr>
        <w:t xml:space="preserve">- Me qëllim dhënien e kohës së arsyeshme për </w:t>
      </w:r>
      <w:proofErr w:type="spellStart"/>
      <w:r w:rsidRPr="00EA114D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="00EA114D">
        <w:rPr>
          <w:rFonts w:ascii="Garamond" w:hAnsi="Garamond"/>
          <w:sz w:val="24"/>
          <w:szCs w:val="24"/>
          <w:lang w:val="sq-AL"/>
        </w:rPr>
        <w:t>,</w:t>
      </w:r>
      <w:r w:rsidRPr="00EA114D">
        <w:rPr>
          <w:rFonts w:ascii="Garamond" w:hAnsi="Garamond"/>
          <w:sz w:val="24"/>
          <w:szCs w:val="24"/>
          <w:lang w:val="sq-AL"/>
        </w:rPr>
        <w:t xml:space="preserve"> për plotësimin e dokumentacionit të munguar, brenda afateve të parashikuara në legjislacionin në fuqi, lind nevoja e zgjatjes së afatit </w:t>
      </w:r>
      <w:r w:rsidR="00EA114D" w:rsidRPr="00EA114D">
        <w:rPr>
          <w:rFonts w:ascii="Garamond" w:hAnsi="Garamond"/>
          <w:sz w:val="24"/>
          <w:szCs w:val="24"/>
          <w:lang w:val="sq-AL"/>
        </w:rPr>
        <w:t>procedural</w:t>
      </w:r>
      <w:r w:rsidRPr="00EA114D">
        <w:rPr>
          <w:rFonts w:ascii="Garamond" w:hAnsi="Garamond"/>
          <w:sz w:val="24"/>
          <w:szCs w:val="24"/>
          <w:lang w:val="sq-AL"/>
        </w:rPr>
        <w:t xml:space="preserve"> për shqyrtimin e këtij aplikimi.</w:t>
      </w:r>
    </w:p>
    <w:p w14:paraId="4B5DB822" w14:textId="7B5B1393" w:rsidR="00095CEC" w:rsidRPr="00EA114D" w:rsidRDefault="00095CEC" w:rsidP="00095C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114D">
        <w:rPr>
          <w:rFonts w:ascii="Garamond" w:hAnsi="Garamond"/>
          <w:sz w:val="24"/>
          <w:szCs w:val="24"/>
          <w:lang w:val="sq-AL"/>
        </w:rPr>
        <w:t>- Bazuar në nenin 14</w:t>
      </w:r>
      <w:r w:rsidR="00EA114D">
        <w:rPr>
          <w:rFonts w:ascii="Garamond" w:hAnsi="Garamond"/>
          <w:sz w:val="24"/>
          <w:szCs w:val="24"/>
          <w:lang w:val="sq-AL"/>
        </w:rPr>
        <w:t>,</w:t>
      </w:r>
      <w:r w:rsidRPr="00EA114D">
        <w:rPr>
          <w:rFonts w:ascii="Garamond" w:hAnsi="Garamond"/>
          <w:sz w:val="24"/>
          <w:szCs w:val="24"/>
          <w:lang w:val="sq-AL"/>
        </w:rPr>
        <w:t xml:space="preserve"> pika 3</w:t>
      </w:r>
      <w:r w:rsidR="00EA114D">
        <w:rPr>
          <w:rFonts w:ascii="Garamond" w:hAnsi="Garamond"/>
          <w:sz w:val="24"/>
          <w:szCs w:val="24"/>
          <w:lang w:val="sq-AL"/>
        </w:rPr>
        <w:t>,</w:t>
      </w:r>
      <w:r w:rsidRPr="00EA114D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dhe heqjen e licen</w:t>
      </w:r>
      <w:r w:rsidR="00EA114D">
        <w:rPr>
          <w:rFonts w:ascii="Garamond" w:hAnsi="Garamond"/>
          <w:sz w:val="24"/>
          <w:szCs w:val="24"/>
          <w:lang w:val="sq-AL"/>
        </w:rPr>
        <w:t>c</w:t>
      </w:r>
      <w:r w:rsidRPr="00EA114D">
        <w:rPr>
          <w:rFonts w:ascii="Garamond" w:hAnsi="Garamond"/>
          <w:sz w:val="24"/>
          <w:szCs w:val="24"/>
          <w:lang w:val="sq-AL"/>
        </w:rPr>
        <w:t xml:space="preserve">ave në sektorin e energjisë elektrike”, </w:t>
      </w:r>
      <w:r w:rsidR="00EA114D" w:rsidRPr="00EA114D">
        <w:rPr>
          <w:rFonts w:ascii="Garamond" w:hAnsi="Garamond"/>
          <w:sz w:val="24"/>
          <w:szCs w:val="24"/>
          <w:lang w:val="sq-AL"/>
        </w:rPr>
        <w:t>të</w:t>
      </w:r>
      <w:r w:rsidR="00EA114D">
        <w:rPr>
          <w:rFonts w:ascii="Garamond" w:hAnsi="Garamond"/>
          <w:sz w:val="24"/>
          <w:szCs w:val="24"/>
          <w:lang w:val="sq-AL"/>
        </w:rPr>
        <w:t xml:space="preserve"> ndryshuar, parashikohet se</w:t>
      </w:r>
      <w:r w:rsidRPr="00EA114D">
        <w:rPr>
          <w:rFonts w:ascii="Garamond" w:hAnsi="Garamond"/>
          <w:sz w:val="24"/>
          <w:szCs w:val="24"/>
          <w:lang w:val="sq-AL"/>
        </w:rPr>
        <w:t>: “Bordi mund të vendosë rast pas rasti për zgjatjen e afatit të përcaktuar në pikat 1 dhe 2</w:t>
      </w:r>
      <w:r w:rsidR="00EA114D">
        <w:rPr>
          <w:rFonts w:ascii="Garamond" w:hAnsi="Garamond"/>
          <w:sz w:val="24"/>
          <w:szCs w:val="24"/>
          <w:lang w:val="sq-AL"/>
        </w:rPr>
        <w:t>,</w:t>
      </w:r>
      <w:r w:rsidRPr="00EA114D">
        <w:rPr>
          <w:rFonts w:ascii="Garamond" w:hAnsi="Garamond"/>
          <w:sz w:val="24"/>
          <w:szCs w:val="24"/>
          <w:lang w:val="sq-AL"/>
        </w:rPr>
        <w:t xml:space="preserve"> të këtij neni</w:t>
      </w:r>
      <w:r w:rsidR="00EA114D">
        <w:rPr>
          <w:rFonts w:ascii="Garamond" w:hAnsi="Garamond"/>
          <w:sz w:val="24"/>
          <w:szCs w:val="24"/>
          <w:lang w:val="sq-AL"/>
        </w:rPr>
        <w:t>,</w:t>
      </w:r>
      <w:r w:rsidRPr="00EA114D">
        <w:rPr>
          <w:rFonts w:ascii="Garamond" w:hAnsi="Garamond"/>
          <w:sz w:val="24"/>
          <w:szCs w:val="24"/>
          <w:lang w:val="sq-AL"/>
        </w:rPr>
        <w:t xml:space="preserve"> kur dokumentacioni nuk është i plotë, por jo më shumë se 30 ditë pune”.</w:t>
      </w:r>
    </w:p>
    <w:p w14:paraId="42E96955" w14:textId="38E46DE9" w:rsidR="00095CEC" w:rsidRPr="00EA114D" w:rsidRDefault="00095CEC" w:rsidP="00095C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114D">
        <w:rPr>
          <w:rFonts w:ascii="Garamond" w:hAnsi="Garamond"/>
          <w:sz w:val="24"/>
          <w:szCs w:val="24"/>
          <w:lang w:val="sq-AL"/>
        </w:rPr>
        <w:t>Për gjithë sa më sipër cituar</w:t>
      </w:r>
      <w:r w:rsidR="00EA114D">
        <w:rPr>
          <w:rFonts w:ascii="Garamond" w:hAnsi="Garamond"/>
          <w:sz w:val="24"/>
          <w:szCs w:val="24"/>
          <w:lang w:val="sq-AL"/>
        </w:rPr>
        <w:t>,</w:t>
      </w:r>
      <w:r w:rsidRPr="00EA114D">
        <w:rPr>
          <w:rFonts w:ascii="Garamond" w:hAnsi="Garamond"/>
          <w:sz w:val="24"/>
          <w:szCs w:val="24"/>
          <w:lang w:val="sq-AL"/>
        </w:rPr>
        <w:t xml:space="preserve"> </w:t>
      </w:r>
      <w:r w:rsidR="00EA114D">
        <w:rPr>
          <w:rFonts w:ascii="Garamond" w:hAnsi="Garamond"/>
          <w:sz w:val="24"/>
          <w:szCs w:val="24"/>
          <w:lang w:val="sq-AL"/>
        </w:rPr>
        <w:t>Bordi i ERE-s</w:t>
      </w:r>
    </w:p>
    <w:p w14:paraId="0F7AAD7C" w14:textId="77777777" w:rsidR="00095CEC" w:rsidRPr="00EA114D" w:rsidRDefault="00095CEC" w:rsidP="00095C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5E2C16" w14:textId="0968491B" w:rsidR="00095CEC" w:rsidRPr="00EA114D" w:rsidRDefault="00095CEC" w:rsidP="00095CE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A114D">
        <w:rPr>
          <w:rFonts w:ascii="Garamond" w:hAnsi="Garamond"/>
          <w:sz w:val="24"/>
          <w:szCs w:val="24"/>
          <w:lang w:val="sq-AL"/>
        </w:rPr>
        <w:t>VENDOSI:</w:t>
      </w:r>
    </w:p>
    <w:p w14:paraId="67CE311D" w14:textId="77777777" w:rsidR="00095CEC" w:rsidRPr="00EA114D" w:rsidRDefault="00095CEC" w:rsidP="00095C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3F1FBE" w14:textId="26CD0726" w:rsidR="00095CEC" w:rsidRPr="00EA114D" w:rsidRDefault="00095CEC" w:rsidP="00095C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114D">
        <w:rPr>
          <w:rFonts w:ascii="Garamond" w:hAnsi="Garamond"/>
          <w:sz w:val="24"/>
          <w:szCs w:val="24"/>
          <w:lang w:val="sq-AL"/>
        </w:rPr>
        <w:t>1. Zgjatjen e procedurës administrative</w:t>
      </w:r>
      <w:bookmarkStart w:id="0" w:name="_GoBack"/>
      <w:bookmarkEnd w:id="0"/>
      <w:r w:rsidRPr="00EA114D">
        <w:rPr>
          <w:rFonts w:ascii="Garamond" w:hAnsi="Garamond"/>
          <w:sz w:val="24"/>
          <w:szCs w:val="24"/>
          <w:lang w:val="sq-AL"/>
        </w:rPr>
        <w:t xml:space="preserve"> për shqyrtimin e kërkesës së shoqërisë “Koka</w:t>
      </w:r>
      <w:r w:rsidR="00EA114D">
        <w:rPr>
          <w:rFonts w:ascii="Garamond" w:hAnsi="Garamond"/>
          <w:sz w:val="24"/>
          <w:szCs w:val="24"/>
          <w:lang w:val="sq-AL"/>
        </w:rPr>
        <w:t xml:space="preserve"> </w:t>
      </w:r>
      <w:r w:rsidRPr="00EA114D">
        <w:rPr>
          <w:rFonts w:ascii="Garamond" w:hAnsi="Garamond"/>
          <w:sz w:val="24"/>
          <w:szCs w:val="24"/>
          <w:lang w:val="sq-AL"/>
        </w:rPr>
        <w:t>&amp;</w:t>
      </w:r>
      <w:r w:rsidR="00EA114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A114D">
        <w:rPr>
          <w:rFonts w:ascii="Garamond" w:hAnsi="Garamond"/>
          <w:sz w:val="24"/>
          <w:szCs w:val="24"/>
          <w:lang w:val="sq-AL"/>
        </w:rPr>
        <w:t>Ergi</w:t>
      </w:r>
      <w:proofErr w:type="spellEnd"/>
      <w:r w:rsidRPr="00EA114D">
        <w:rPr>
          <w:rFonts w:ascii="Garamond" w:hAnsi="Garamond"/>
          <w:sz w:val="24"/>
          <w:szCs w:val="24"/>
          <w:lang w:val="sq-AL"/>
        </w:rPr>
        <w:t xml:space="preserve"> Energji </w:t>
      </w:r>
      <w:proofErr w:type="spellStart"/>
      <w:r w:rsidRPr="00EA114D">
        <w:rPr>
          <w:rFonts w:ascii="Garamond" w:hAnsi="Garamond"/>
          <w:sz w:val="24"/>
          <w:szCs w:val="24"/>
          <w:lang w:val="sq-AL"/>
        </w:rPr>
        <w:t>Stavec</w:t>
      </w:r>
      <w:proofErr w:type="spellEnd"/>
      <w:r w:rsidRPr="00EA114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A114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A114D">
        <w:rPr>
          <w:rFonts w:ascii="Garamond" w:hAnsi="Garamond"/>
          <w:sz w:val="24"/>
          <w:szCs w:val="24"/>
          <w:lang w:val="sq-AL"/>
        </w:rPr>
        <w:t>.</w:t>
      </w:r>
      <w:r w:rsidR="00EA114D">
        <w:rPr>
          <w:rFonts w:ascii="Garamond" w:hAnsi="Garamond"/>
          <w:sz w:val="24"/>
          <w:szCs w:val="24"/>
          <w:lang w:val="sq-AL"/>
        </w:rPr>
        <w:t>,</w:t>
      </w:r>
      <w:r w:rsidRPr="00EA114D">
        <w:rPr>
          <w:rFonts w:ascii="Garamond" w:hAnsi="Garamond"/>
          <w:sz w:val="24"/>
          <w:szCs w:val="24"/>
          <w:lang w:val="sq-AL"/>
        </w:rPr>
        <w:t xml:space="preserve"> për licencim në veprimtarinë e prodhimit të energjisë elektrike</w:t>
      </w:r>
      <w:r w:rsidR="00EA114D">
        <w:rPr>
          <w:rFonts w:ascii="Garamond" w:hAnsi="Garamond"/>
          <w:sz w:val="24"/>
          <w:szCs w:val="24"/>
          <w:lang w:val="sq-AL"/>
        </w:rPr>
        <w:t>,</w:t>
      </w:r>
      <w:r w:rsidRPr="00EA114D">
        <w:rPr>
          <w:rFonts w:ascii="Garamond" w:hAnsi="Garamond"/>
          <w:sz w:val="24"/>
          <w:szCs w:val="24"/>
          <w:lang w:val="sq-AL"/>
        </w:rPr>
        <w:t xml:space="preserve"> deri</w:t>
      </w:r>
      <w:r w:rsidR="00EA114D">
        <w:rPr>
          <w:rFonts w:ascii="Garamond" w:hAnsi="Garamond"/>
          <w:sz w:val="24"/>
          <w:szCs w:val="24"/>
          <w:lang w:val="sq-AL"/>
        </w:rPr>
        <w:t xml:space="preserve"> në datë </w:t>
      </w:r>
      <w:r w:rsidRPr="00EA114D">
        <w:rPr>
          <w:rFonts w:ascii="Garamond" w:hAnsi="Garamond"/>
          <w:sz w:val="24"/>
          <w:szCs w:val="24"/>
          <w:lang w:val="sq-AL"/>
        </w:rPr>
        <w:t>9.11.2020.</w:t>
      </w:r>
    </w:p>
    <w:p w14:paraId="5547A02A" w14:textId="2DDE95D2" w:rsidR="00095CEC" w:rsidRPr="00EA114D" w:rsidRDefault="00095CEC" w:rsidP="00095C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114D">
        <w:rPr>
          <w:rFonts w:ascii="Garamond" w:hAnsi="Garamond"/>
          <w:sz w:val="24"/>
          <w:szCs w:val="24"/>
          <w:lang w:val="sq-AL"/>
        </w:rPr>
        <w:t xml:space="preserve">2. Drejtoria Juridike dhe Zgjidhjes së Mosmarrëveshjeve, të njoftojë </w:t>
      </w:r>
      <w:proofErr w:type="spellStart"/>
      <w:r w:rsidRPr="00EA114D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EA114D">
        <w:rPr>
          <w:rFonts w:ascii="Garamond" w:hAnsi="Garamond"/>
          <w:sz w:val="24"/>
          <w:szCs w:val="24"/>
          <w:lang w:val="sq-AL"/>
        </w:rPr>
        <w:t xml:space="preserve"> për vendimin e Bordit të ERE-s.</w:t>
      </w:r>
    </w:p>
    <w:p w14:paraId="772A207C" w14:textId="77777777" w:rsidR="00095CEC" w:rsidRPr="00EA114D" w:rsidRDefault="00095CEC" w:rsidP="00095C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114D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262D34BA" w14:textId="77777777" w:rsidR="00095CEC" w:rsidRPr="00EA114D" w:rsidRDefault="00095CEC" w:rsidP="00095C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114D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9A61E01" w14:textId="77777777" w:rsidR="002F714C" w:rsidRPr="00EA114D" w:rsidRDefault="002F714C" w:rsidP="00095CE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F267141" w14:textId="099E6E2E" w:rsidR="00095CEC" w:rsidRPr="00EA114D" w:rsidRDefault="00095CEC" w:rsidP="00095CE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A114D">
        <w:rPr>
          <w:rFonts w:ascii="Garamond" w:hAnsi="Garamond"/>
          <w:sz w:val="24"/>
          <w:szCs w:val="24"/>
          <w:lang w:val="sq-AL"/>
        </w:rPr>
        <w:t>KRYETAR</w:t>
      </w:r>
    </w:p>
    <w:p w14:paraId="23C2F785" w14:textId="3A96EB09" w:rsidR="00095CEC" w:rsidRPr="00EA114D" w:rsidRDefault="00095CEC" w:rsidP="00095CE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A114D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EA114D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095CEC" w:rsidRPr="00EA11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951D78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1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95CEC"/>
    <w:rsid w:val="00130547"/>
    <w:rsid w:val="001C3573"/>
    <w:rsid w:val="001D3021"/>
    <w:rsid w:val="00202529"/>
    <w:rsid w:val="002F714C"/>
    <w:rsid w:val="0037166B"/>
    <w:rsid w:val="00470ED6"/>
    <w:rsid w:val="00487031"/>
    <w:rsid w:val="00507F29"/>
    <w:rsid w:val="00540D44"/>
    <w:rsid w:val="00556ABC"/>
    <w:rsid w:val="00790BD1"/>
    <w:rsid w:val="008A08DA"/>
    <w:rsid w:val="00B47FB6"/>
    <w:rsid w:val="00BA0B9B"/>
    <w:rsid w:val="00E2155C"/>
    <w:rsid w:val="00E95916"/>
    <w:rsid w:val="00EA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61E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5CE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95CEC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095CEC"/>
    <w:pPr>
      <w:spacing w:line="259" w:lineRule="auto"/>
      <w:ind w:left="720"/>
      <w:contextualSpacing/>
    </w:pPr>
    <w:rPr>
      <w:rFonts w:ascii="Calibri" w:eastAsia="Calibri" w:hAnsi="Calibri" w:cs="SimSu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5CE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95CEC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095CEC"/>
    <w:pPr>
      <w:spacing w:line="259" w:lineRule="auto"/>
      <w:ind w:left="720"/>
      <w:contextualSpacing/>
    </w:pPr>
    <w:rPr>
      <w:rFonts w:ascii="Calibri" w:eastAsia="Calibri" w:hAnsi="Calibri" w:cs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167</Nr_x002e__x0020_akti>
    <Data_x0020_e_x0020_Krijimit xmlns="0e656187-b300-4fb0-8bf4-3a50f872073c">2020-11-05T09:44:25Z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2020-11-03T23:00:00Z</Date_x0020_protokolli>
    <Titulli xmlns="0e656187-b300-4fb0-8bf4-3a50f872073c">Mbi zgjatjen e procedurës administrative për shqyrtimin e kërkesës së shoqërisë “Koka&amp;Ergi Energji Stavec” sh.p.k. për licencim në veprimtarinë e prodhimit të energjisë elektrike</Titulli>
    <Modifikuesi xmlns="0e656187-b300-4fb0-8bf4-3a50f872073c">vjollca.pacrami</Modifikuesi>
    <Nr_x002e__x0020_prot_x0020_QBZ xmlns="0e656187-b300-4fb0-8bf4-3a50f872073c">1628/5</Nr_x002e__x0020_prot_x0020_QBZ>
    <Data_x0020_e_x0020_Modifikimit xmlns="0e656187-b300-4fb0-8bf4-3a50f872073c">2020-11-05T10:13:51Z</Data_x0020_e_x0020_Modifikimit>
    <Dekretuar xmlns="0e656187-b300-4fb0-8bf4-3a50f872073c">false</Dekretuar>
    <Data xmlns="0e656187-b300-4fb0-8bf4-3a50f872073c">2020-10-21T22:00:00Z</Data>
    <Nr_x002e__x0020_protokolli_x0020_i_x0020_aktit xmlns="0e656187-b300-4fb0-8bf4-3a50f872073c">68/37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86A51838E44681B2979A36D38CCF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86A51838E44681B2979A36D38CCF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FB557-5CF3-4E59-B7C0-A6745EC3CA7A}">
  <ds:schemaRefs>
    <ds:schemaRef ds:uri="http://schemas.microsoft.com/office/2006/metadata/properties"/>
    <ds:schemaRef ds:uri="http://www.w3.org/XML/1998/namespace"/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2BC7999-7A69-4CCB-ABCA-EC56F2AC2C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B981D5-1F6C-4F59-B2A6-6879823EBB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5D2CA66-E466-4902-9E6E-AE6AF870945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15D6E5-D384-42A8-92E8-334A6457F4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FD1ECC9-B91C-46EF-A698-2A2B1EEE5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zgjatjen e procedurës administrative për shqyrtimin e kërkesës së shoqërisë “Koka&amp;Ergi Energji Stavec” sh.p.k. për licencim në veprimtarinë e prodhimit të energjisë elektrike</vt:lpstr>
    </vt:vector>
  </TitlesOfParts>
  <Company/>
  <LinksUpToDate>false</LinksUpToDate>
  <CharactersWithSpaces>3049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procedurës administrative për shqyrtimin e kërkesës së shoqërisë “Koka&amp;Ergi Energji Stavec” sh.p.k. për licencim në veprimtarinë e prodhimit të energjisë elektrike</dc:title>
  <dc:creator>Entela Suli</dc:creator>
  <cp:lastModifiedBy>Fjora Cahani</cp:lastModifiedBy>
  <cp:revision>7</cp:revision>
  <dcterms:created xsi:type="dcterms:W3CDTF">2020-11-05T09:48:00Z</dcterms:created>
  <dcterms:modified xsi:type="dcterms:W3CDTF">2020-11-05T11:05:00Z</dcterms:modified>
</cp:coreProperties>
</file>