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B6D4C" w14:textId="77777777" w:rsidR="00780DB4" w:rsidRPr="00C42810" w:rsidRDefault="00780DB4" w:rsidP="00780D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2810">
        <w:rPr>
          <w:rFonts w:ascii="Garamond" w:hAnsi="Garamond"/>
          <w:b/>
          <w:sz w:val="24"/>
          <w:szCs w:val="24"/>
          <w:lang w:val="sq-AL"/>
        </w:rPr>
        <w:t>VENDIM</w:t>
      </w:r>
    </w:p>
    <w:p w14:paraId="675876F3" w14:textId="298367CA" w:rsidR="00780DB4" w:rsidRPr="00C42810" w:rsidRDefault="00780DB4" w:rsidP="00780D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2810">
        <w:rPr>
          <w:rFonts w:ascii="Garamond" w:hAnsi="Garamond"/>
          <w:b/>
          <w:sz w:val="24"/>
          <w:szCs w:val="24"/>
          <w:lang w:val="sq-AL"/>
        </w:rPr>
        <w:t xml:space="preserve">Nr. 173, </w:t>
      </w:r>
      <w:r w:rsidR="00C42810" w:rsidRPr="00C42810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C42810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5155B4C3" w14:textId="77777777" w:rsidR="00780DB4" w:rsidRPr="00C42810" w:rsidRDefault="00780DB4" w:rsidP="00780D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480CB" w14:textId="4AE1DFD4" w:rsidR="00780DB4" w:rsidRPr="00C42810" w:rsidRDefault="00780DB4" w:rsidP="00780D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2810">
        <w:rPr>
          <w:rFonts w:ascii="Garamond" w:hAnsi="Garamond"/>
          <w:b/>
          <w:sz w:val="24"/>
          <w:szCs w:val="24"/>
          <w:lang w:val="sq-AL"/>
        </w:rPr>
        <w:t>MBI RINOVIMIN E LICENCËS SË SHOQËRISË “</w:t>
      </w:r>
      <w:proofErr w:type="spellStart"/>
      <w:r w:rsidRPr="00C42810">
        <w:rPr>
          <w:rFonts w:ascii="Garamond" w:hAnsi="Garamond"/>
          <w:b/>
          <w:sz w:val="24"/>
          <w:szCs w:val="24"/>
          <w:lang w:val="sq-AL"/>
        </w:rPr>
        <w:t>LENGARICA</w:t>
      </w:r>
      <w:proofErr w:type="spellEnd"/>
      <w:r w:rsidRPr="00C42810">
        <w:rPr>
          <w:rFonts w:ascii="Garamond" w:hAnsi="Garamond"/>
          <w:b/>
          <w:sz w:val="24"/>
          <w:szCs w:val="24"/>
          <w:lang w:val="sq-AL"/>
        </w:rPr>
        <w:t xml:space="preserve"> &amp; </w:t>
      </w:r>
      <w:proofErr w:type="spellStart"/>
      <w:r w:rsidRPr="00C42810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Pr="00C42810">
        <w:rPr>
          <w:rFonts w:ascii="Garamond" w:hAnsi="Garamond"/>
          <w:b/>
          <w:sz w:val="24"/>
          <w:szCs w:val="24"/>
          <w:lang w:val="sq-AL"/>
        </w:rPr>
        <w:t>” SHP</w:t>
      </w:r>
      <w:r w:rsidR="00F429F0">
        <w:rPr>
          <w:rFonts w:ascii="Garamond" w:hAnsi="Garamond"/>
          <w:b/>
          <w:sz w:val="24"/>
          <w:szCs w:val="24"/>
          <w:lang w:val="sq-AL"/>
        </w:rPr>
        <w:t>K</w:t>
      </w:r>
      <w:r w:rsidRPr="00C42810">
        <w:rPr>
          <w:rFonts w:ascii="Garamond" w:hAnsi="Garamond"/>
          <w:b/>
          <w:sz w:val="24"/>
          <w:szCs w:val="24"/>
          <w:lang w:val="sq-AL"/>
        </w:rPr>
        <w:t xml:space="preserve"> NR. 306, SERIA </w:t>
      </w:r>
      <w:proofErr w:type="spellStart"/>
      <w:r w:rsidRPr="00C42810">
        <w:rPr>
          <w:rFonts w:ascii="Garamond" w:hAnsi="Garamond"/>
          <w:b/>
          <w:sz w:val="24"/>
          <w:szCs w:val="24"/>
          <w:lang w:val="sq-AL"/>
        </w:rPr>
        <w:t>FK15</w:t>
      </w:r>
      <w:proofErr w:type="spellEnd"/>
      <w:r w:rsidRPr="00C42810">
        <w:rPr>
          <w:rFonts w:ascii="Garamond" w:hAnsi="Garamond"/>
          <w:b/>
          <w:sz w:val="24"/>
          <w:szCs w:val="24"/>
          <w:lang w:val="sq-AL"/>
        </w:rPr>
        <w:t>, NË VEPRIMTARINË E FURNIZIMIT TË ENERGJISË ELEKTRIKE, TË MIRATUAR ME VENDIMIN E BORDIT TË KOMISIONERËVE TË ERE-</w:t>
      </w:r>
      <w:r w:rsidR="003D7D33" w:rsidRPr="00C42810">
        <w:rPr>
          <w:rFonts w:ascii="Garamond" w:hAnsi="Garamond"/>
          <w:b/>
          <w:sz w:val="24"/>
          <w:szCs w:val="24"/>
          <w:lang w:val="sq-AL"/>
        </w:rPr>
        <w:t>s</w:t>
      </w:r>
      <w:r w:rsidR="003D7D33">
        <w:rPr>
          <w:rFonts w:ascii="Garamond" w:hAnsi="Garamond"/>
          <w:b/>
          <w:sz w:val="24"/>
          <w:szCs w:val="24"/>
          <w:lang w:val="sq-AL"/>
        </w:rPr>
        <w:t>, NR. 105, DATË 18.</w:t>
      </w:r>
      <w:r w:rsidRPr="00C42810">
        <w:rPr>
          <w:rFonts w:ascii="Garamond" w:hAnsi="Garamond"/>
          <w:b/>
          <w:sz w:val="24"/>
          <w:szCs w:val="24"/>
          <w:lang w:val="sq-AL"/>
        </w:rPr>
        <w:t>8.</w:t>
      </w:r>
      <w:r w:rsidR="003D7D33">
        <w:rPr>
          <w:rFonts w:ascii="Garamond" w:hAnsi="Garamond"/>
          <w:b/>
          <w:sz w:val="24"/>
          <w:szCs w:val="24"/>
          <w:lang w:val="sq-AL"/>
        </w:rPr>
        <w:t>2015</w:t>
      </w:r>
    </w:p>
    <w:p w14:paraId="27CDD16D" w14:textId="7777777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E808BC" w14:textId="68A77B64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FC49FA">
        <w:rPr>
          <w:rFonts w:ascii="Garamond" w:hAnsi="Garamond"/>
          <w:sz w:val="24"/>
          <w:szCs w:val="24"/>
          <w:lang w:val="sq-AL"/>
        </w:rPr>
        <w:t xml:space="preserve">të </w:t>
      </w:r>
      <w:r w:rsidRPr="00C42810">
        <w:rPr>
          <w:rFonts w:ascii="Garamond" w:hAnsi="Garamond"/>
          <w:sz w:val="24"/>
          <w:szCs w:val="24"/>
          <w:lang w:val="sq-AL"/>
        </w:rPr>
        <w:t>nenit 37</w:t>
      </w:r>
      <w:r w:rsidR="00FC49FA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pika 2, g</w:t>
      </w:r>
      <w:r w:rsidR="00FC49FA">
        <w:rPr>
          <w:rFonts w:ascii="Garamond" w:hAnsi="Garamond"/>
          <w:sz w:val="24"/>
          <w:szCs w:val="24"/>
          <w:lang w:val="sq-AL"/>
        </w:rPr>
        <w:t>e</w:t>
      </w:r>
      <w:r w:rsidRPr="00C42810">
        <w:rPr>
          <w:rFonts w:ascii="Garamond" w:hAnsi="Garamond"/>
          <w:sz w:val="24"/>
          <w:szCs w:val="24"/>
          <w:lang w:val="sq-AL"/>
        </w:rPr>
        <w:t>rma “ç”</w:t>
      </w:r>
      <w:r w:rsidR="00FC49FA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të </w:t>
      </w:r>
      <w:r w:rsidR="00FC49FA" w:rsidRPr="00C42810">
        <w:rPr>
          <w:rFonts w:ascii="Garamond" w:hAnsi="Garamond"/>
          <w:sz w:val="24"/>
          <w:szCs w:val="24"/>
          <w:lang w:val="sq-AL"/>
        </w:rPr>
        <w:t xml:space="preserve">ligjit </w:t>
      </w:r>
      <w:r w:rsidRPr="00C42810">
        <w:rPr>
          <w:rFonts w:ascii="Garamond" w:hAnsi="Garamond"/>
          <w:sz w:val="24"/>
          <w:szCs w:val="24"/>
          <w:lang w:val="sq-AL"/>
        </w:rPr>
        <w:t>nr. 43/2015</w:t>
      </w:r>
      <w:r w:rsidR="00FC49FA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FC49FA">
        <w:rPr>
          <w:rFonts w:ascii="Garamond" w:hAnsi="Garamond"/>
          <w:sz w:val="24"/>
          <w:szCs w:val="24"/>
          <w:lang w:val="sq-AL"/>
        </w:rPr>
        <w:t>të</w:t>
      </w:r>
      <w:r w:rsidRPr="00C42810">
        <w:rPr>
          <w:rFonts w:ascii="Garamond" w:hAnsi="Garamond"/>
          <w:sz w:val="24"/>
          <w:szCs w:val="24"/>
          <w:lang w:val="sq-AL"/>
        </w:rPr>
        <w:t xml:space="preserve"> ndryshuar</w:t>
      </w:r>
      <w:r w:rsidR="00FC49FA">
        <w:rPr>
          <w:rFonts w:ascii="Garamond" w:hAnsi="Garamond"/>
          <w:sz w:val="24"/>
          <w:szCs w:val="24"/>
          <w:lang w:val="sq-AL"/>
        </w:rPr>
        <w:t>;</w:t>
      </w:r>
      <w:r w:rsidR="00C42810">
        <w:rPr>
          <w:rFonts w:ascii="Garamond" w:hAnsi="Garamond"/>
          <w:sz w:val="24"/>
          <w:szCs w:val="24"/>
          <w:lang w:val="sq-AL"/>
        </w:rPr>
        <w:t xml:space="preserve"> </w:t>
      </w:r>
      <w:r w:rsidRPr="00C42810">
        <w:rPr>
          <w:rFonts w:ascii="Garamond" w:hAnsi="Garamond"/>
          <w:sz w:val="24"/>
          <w:szCs w:val="24"/>
          <w:lang w:val="sq-AL"/>
        </w:rPr>
        <w:t>nenit 4, pika 1, g</w:t>
      </w:r>
      <w:r w:rsidR="00FC49FA">
        <w:rPr>
          <w:rFonts w:ascii="Garamond" w:hAnsi="Garamond"/>
          <w:sz w:val="24"/>
          <w:szCs w:val="24"/>
          <w:lang w:val="sq-AL"/>
        </w:rPr>
        <w:t>e</w:t>
      </w:r>
      <w:r w:rsidRPr="00C42810">
        <w:rPr>
          <w:rFonts w:ascii="Garamond" w:hAnsi="Garamond"/>
          <w:sz w:val="24"/>
          <w:szCs w:val="24"/>
          <w:lang w:val="sq-AL"/>
        </w:rPr>
        <w:t>rma “d”; nenit 5, pika 1, g</w:t>
      </w:r>
      <w:r w:rsidR="00FC49FA">
        <w:rPr>
          <w:rFonts w:ascii="Garamond" w:hAnsi="Garamond"/>
          <w:sz w:val="24"/>
          <w:szCs w:val="24"/>
          <w:lang w:val="sq-AL"/>
        </w:rPr>
        <w:t>e</w:t>
      </w:r>
      <w:r w:rsidRPr="00C42810">
        <w:rPr>
          <w:rFonts w:ascii="Garamond" w:hAnsi="Garamond"/>
          <w:sz w:val="24"/>
          <w:szCs w:val="24"/>
          <w:lang w:val="sq-AL"/>
        </w:rPr>
        <w:t>rma “d” dhe nen</w:t>
      </w:r>
      <w:r w:rsidR="00FC49FA">
        <w:rPr>
          <w:rFonts w:ascii="Garamond" w:hAnsi="Garamond"/>
          <w:sz w:val="24"/>
          <w:szCs w:val="24"/>
          <w:lang w:val="sq-AL"/>
        </w:rPr>
        <w:t>eve</w:t>
      </w:r>
      <w:r w:rsidRPr="00C42810">
        <w:rPr>
          <w:rFonts w:ascii="Garamond" w:hAnsi="Garamond"/>
          <w:sz w:val="24"/>
          <w:szCs w:val="24"/>
          <w:lang w:val="sq-AL"/>
        </w:rPr>
        <w:t xml:space="preserve"> 8, 9 dhe 13 të “Rregullores për procedurat dhe afatet për dhënien, modifikimin, transferimin, rinovimin ose heqjen e licencave në sektorin e energjisë elektrike”, të miratuar me vendimin e </w:t>
      </w:r>
      <w:r w:rsidR="00FC49FA" w:rsidRPr="00C42810">
        <w:rPr>
          <w:rFonts w:ascii="Garamond" w:hAnsi="Garamond"/>
          <w:sz w:val="24"/>
          <w:szCs w:val="24"/>
          <w:lang w:val="sq-AL"/>
        </w:rPr>
        <w:t xml:space="preserve">Bordit </w:t>
      </w:r>
      <w:r w:rsidRPr="00C42810">
        <w:rPr>
          <w:rFonts w:ascii="Garamond" w:hAnsi="Garamond"/>
          <w:sz w:val="24"/>
          <w:szCs w:val="24"/>
          <w:lang w:val="sq-AL"/>
        </w:rPr>
        <w:t xml:space="preserve">të ERE-s nr. 109, datë 29.06.2016, </w:t>
      </w:r>
      <w:r w:rsidR="00FC49FA">
        <w:rPr>
          <w:rFonts w:ascii="Garamond" w:hAnsi="Garamond"/>
          <w:sz w:val="24"/>
          <w:szCs w:val="24"/>
          <w:lang w:val="sq-AL"/>
        </w:rPr>
        <w:t>të</w:t>
      </w:r>
      <w:r w:rsidRPr="00C42810">
        <w:rPr>
          <w:rFonts w:ascii="Garamond" w:hAnsi="Garamond"/>
          <w:sz w:val="24"/>
          <w:szCs w:val="24"/>
          <w:lang w:val="sq-AL"/>
        </w:rPr>
        <w:t xml:space="preserve"> ndryshuar</w:t>
      </w:r>
      <w:r w:rsidR="00FC49FA">
        <w:rPr>
          <w:rFonts w:ascii="Garamond" w:hAnsi="Garamond"/>
          <w:sz w:val="24"/>
          <w:szCs w:val="24"/>
          <w:lang w:val="sq-AL"/>
        </w:rPr>
        <w:t>;</w:t>
      </w:r>
      <w:r w:rsidR="00C42810">
        <w:rPr>
          <w:rFonts w:ascii="Garamond" w:hAnsi="Garamond"/>
          <w:sz w:val="24"/>
          <w:szCs w:val="24"/>
          <w:lang w:val="sq-AL"/>
        </w:rPr>
        <w:t xml:space="preserve"> </w:t>
      </w:r>
      <w:r w:rsidRPr="00C42810">
        <w:rPr>
          <w:rFonts w:ascii="Garamond" w:hAnsi="Garamond"/>
          <w:sz w:val="24"/>
          <w:szCs w:val="24"/>
          <w:lang w:val="sq-AL"/>
        </w:rPr>
        <w:t xml:space="preserve">nenit 15 të “Rregullores së organizimit, funksionimit dhe procedurave të ERE-s”, miratuar me vendimin e </w:t>
      </w:r>
      <w:r w:rsidR="00FC49FA" w:rsidRPr="00C42810">
        <w:rPr>
          <w:rFonts w:ascii="Garamond" w:hAnsi="Garamond"/>
          <w:sz w:val="24"/>
          <w:szCs w:val="24"/>
          <w:lang w:val="sq-AL"/>
        </w:rPr>
        <w:t xml:space="preserve">Bordit </w:t>
      </w:r>
      <w:r w:rsidRPr="00C42810">
        <w:rPr>
          <w:rFonts w:ascii="Garamond" w:hAnsi="Garamond"/>
          <w:sz w:val="24"/>
          <w:szCs w:val="24"/>
          <w:lang w:val="sq-AL"/>
        </w:rPr>
        <w:t>të ERE-s</w:t>
      </w:r>
      <w:r w:rsidR="00FC49FA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C42810">
        <w:rPr>
          <w:rFonts w:ascii="Garamond" w:hAnsi="Garamond"/>
          <w:sz w:val="24"/>
          <w:szCs w:val="24"/>
          <w:lang w:val="sq-AL"/>
        </w:rPr>
        <w:t xml:space="preserve">6.2016, </w:t>
      </w:r>
      <w:r w:rsidR="00FC49FA" w:rsidRPr="00C42810">
        <w:rPr>
          <w:rFonts w:ascii="Garamond" w:hAnsi="Garamond"/>
          <w:sz w:val="24"/>
          <w:szCs w:val="24"/>
          <w:lang w:val="sq-AL"/>
        </w:rPr>
        <w:t xml:space="preserve">Bordi </w:t>
      </w:r>
      <w:r w:rsidRPr="00C42810">
        <w:rPr>
          <w:rFonts w:ascii="Garamond" w:hAnsi="Garamond"/>
          <w:sz w:val="24"/>
          <w:szCs w:val="24"/>
          <w:lang w:val="sq-AL"/>
        </w:rPr>
        <w:t>i Entit Rregullator të Energjisë (ERE</w:t>
      </w:r>
      <w:r w:rsidR="00FC49FA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C42810">
        <w:rPr>
          <w:rFonts w:ascii="Garamond" w:hAnsi="Garamond"/>
          <w:sz w:val="24"/>
          <w:szCs w:val="24"/>
          <w:lang w:val="sq-AL"/>
        </w:rPr>
        <w:t xml:space="preserve">4.11.2020, mbasi shqyrtoi relacionin me nr. 116/3 </w:t>
      </w:r>
      <w:proofErr w:type="spellStart"/>
      <w:r w:rsidR="003413B1" w:rsidRPr="00C428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413B1">
        <w:rPr>
          <w:rFonts w:ascii="Garamond" w:hAnsi="Garamond"/>
          <w:sz w:val="24"/>
          <w:szCs w:val="24"/>
          <w:lang w:val="sq-AL"/>
        </w:rPr>
        <w:t>.</w:t>
      </w:r>
      <w:r w:rsidRPr="00C42810">
        <w:rPr>
          <w:rFonts w:ascii="Garamond" w:hAnsi="Garamond"/>
          <w:sz w:val="24"/>
          <w:szCs w:val="24"/>
          <w:lang w:val="sq-AL"/>
        </w:rPr>
        <w:t xml:space="preserve">, datë 22.10.2020, </w:t>
      </w:r>
      <w:r w:rsidR="003413B1">
        <w:rPr>
          <w:rFonts w:ascii="Garamond" w:hAnsi="Garamond"/>
          <w:sz w:val="24"/>
          <w:szCs w:val="24"/>
          <w:lang w:val="sq-AL"/>
        </w:rPr>
        <w:t>të</w:t>
      </w:r>
      <w:r w:rsidRPr="00C42810">
        <w:rPr>
          <w:rFonts w:ascii="Garamond" w:hAnsi="Garamond"/>
          <w:sz w:val="24"/>
          <w:szCs w:val="24"/>
          <w:lang w:val="sq-AL"/>
        </w:rPr>
        <w:t xml:space="preserve"> përgatitur nga Drejtoria e Licencimit, Autorizimeve dhe </w:t>
      </w:r>
      <w:r w:rsidR="00997BD3" w:rsidRPr="00C42810">
        <w:rPr>
          <w:rFonts w:ascii="Garamond" w:hAnsi="Garamond"/>
          <w:sz w:val="24"/>
          <w:szCs w:val="24"/>
          <w:lang w:val="sq-AL"/>
        </w:rPr>
        <w:t>Mbikëqyrjes</w:t>
      </w:r>
      <w:r w:rsidRPr="00C42810">
        <w:rPr>
          <w:rFonts w:ascii="Garamond" w:hAnsi="Garamond"/>
          <w:sz w:val="24"/>
          <w:szCs w:val="24"/>
          <w:lang w:val="sq-AL"/>
        </w:rPr>
        <w:t xml:space="preserve"> mbi kërkesën për rinovimin e licencës së shoqërisë “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Lengarica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elektrike, </w:t>
      </w:r>
    </w:p>
    <w:p w14:paraId="69A3C85F" w14:textId="4AC5D290" w:rsidR="00780DB4" w:rsidRPr="00C42810" w:rsidRDefault="00997BD3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konstatoi </w:t>
      </w:r>
      <w:r w:rsidR="00780DB4" w:rsidRPr="00C42810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4B4AC791" w14:textId="0546DF2F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- Bordi i ERE-s</w:t>
      </w:r>
      <w:r w:rsidR="00997BD3">
        <w:rPr>
          <w:rFonts w:ascii="Garamond" w:hAnsi="Garamond"/>
          <w:sz w:val="24"/>
          <w:szCs w:val="24"/>
          <w:lang w:val="sq-AL"/>
        </w:rPr>
        <w:t>, me vendimin nr. 134, datë 10.</w:t>
      </w:r>
      <w:r w:rsidRPr="00C42810">
        <w:rPr>
          <w:rFonts w:ascii="Garamond" w:hAnsi="Garamond"/>
          <w:sz w:val="24"/>
          <w:szCs w:val="24"/>
          <w:lang w:val="sq-AL"/>
        </w:rPr>
        <w:t>8.2020, filloi procedurën për rinovimin e licencës së shoqërisë “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Lengarica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>., në veprimtarinë e furnizimit të energjisë elektrike.</w:t>
      </w:r>
    </w:p>
    <w:p w14:paraId="0ED6E477" w14:textId="5AB13C09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- Në vijim të kësaj vendimmarrje u krye njoftimi në medi</w:t>
      </w:r>
      <w:r w:rsidR="00997BD3">
        <w:rPr>
          <w:rFonts w:ascii="Garamond" w:hAnsi="Garamond"/>
          <w:sz w:val="24"/>
          <w:szCs w:val="24"/>
          <w:lang w:val="sq-AL"/>
        </w:rPr>
        <w:t>e</w:t>
      </w:r>
      <w:r w:rsidRPr="00C42810">
        <w:rPr>
          <w:rFonts w:ascii="Garamond" w:hAnsi="Garamond"/>
          <w:sz w:val="24"/>
          <w:szCs w:val="24"/>
          <w:lang w:val="sq-AL"/>
        </w:rPr>
        <w:t xml:space="preserve">n e shkruar me shkresën nr. 62/22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30C43">
        <w:rPr>
          <w:rFonts w:ascii="Garamond" w:hAnsi="Garamond"/>
          <w:sz w:val="24"/>
          <w:szCs w:val="24"/>
          <w:lang w:val="sq-AL"/>
        </w:rPr>
        <w:t>., datë 11.</w:t>
      </w:r>
      <w:r w:rsidRPr="00C42810">
        <w:rPr>
          <w:rFonts w:ascii="Garamond" w:hAnsi="Garamond"/>
          <w:sz w:val="24"/>
          <w:szCs w:val="24"/>
          <w:lang w:val="sq-AL"/>
        </w:rPr>
        <w:t xml:space="preserve">8.2020, dhe në përfundim të afatit të përcaktuar në nenin 10, pika 11, të “Rregullores për procedurat dhe afatet për dhënien, modifikimin, transferimin, rinovimin dhe heqjen e </w:t>
      </w:r>
      <w:r w:rsidR="00B30C43" w:rsidRPr="00C42810">
        <w:rPr>
          <w:rFonts w:ascii="Garamond" w:hAnsi="Garamond"/>
          <w:sz w:val="24"/>
          <w:szCs w:val="24"/>
          <w:lang w:val="sq-AL"/>
        </w:rPr>
        <w:t>licencave</w:t>
      </w:r>
      <w:r w:rsidRPr="00C42810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B30C43">
        <w:rPr>
          <w:rFonts w:ascii="Garamond" w:hAnsi="Garamond"/>
          <w:sz w:val="24"/>
          <w:szCs w:val="24"/>
          <w:lang w:val="sq-AL"/>
        </w:rPr>
        <w:t>të</w:t>
      </w:r>
      <w:r w:rsidRPr="00C42810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</w:t>
      </w:r>
      <w:r w:rsidR="00B30C43">
        <w:rPr>
          <w:rFonts w:ascii="Garamond" w:hAnsi="Garamond"/>
          <w:sz w:val="24"/>
          <w:szCs w:val="24"/>
          <w:lang w:val="sq-AL"/>
        </w:rPr>
        <w:t>ia “</w:t>
      </w:r>
      <w:proofErr w:type="spellStart"/>
      <w:r w:rsidR="00B30C43">
        <w:rPr>
          <w:rFonts w:ascii="Garamond" w:hAnsi="Garamond"/>
          <w:sz w:val="24"/>
          <w:szCs w:val="24"/>
          <w:lang w:val="sq-AL"/>
        </w:rPr>
        <w:t>Lengarica</w:t>
      </w:r>
      <w:proofErr w:type="spellEnd"/>
      <w:r w:rsidR="00B30C43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="00B30C43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30C43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30C43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30C43">
        <w:rPr>
          <w:rFonts w:ascii="Garamond" w:hAnsi="Garamond"/>
          <w:sz w:val="24"/>
          <w:szCs w:val="24"/>
          <w:lang w:val="sq-AL"/>
        </w:rPr>
        <w:t>.</w:t>
      </w:r>
    </w:p>
    <w:p w14:paraId="65075416" w14:textId="070F8B0A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- Me shkresën nr. 947/1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30C43">
        <w:rPr>
          <w:rFonts w:ascii="Garamond" w:hAnsi="Garamond"/>
          <w:sz w:val="24"/>
          <w:szCs w:val="24"/>
          <w:lang w:val="sq-AL"/>
        </w:rPr>
        <w:t>., datë 13.</w:t>
      </w:r>
      <w:r w:rsidRPr="00C42810">
        <w:rPr>
          <w:rFonts w:ascii="Garamond" w:hAnsi="Garamond"/>
          <w:sz w:val="24"/>
          <w:szCs w:val="24"/>
          <w:lang w:val="sq-AL"/>
        </w:rPr>
        <w:t>8.2020, ERE iu drejtua shoqërisë duke i njoftuar fillimin e procedurës dhe kërkoi plotësimin e dokumentacionit të munguar.</w:t>
      </w:r>
    </w:p>
    <w:p w14:paraId="6531CC4C" w14:textId="7289F570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- Në përgjigje të sa më sipër, shoqëria “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Lengarica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>.</w:t>
      </w:r>
      <w:r w:rsidR="00B30C43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me shkresën nr. 31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30C43">
        <w:rPr>
          <w:rFonts w:ascii="Garamond" w:hAnsi="Garamond"/>
          <w:sz w:val="24"/>
          <w:szCs w:val="24"/>
          <w:lang w:val="sq-AL"/>
        </w:rPr>
        <w:t>.</w:t>
      </w:r>
      <w:r w:rsidRPr="00C42810">
        <w:rPr>
          <w:rFonts w:ascii="Garamond" w:hAnsi="Garamond"/>
          <w:sz w:val="24"/>
          <w:szCs w:val="24"/>
          <w:lang w:val="sq-AL"/>
        </w:rPr>
        <w:t xml:space="preserve">, datë 20.8.2020, protokolluar në ERE me nr. 974/2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30C43">
        <w:rPr>
          <w:rFonts w:ascii="Garamond" w:hAnsi="Garamond"/>
          <w:sz w:val="24"/>
          <w:szCs w:val="24"/>
          <w:lang w:val="sq-AL"/>
        </w:rPr>
        <w:t>., datë 21.</w:t>
      </w:r>
      <w:r w:rsidRPr="00C42810">
        <w:rPr>
          <w:rFonts w:ascii="Garamond" w:hAnsi="Garamond"/>
          <w:sz w:val="24"/>
          <w:szCs w:val="24"/>
          <w:lang w:val="sq-AL"/>
        </w:rPr>
        <w:t>8.2020, ka përcjellë dokumentacionin e munguar.</w:t>
      </w:r>
    </w:p>
    <w:p w14:paraId="42776690" w14:textId="52E2102F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- Bordi i ERE-s</w:t>
      </w:r>
      <w:r w:rsidR="00B30C43">
        <w:rPr>
          <w:rFonts w:ascii="Garamond" w:hAnsi="Garamond"/>
          <w:sz w:val="24"/>
          <w:szCs w:val="24"/>
          <w:lang w:val="sq-AL"/>
        </w:rPr>
        <w:t>, me vendimin nr. 151, datë 18.</w:t>
      </w:r>
      <w:r w:rsidRPr="00C42810">
        <w:rPr>
          <w:rFonts w:ascii="Garamond" w:hAnsi="Garamond"/>
          <w:sz w:val="24"/>
          <w:szCs w:val="24"/>
          <w:lang w:val="sq-AL"/>
        </w:rPr>
        <w:t xml:space="preserve">9.2020, vendosi të shtyjë </w:t>
      </w:r>
      <w:r w:rsidR="00B30C43" w:rsidRPr="00C42810">
        <w:rPr>
          <w:rFonts w:ascii="Garamond" w:hAnsi="Garamond"/>
          <w:sz w:val="24"/>
          <w:szCs w:val="24"/>
          <w:lang w:val="sq-AL"/>
        </w:rPr>
        <w:t>vendimmarrjen</w:t>
      </w:r>
      <w:r w:rsidR="00B30C43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pasi gjykoi të nevojshme që shoqëria të dërgojë në ERE informacion/sqarime shtesë për dokumentacionin në lidhje me sigurimin e energjisë elektrike dhe të dhënat për klientët dhe energjinë e furnizuar.</w:t>
      </w:r>
    </w:p>
    <w:p w14:paraId="79A66BD0" w14:textId="6453B5B5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- Shoqëria</w:t>
      </w:r>
      <w:r w:rsidR="00B30C43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në përgjigje të shkresës së ERE-s me nr. 974/6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617FD">
        <w:rPr>
          <w:rFonts w:ascii="Garamond" w:hAnsi="Garamond"/>
          <w:sz w:val="24"/>
          <w:szCs w:val="24"/>
          <w:lang w:val="sq-AL"/>
        </w:rPr>
        <w:t>., datë 21.</w:t>
      </w:r>
      <w:r w:rsidRPr="00C42810">
        <w:rPr>
          <w:rFonts w:ascii="Garamond" w:hAnsi="Garamond"/>
          <w:sz w:val="24"/>
          <w:szCs w:val="24"/>
          <w:lang w:val="sq-AL"/>
        </w:rPr>
        <w:t xml:space="preserve">9.2020, me </w:t>
      </w:r>
      <w:proofErr w:type="spellStart"/>
      <w:r w:rsidRPr="00E617FD">
        <w:rPr>
          <w:rFonts w:ascii="Garamond" w:hAnsi="Garamond"/>
          <w:i/>
          <w:sz w:val="24"/>
          <w:szCs w:val="24"/>
          <w:lang w:val="sq-AL"/>
        </w:rPr>
        <w:t>email</w:t>
      </w:r>
      <w:proofErr w:type="spellEnd"/>
      <w:r w:rsidR="00E617FD">
        <w:rPr>
          <w:rFonts w:ascii="Garamond" w:hAnsi="Garamond"/>
          <w:sz w:val="24"/>
          <w:szCs w:val="24"/>
          <w:lang w:val="sq-AL"/>
        </w:rPr>
        <w:t>-</w:t>
      </w:r>
      <w:r w:rsidRPr="00C42810">
        <w:rPr>
          <w:rFonts w:ascii="Garamond" w:hAnsi="Garamond"/>
          <w:sz w:val="24"/>
          <w:szCs w:val="24"/>
          <w:lang w:val="sq-AL"/>
        </w:rPr>
        <w:t>in e datës 14.10.2020, ka përcjellë dokumentacionin dhe sqarimet e kërkuara.</w:t>
      </w:r>
    </w:p>
    <w:p w14:paraId="00831209" w14:textId="39D0123D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- Kjo shoqëri është një subjekt tregtar i krijuar si detyrim i </w:t>
      </w:r>
      <w:r w:rsidR="008671AB" w:rsidRPr="00C42810">
        <w:rPr>
          <w:rFonts w:ascii="Garamond" w:hAnsi="Garamond"/>
          <w:sz w:val="24"/>
          <w:szCs w:val="24"/>
          <w:lang w:val="sq-AL"/>
        </w:rPr>
        <w:t xml:space="preserve">ligjit </w:t>
      </w:r>
      <w:r w:rsidR="008671AB">
        <w:rPr>
          <w:rFonts w:ascii="Garamond" w:hAnsi="Garamond"/>
          <w:sz w:val="24"/>
          <w:szCs w:val="24"/>
          <w:lang w:val="sq-AL"/>
        </w:rPr>
        <w:t>nr. 9901, datë 14.</w:t>
      </w:r>
      <w:r w:rsidRPr="00C42810">
        <w:rPr>
          <w:rFonts w:ascii="Garamond" w:hAnsi="Garamond"/>
          <w:sz w:val="24"/>
          <w:szCs w:val="24"/>
          <w:lang w:val="sq-AL"/>
        </w:rPr>
        <w:t xml:space="preserve">4.2008, “Për tregtarët dhe shoqëritë tregtare”, </w:t>
      </w:r>
      <w:r w:rsidR="008671AB">
        <w:rPr>
          <w:rFonts w:ascii="Garamond" w:hAnsi="Garamond"/>
          <w:sz w:val="24"/>
          <w:szCs w:val="24"/>
          <w:lang w:val="sq-AL"/>
        </w:rPr>
        <w:t>të ndryshuar. Në datën 26.</w:t>
      </w:r>
      <w:r w:rsidRPr="00C42810">
        <w:rPr>
          <w:rFonts w:ascii="Garamond" w:hAnsi="Garamond"/>
          <w:sz w:val="24"/>
          <w:szCs w:val="24"/>
          <w:lang w:val="sq-AL"/>
        </w:rPr>
        <w:t xml:space="preserve">6.2008 është e regjistruar pranë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8671AB">
        <w:rPr>
          <w:rFonts w:ascii="Garamond" w:hAnsi="Garamond"/>
          <w:sz w:val="24"/>
          <w:szCs w:val="24"/>
          <w:lang w:val="sq-AL"/>
        </w:rPr>
        <w:t>-së</w:t>
      </w:r>
      <w:r w:rsidRPr="00C42810">
        <w:rPr>
          <w:rFonts w:ascii="Garamond" w:hAnsi="Garamond"/>
          <w:sz w:val="24"/>
          <w:szCs w:val="24"/>
          <w:lang w:val="sq-AL"/>
        </w:rPr>
        <w:t>, si shoqëri me përgjegjësi të kufizuar</w:t>
      </w:r>
      <w:r w:rsidR="008671AB">
        <w:rPr>
          <w:rFonts w:ascii="Garamond" w:hAnsi="Garamond"/>
          <w:sz w:val="24"/>
          <w:szCs w:val="24"/>
          <w:lang w:val="sq-AL"/>
        </w:rPr>
        <w:t>a</w:t>
      </w:r>
      <w:r w:rsidRPr="00C4281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8671AB">
        <w:rPr>
          <w:rFonts w:ascii="Garamond" w:hAnsi="Garamond"/>
          <w:sz w:val="24"/>
          <w:szCs w:val="24"/>
          <w:lang w:val="sq-AL"/>
        </w:rPr>
        <w:t>.</w:t>
      </w:r>
      <w:r w:rsidRPr="00C42810">
        <w:rPr>
          <w:rFonts w:ascii="Garamond" w:hAnsi="Garamond"/>
          <w:sz w:val="24"/>
          <w:szCs w:val="24"/>
          <w:lang w:val="sq-AL"/>
        </w:rPr>
        <w:t>),</w:t>
      </w:r>
      <w:r w:rsidR="008671AB">
        <w:rPr>
          <w:rFonts w:ascii="Garamond" w:hAnsi="Garamond"/>
          <w:sz w:val="24"/>
          <w:szCs w:val="24"/>
          <w:lang w:val="sq-AL"/>
        </w:rPr>
        <w:t xml:space="preserve"> konform ligjit nr. 9723, datë 3.</w:t>
      </w:r>
      <w:r w:rsidRPr="00C42810">
        <w:rPr>
          <w:rFonts w:ascii="Garamond" w:hAnsi="Garamond"/>
          <w:sz w:val="24"/>
          <w:szCs w:val="24"/>
          <w:lang w:val="sq-AL"/>
        </w:rPr>
        <w:t>5.2007</w:t>
      </w:r>
      <w:r w:rsidR="008671AB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“Për qendrën kombëtare të biznesit ”.</w:t>
      </w:r>
    </w:p>
    <w:p w14:paraId="3F57A655" w14:textId="6CA20BE0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Lengarica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. është mbajtëse e licencës nr. 306, </w:t>
      </w:r>
      <w:r w:rsidR="008671AB" w:rsidRPr="00C42810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FK15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>, në veprimtarinë e furnizimit të energjisë elektrike,</w:t>
      </w:r>
      <w:r w:rsidR="00C42810">
        <w:rPr>
          <w:rFonts w:ascii="Garamond" w:hAnsi="Garamond"/>
          <w:sz w:val="24"/>
          <w:szCs w:val="24"/>
          <w:lang w:val="sq-AL"/>
        </w:rPr>
        <w:t xml:space="preserve"> </w:t>
      </w:r>
      <w:r w:rsidRPr="00C4281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8671AB" w:rsidRPr="00C42810">
        <w:rPr>
          <w:rFonts w:ascii="Garamond" w:hAnsi="Garamond"/>
          <w:sz w:val="24"/>
          <w:szCs w:val="24"/>
          <w:lang w:val="sq-AL"/>
        </w:rPr>
        <w:t xml:space="preserve">Bordit </w:t>
      </w:r>
      <w:r w:rsidRPr="00C42810">
        <w:rPr>
          <w:rFonts w:ascii="Garamond" w:hAnsi="Garamond"/>
          <w:sz w:val="24"/>
          <w:szCs w:val="24"/>
          <w:lang w:val="sq-AL"/>
        </w:rPr>
        <w:t>të ERE</w:t>
      </w:r>
      <w:r w:rsidR="008671AB">
        <w:rPr>
          <w:rFonts w:ascii="Garamond" w:hAnsi="Garamond"/>
          <w:sz w:val="24"/>
          <w:szCs w:val="24"/>
          <w:lang w:val="sq-AL"/>
        </w:rPr>
        <w:t>-s nr. 105, datë 18.</w:t>
      </w:r>
      <w:r w:rsidRPr="00C42810">
        <w:rPr>
          <w:rFonts w:ascii="Garamond" w:hAnsi="Garamond"/>
          <w:sz w:val="24"/>
          <w:szCs w:val="24"/>
          <w:lang w:val="sq-AL"/>
        </w:rPr>
        <w:t>8.2015.</w:t>
      </w:r>
    </w:p>
    <w:p w14:paraId="2094D42A" w14:textId="4B090828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- Aplikimi i shoqërisë “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Lengarica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>. plotëson tërësisht kërkesat e parashikuara nga ERE në “Rregulloren për procedurat dhe afatet për dhënie, modifikim, transferim, rinovim ose heqjen e licencave në sektorin e energjisë elektrike”</w:t>
      </w:r>
      <w:r w:rsidR="008671AB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</w:t>
      </w:r>
      <w:r w:rsidR="008671AB">
        <w:rPr>
          <w:rFonts w:ascii="Garamond" w:hAnsi="Garamond"/>
          <w:sz w:val="24"/>
          <w:szCs w:val="24"/>
          <w:lang w:val="sq-AL"/>
        </w:rPr>
        <w:t>të</w:t>
      </w:r>
      <w:r w:rsidRPr="00C42810">
        <w:rPr>
          <w:rFonts w:ascii="Garamond" w:hAnsi="Garamond"/>
          <w:sz w:val="24"/>
          <w:szCs w:val="24"/>
          <w:lang w:val="sq-AL"/>
        </w:rPr>
        <w:t xml:space="preserve"> ndryshuar,</w:t>
      </w:r>
      <w:r w:rsidR="00C42810">
        <w:rPr>
          <w:rFonts w:ascii="Garamond" w:hAnsi="Garamond"/>
          <w:sz w:val="24"/>
          <w:szCs w:val="24"/>
          <w:lang w:val="sq-AL"/>
        </w:rPr>
        <w:t xml:space="preserve"> </w:t>
      </w:r>
      <w:r w:rsidRPr="00C42810">
        <w:rPr>
          <w:rFonts w:ascii="Garamond" w:hAnsi="Garamond"/>
          <w:sz w:val="24"/>
          <w:szCs w:val="24"/>
          <w:lang w:val="sq-AL"/>
        </w:rPr>
        <w:t>si më poshtë:</w:t>
      </w:r>
    </w:p>
    <w:p w14:paraId="089C0090" w14:textId="7777777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- Formati dhe dokumentacioni për aplikim (neni 9, pika 1) është paraqitur dhe plotësuar në mënyrë korrekte.</w:t>
      </w:r>
    </w:p>
    <w:p w14:paraId="63CE5BB8" w14:textId="7777777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lastRenderedPageBreak/>
        <w:t xml:space="preserve">- Dokumentacioni juridik, administrativ dhe pronësor (neni 9, pika 2) është paraqitur dhe plotësuar në mënyrë korrekte. </w:t>
      </w:r>
    </w:p>
    <w:p w14:paraId="7EA17FA7" w14:textId="7C14BEDF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- Dokumentacioni financiar dhe fiskal (neni 9, pika 3) është paraqitur dhe plotësuar në mënyrë korrekte. </w:t>
      </w:r>
    </w:p>
    <w:p w14:paraId="14AB1365" w14:textId="5C6073E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- Dokumentacioni teknik për </w:t>
      </w:r>
      <w:r w:rsidR="00B6014C" w:rsidRPr="00C42810">
        <w:rPr>
          <w:rFonts w:ascii="Garamond" w:hAnsi="Garamond"/>
          <w:sz w:val="24"/>
          <w:szCs w:val="24"/>
          <w:lang w:val="sq-AL"/>
        </w:rPr>
        <w:t>veprimtarinë</w:t>
      </w:r>
      <w:r w:rsidRPr="00C42810">
        <w:rPr>
          <w:rFonts w:ascii="Garamond" w:hAnsi="Garamond"/>
          <w:sz w:val="24"/>
          <w:szCs w:val="24"/>
          <w:lang w:val="sq-AL"/>
        </w:rPr>
        <w:t xml:space="preserve"> e furnizimit të energjisë elektrike (neni 9, pika 4.7) është paraqitur dhe plotësuar në mënyrë korrekte. </w:t>
      </w:r>
    </w:p>
    <w:p w14:paraId="0213C88F" w14:textId="7777777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- Të dhëna për klientët dhe energjinë e furnizuar (neni 9, pika 4.7.1) është paraqitur dhe plotësuar në mënyrë korrekte. </w:t>
      </w:r>
    </w:p>
    <w:p w14:paraId="4C01D8A3" w14:textId="1221B5E6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B6014C" w:rsidRPr="00C42810">
        <w:rPr>
          <w:rFonts w:ascii="Garamond" w:hAnsi="Garamond"/>
          <w:sz w:val="24"/>
          <w:szCs w:val="24"/>
          <w:lang w:val="sq-AL"/>
        </w:rPr>
        <w:t xml:space="preserve">Bordi </w:t>
      </w:r>
      <w:r w:rsidRPr="00C4281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DE0B204" w14:textId="7777777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1A3B44" w14:textId="77777777" w:rsidR="00780DB4" w:rsidRPr="00C42810" w:rsidRDefault="00780DB4" w:rsidP="00780D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VENDOSI:</w:t>
      </w:r>
    </w:p>
    <w:p w14:paraId="79606442" w14:textId="7777777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F33FE7" w14:textId="350FE47F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1. Të rinovojë licencën nr. 306, </w:t>
      </w:r>
      <w:r w:rsidR="00B6014C" w:rsidRPr="00C42810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FK15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>, të shoqërisë “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Lengarica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4281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42810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elektrike, të miratuar me vendimin e </w:t>
      </w:r>
      <w:r w:rsidR="00B6014C" w:rsidRPr="00C42810">
        <w:rPr>
          <w:rFonts w:ascii="Garamond" w:hAnsi="Garamond"/>
          <w:sz w:val="24"/>
          <w:szCs w:val="24"/>
          <w:lang w:val="sq-AL"/>
        </w:rPr>
        <w:t xml:space="preserve">Bordit </w:t>
      </w:r>
      <w:r w:rsidRPr="00C42810">
        <w:rPr>
          <w:rFonts w:ascii="Garamond" w:hAnsi="Garamond"/>
          <w:sz w:val="24"/>
          <w:szCs w:val="24"/>
          <w:lang w:val="sq-AL"/>
        </w:rPr>
        <w:t>të ERE</w:t>
      </w:r>
      <w:r w:rsidR="00B6014C">
        <w:rPr>
          <w:rFonts w:ascii="Garamond" w:hAnsi="Garamond"/>
          <w:sz w:val="24"/>
          <w:szCs w:val="24"/>
          <w:lang w:val="sq-AL"/>
        </w:rPr>
        <w:t>-s</w:t>
      </w:r>
      <w:r w:rsidRPr="00C42810">
        <w:rPr>
          <w:rFonts w:ascii="Garamond" w:hAnsi="Garamond"/>
          <w:sz w:val="24"/>
          <w:szCs w:val="24"/>
          <w:lang w:val="sq-AL"/>
        </w:rPr>
        <w:t xml:space="preserve"> n</w:t>
      </w:r>
      <w:r w:rsidR="00B6014C">
        <w:rPr>
          <w:rFonts w:ascii="Garamond" w:hAnsi="Garamond"/>
          <w:sz w:val="24"/>
          <w:szCs w:val="24"/>
          <w:lang w:val="sq-AL"/>
        </w:rPr>
        <w:t>r. 105, datë 18.</w:t>
      </w:r>
      <w:r w:rsidRPr="00C42810">
        <w:rPr>
          <w:rFonts w:ascii="Garamond" w:hAnsi="Garamond"/>
          <w:sz w:val="24"/>
          <w:szCs w:val="24"/>
          <w:lang w:val="sq-AL"/>
        </w:rPr>
        <w:t>8.2015, për një afat 5-vjeçar</w:t>
      </w:r>
      <w:r w:rsidR="00B6014C">
        <w:rPr>
          <w:rFonts w:ascii="Garamond" w:hAnsi="Garamond"/>
          <w:sz w:val="24"/>
          <w:szCs w:val="24"/>
          <w:lang w:val="sq-AL"/>
        </w:rPr>
        <w:t>, duke filluar nga data 19.</w:t>
      </w:r>
      <w:r w:rsidRPr="00C42810">
        <w:rPr>
          <w:rFonts w:ascii="Garamond" w:hAnsi="Garamond"/>
          <w:sz w:val="24"/>
          <w:szCs w:val="24"/>
          <w:lang w:val="sq-AL"/>
        </w:rPr>
        <w:t xml:space="preserve">8.2020. </w:t>
      </w:r>
    </w:p>
    <w:p w14:paraId="6BE72136" w14:textId="3DBDB4C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aplikuesin për vendimin e bordit të ERE-s. </w:t>
      </w:r>
    </w:p>
    <w:p w14:paraId="1CF1F97A" w14:textId="7777777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9FC743F" w14:textId="68CAEB30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B6014C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br</w:t>
      </w:r>
      <w:r w:rsidR="00B6014C">
        <w:rPr>
          <w:rFonts w:ascii="Garamond" w:hAnsi="Garamond"/>
          <w:sz w:val="24"/>
          <w:szCs w:val="24"/>
          <w:lang w:val="sq-AL"/>
        </w:rPr>
        <w:t>e</w:t>
      </w:r>
      <w:r w:rsidRPr="00C42810">
        <w:rPr>
          <w:rFonts w:ascii="Garamond" w:hAnsi="Garamond"/>
          <w:sz w:val="24"/>
          <w:szCs w:val="24"/>
          <w:lang w:val="sq-AL"/>
        </w:rPr>
        <w:t>nda 7 ditëve kalendarike</w:t>
      </w:r>
      <w:r w:rsidR="00B6014C">
        <w:rPr>
          <w:rFonts w:ascii="Garamond" w:hAnsi="Garamond"/>
          <w:sz w:val="24"/>
          <w:szCs w:val="24"/>
          <w:lang w:val="sq-AL"/>
        </w:rPr>
        <w:t>,</w:t>
      </w:r>
      <w:r w:rsidRPr="00C4281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B6014C" w:rsidRPr="00C42810">
        <w:rPr>
          <w:rFonts w:ascii="Garamond" w:hAnsi="Garamond"/>
          <w:sz w:val="24"/>
          <w:szCs w:val="24"/>
          <w:lang w:val="sq-AL"/>
        </w:rPr>
        <w:t>brenda</w:t>
      </w:r>
      <w:bookmarkStart w:id="0" w:name="_GoBack"/>
      <w:bookmarkEnd w:id="0"/>
      <w:r w:rsidRPr="00C4281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5044DD5" w14:textId="7777777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12AC005" w14:textId="77777777" w:rsidR="00780DB4" w:rsidRPr="00C42810" w:rsidRDefault="00780DB4" w:rsidP="00780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1538E9" w14:textId="77777777" w:rsidR="00780DB4" w:rsidRPr="00C42810" w:rsidRDefault="00780DB4" w:rsidP="00780D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42810">
        <w:rPr>
          <w:rFonts w:ascii="Garamond" w:hAnsi="Garamond"/>
          <w:sz w:val="24"/>
          <w:szCs w:val="24"/>
          <w:lang w:val="sq-AL"/>
        </w:rPr>
        <w:t>KRYETAR</w:t>
      </w:r>
    </w:p>
    <w:p w14:paraId="29352C39" w14:textId="77777777" w:rsidR="00780DB4" w:rsidRPr="00C42810" w:rsidRDefault="00780DB4" w:rsidP="00780D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4281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C4281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7EE4305" w14:textId="77777777" w:rsidR="002F714C" w:rsidRPr="00C42810" w:rsidRDefault="002F714C" w:rsidP="00780D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75876F4" w14:textId="77777777" w:rsidR="00780DB4" w:rsidRPr="00C42810" w:rsidRDefault="00780D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80DB4" w:rsidRPr="00C42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5A922838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F357F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116CCD"/>
    <w:rsid w:val="00130547"/>
    <w:rsid w:val="001C3573"/>
    <w:rsid w:val="00202529"/>
    <w:rsid w:val="002F714C"/>
    <w:rsid w:val="003413B1"/>
    <w:rsid w:val="003D7D33"/>
    <w:rsid w:val="004218AF"/>
    <w:rsid w:val="00470ED6"/>
    <w:rsid w:val="00540D44"/>
    <w:rsid w:val="00556ABC"/>
    <w:rsid w:val="00780DB4"/>
    <w:rsid w:val="00790BD1"/>
    <w:rsid w:val="007B3B12"/>
    <w:rsid w:val="008671AB"/>
    <w:rsid w:val="008A08DA"/>
    <w:rsid w:val="00997BD3"/>
    <w:rsid w:val="00AA612E"/>
    <w:rsid w:val="00B30C43"/>
    <w:rsid w:val="00B6014C"/>
    <w:rsid w:val="00BA0B9B"/>
    <w:rsid w:val="00BD31B6"/>
    <w:rsid w:val="00BF7BC2"/>
    <w:rsid w:val="00C42810"/>
    <w:rsid w:val="00C76182"/>
    <w:rsid w:val="00D57760"/>
    <w:rsid w:val="00E2155C"/>
    <w:rsid w:val="00E617FD"/>
    <w:rsid w:val="00E95916"/>
    <w:rsid w:val="00F429F0"/>
    <w:rsid w:val="00F81879"/>
    <w:rsid w:val="00FC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876F3"/>
  <w15:docId w15:val="{582539D3-BB7C-4028-A020-188A3563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DB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2020-11-17T08:46:45Z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rinovimin e licencës së shoqërisë “Lengarica &amp; Energy” sh.p.k., nr. 306, Seria Fk15, në veprimtarinë e furnizimit të energjisë elektrike, të miratuar me vendimin e bordit të komisionerëve të ERE-s, nr. 105, datë 18.08.2015</Titulli>
    <Modifikuesi xmlns="0e656187-b300-4fb0-8bf4-3a50f872073c">vjollca.pacrami</Modifikuesi>
    <Nr_x002e__x0020_prot_x0020_QBZ xmlns="0e656187-b300-4fb0-8bf4-3a50f872073c">1704/4</Nr_x002e__x0020_prot_x0020_QBZ>
    <Data_x0020_e_x0020_Modifikimit xmlns="0e656187-b300-4fb0-8bf4-3a50f872073c">2020-11-17T11:25:18Z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93D028037A4152AC3FB906256B67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93D028037A4152AC3FB906256B67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C35E3-50B6-4EDD-A827-0F1CC2C63C0A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4D127AD-3405-4EA0-A722-97210FD42A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96BD64-C0FD-4A52-8E8A-E3C638931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EE2F00-1A92-4973-AC71-857FBA1C1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49DC6D-BD3D-4DA7-AD56-FC61924DB34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A896582-9FE6-47AC-9092-53CBDFDB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“Lengarica &amp; Energy” sh.p.k., nr. 306, Seria Fk15, në veprimtarinë e furnizimit të energjisë elektrike, të miratuar me vendimin e bordit të komisionerëve të ERE-s, nr. 105, datë 18.08.2015</vt:lpstr>
    </vt:vector>
  </TitlesOfParts>
  <Company/>
  <LinksUpToDate>false</LinksUpToDate>
  <CharactersWithSpaces>4848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“Lengarica &amp; Energy” sh.p.k., nr. 306, Seria Fk15, në veprimtarinë e furnizimit të energjisë elektrike, të miratuar me vendimin e bordit të komisionerëve të ERE-s, nr. 105, datë 18.08.2015</dc:title>
  <dc:creator>Entela Suli</dc:creator>
  <cp:lastModifiedBy>Alma Lisaku</cp:lastModifiedBy>
  <cp:revision>14</cp:revision>
  <dcterms:created xsi:type="dcterms:W3CDTF">2020-11-17T08:45:00Z</dcterms:created>
  <dcterms:modified xsi:type="dcterms:W3CDTF">2020-11-19T04:27:00Z</dcterms:modified>
</cp:coreProperties>
</file>