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0A6E89" w14:textId="4285962F" w:rsidR="00203EEE" w:rsidRPr="00C95A7D" w:rsidRDefault="00E17056" w:rsidP="00E170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5A7D">
        <w:rPr>
          <w:rFonts w:ascii="Garamond" w:hAnsi="Garamond"/>
          <w:b/>
          <w:sz w:val="24"/>
          <w:szCs w:val="24"/>
          <w:lang w:val="sq-AL"/>
        </w:rPr>
        <w:t>VENDIM</w:t>
      </w:r>
    </w:p>
    <w:p w14:paraId="19A8D30B" w14:textId="11BF3E64" w:rsidR="001C3573" w:rsidRPr="00C95A7D" w:rsidRDefault="00E17056" w:rsidP="00E170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5A7D">
        <w:rPr>
          <w:rFonts w:ascii="Garamond" w:hAnsi="Garamond"/>
          <w:b/>
          <w:sz w:val="24"/>
          <w:szCs w:val="24"/>
          <w:lang w:val="sq-AL"/>
        </w:rPr>
        <w:t>Nr.</w:t>
      </w:r>
      <w:r w:rsidR="00C95A7D" w:rsidRPr="00C95A7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95A7D">
        <w:rPr>
          <w:rFonts w:ascii="Garamond" w:hAnsi="Garamond"/>
          <w:b/>
          <w:sz w:val="24"/>
          <w:szCs w:val="24"/>
          <w:lang w:val="sq-AL"/>
        </w:rPr>
        <w:t>185, datë 13.11.2020</w:t>
      </w:r>
    </w:p>
    <w:p w14:paraId="085E67A6" w14:textId="77777777" w:rsidR="00E17056" w:rsidRPr="00C95A7D" w:rsidRDefault="00E17056" w:rsidP="00E170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7EB794" w14:textId="1B50E6A7" w:rsidR="00E17056" w:rsidRPr="00C95A7D" w:rsidRDefault="00E17056" w:rsidP="00E170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5A7D">
        <w:rPr>
          <w:rFonts w:ascii="Garamond" w:hAnsi="Garamond"/>
          <w:b/>
          <w:sz w:val="24"/>
          <w:szCs w:val="24"/>
          <w:lang w:val="sq-AL"/>
        </w:rPr>
        <w:t>MBI SHQYRTIMIN E KËRKESËS PËR DEROGI</w:t>
      </w:r>
      <w:r w:rsidR="00C95A7D" w:rsidRPr="00C95A7D">
        <w:rPr>
          <w:rFonts w:ascii="Garamond" w:hAnsi="Garamond"/>
          <w:b/>
          <w:sz w:val="24"/>
          <w:szCs w:val="24"/>
          <w:lang w:val="sq-AL"/>
        </w:rPr>
        <w:t xml:space="preserve">M TË SHOQËRISË </w:t>
      </w:r>
      <w:r w:rsidR="00C95A7D">
        <w:rPr>
          <w:rFonts w:ascii="Garamond" w:hAnsi="Garamond"/>
          <w:b/>
          <w:sz w:val="24"/>
          <w:szCs w:val="24"/>
          <w:lang w:val="sq-AL"/>
        </w:rPr>
        <w:t>“</w:t>
      </w:r>
      <w:r w:rsidR="00C95A7D" w:rsidRPr="00C95A7D">
        <w:rPr>
          <w:rFonts w:ascii="Garamond" w:hAnsi="Garamond"/>
          <w:b/>
          <w:sz w:val="24"/>
          <w:szCs w:val="24"/>
          <w:lang w:val="sq-AL"/>
        </w:rPr>
        <w:t>HEC ARSTI</w:t>
      </w:r>
      <w:r w:rsidR="00C95A7D">
        <w:rPr>
          <w:rFonts w:ascii="Garamond" w:hAnsi="Garamond"/>
          <w:b/>
          <w:sz w:val="24"/>
          <w:szCs w:val="24"/>
          <w:lang w:val="sq-AL"/>
        </w:rPr>
        <w:t>”</w:t>
      </w:r>
      <w:r w:rsidR="00C95A7D" w:rsidRPr="00C95A7D">
        <w:rPr>
          <w:rFonts w:ascii="Garamond" w:hAnsi="Garamond"/>
          <w:b/>
          <w:sz w:val="24"/>
          <w:szCs w:val="24"/>
          <w:lang w:val="sq-AL"/>
        </w:rPr>
        <w:t xml:space="preserve"> SHPK</w:t>
      </w:r>
    </w:p>
    <w:p w14:paraId="39555DD1" w14:textId="77777777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FCE57B" w14:textId="11D9CB53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Në mbështetje të nenit 16</w:t>
      </w:r>
      <w:r w:rsidR="00C95A7D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të </w:t>
      </w:r>
      <w:r w:rsidR="00C95A7D">
        <w:rPr>
          <w:rFonts w:ascii="Garamond" w:hAnsi="Garamond"/>
          <w:sz w:val="24"/>
          <w:szCs w:val="24"/>
          <w:lang w:val="sq-AL"/>
        </w:rPr>
        <w:t>l</w:t>
      </w:r>
      <w:r w:rsidRPr="00C95A7D">
        <w:rPr>
          <w:rFonts w:ascii="Garamond" w:hAnsi="Garamond"/>
          <w:sz w:val="24"/>
          <w:szCs w:val="24"/>
          <w:lang w:val="sq-AL"/>
        </w:rPr>
        <w:t>igjit nr. 43/2015</w:t>
      </w:r>
      <w:r w:rsidR="00C95A7D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“Për se</w:t>
      </w:r>
      <w:r w:rsidR="00C95A7D">
        <w:rPr>
          <w:rFonts w:ascii="Garamond" w:hAnsi="Garamond"/>
          <w:sz w:val="24"/>
          <w:szCs w:val="24"/>
          <w:lang w:val="sq-AL"/>
        </w:rPr>
        <w:t>ktorin e energjisë elektrike”, të</w:t>
      </w:r>
      <w:r w:rsidRPr="00C95A7D">
        <w:rPr>
          <w:rFonts w:ascii="Garamond" w:hAnsi="Garamond"/>
          <w:sz w:val="24"/>
          <w:szCs w:val="24"/>
          <w:lang w:val="sq-AL"/>
        </w:rPr>
        <w:t xml:space="preserve"> ndryshuar; “Kodi i transmetimit”</w:t>
      </w:r>
      <w:r w:rsidR="00C95A7D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C95A7D">
        <w:rPr>
          <w:rFonts w:ascii="Garamond" w:hAnsi="Garamond"/>
          <w:sz w:val="24"/>
          <w:szCs w:val="24"/>
          <w:lang w:val="sq-AL"/>
        </w:rPr>
        <w:t>B</w:t>
      </w:r>
      <w:r w:rsidRPr="00C95A7D">
        <w:rPr>
          <w:rFonts w:ascii="Garamond" w:hAnsi="Garamond"/>
          <w:sz w:val="24"/>
          <w:szCs w:val="24"/>
          <w:lang w:val="sq-AL"/>
        </w:rPr>
        <w:t>ordit të ERE</w:t>
      </w:r>
      <w:r w:rsidR="00C95A7D">
        <w:rPr>
          <w:rFonts w:ascii="Garamond" w:hAnsi="Garamond"/>
          <w:sz w:val="24"/>
          <w:szCs w:val="24"/>
          <w:lang w:val="sq-AL"/>
        </w:rPr>
        <w:t>-s</w:t>
      </w:r>
      <w:r w:rsidRPr="00C95A7D">
        <w:rPr>
          <w:rFonts w:ascii="Garamond" w:hAnsi="Garamond"/>
          <w:sz w:val="24"/>
          <w:szCs w:val="24"/>
          <w:lang w:val="sq-AL"/>
        </w:rPr>
        <w:t xml:space="preserve"> nr. 186, datë 10.11.2017</w:t>
      </w:r>
      <w:r w:rsidR="00C95A7D">
        <w:rPr>
          <w:rFonts w:ascii="Garamond" w:hAnsi="Garamond"/>
          <w:sz w:val="24"/>
          <w:szCs w:val="24"/>
          <w:lang w:val="sq-AL"/>
        </w:rPr>
        <w:t>;</w:t>
      </w:r>
      <w:r w:rsidRPr="00C95A7D">
        <w:rPr>
          <w:rFonts w:ascii="Garamond" w:hAnsi="Garamond"/>
          <w:sz w:val="24"/>
          <w:szCs w:val="24"/>
          <w:lang w:val="sq-AL"/>
        </w:rPr>
        <w:t xml:space="preserve"> “Kodi i rrjetit mbi kërkesat për lidhjen me rrjetin e gjeneruesve”</w:t>
      </w:r>
      <w:r w:rsidR="00C95A7D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C95A7D">
        <w:rPr>
          <w:rFonts w:ascii="Garamond" w:hAnsi="Garamond"/>
          <w:sz w:val="24"/>
          <w:szCs w:val="24"/>
          <w:lang w:val="sq-AL"/>
        </w:rPr>
        <w:t>B</w:t>
      </w:r>
      <w:r w:rsidRPr="00C95A7D">
        <w:rPr>
          <w:rFonts w:ascii="Garamond" w:hAnsi="Garamond"/>
          <w:sz w:val="24"/>
          <w:szCs w:val="24"/>
          <w:lang w:val="sq-AL"/>
        </w:rPr>
        <w:t>ordit të ERE</w:t>
      </w:r>
      <w:r w:rsidR="00C95A7D">
        <w:rPr>
          <w:rFonts w:ascii="Garamond" w:hAnsi="Garamond"/>
          <w:sz w:val="24"/>
          <w:szCs w:val="24"/>
          <w:lang w:val="sq-AL"/>
        </w:rPr>
        <w:t>-s nr. 129, datë 4.</w:t>
      </w:r>
      <w:r w:rsidRPr="00C95A7D">
        <w:rPr>
          <w:rFonts w:ascii="Garamond" w:hAnsi="Garamond"/>
          <w:sz w:val="24"/>
          <w:szCs w:val="24"/>
          <w:lang w:val="sq-AL"/>
        </w:rPr>
        <w:t>6.2018; “Kriteret për të vendosur derogime për modulet gjeneruese të energjisë elektrike”</w:t>
      </w:r>
      <w:r w:rsidR="00C95A7D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C95A7D">
        <w:rPr>
          <w:rFonts w:ascii="Garamond" w:hAnsi="Garamond"/>
          <w:sz w:val="24"/>
          <w:szCs w:val="24"/>
          <w:lang w:val="sq-AL"/>
        </w:rPr>
        <w:t>B</w:t>
      </w:r>
      <w:r w:rsidRPr="00C95A7D">
        <w:rPr>
          <w:rFonts w:ascii="Garamond" w:hAnsi="Garamond"/>
          <w:sz w:val="24"/>
          <w:szCs w:val="24"/>
          <w:lang w:val="sq-AL"/>
        </w:rPr>
        <w:t>ordit të ERE</w:t>
      </w:r>
      <w:r w:rsidR="00C95A7D">
        <w:rPr>
          <w:rFonts w:ascii="Garamond" w:hAnsi="Garamond"/>
          <w:sz w:val="24"/>
          <w:szCs w:val="24"/>
          <w:lang w:val="sq-AL"/>
        </w:rPr>
        <w:t>-s</w:t>
      </w:r>
      <w:r w:rsidRPr="00C95A7D">
        <w:rPr>
          <w:rFonts w:ascii="Garamond" w:hAnsi="Garamond"/>
          <w:sz w:val="24"/>
          <w:szCs w:val="24"/>
          <w:lang w:val="sq-AL"/>
        </w:rPr>
        <w:t xml:space="preserve"> nr.</w:t>
      </w:r>
      <w:r w:rsidR="00C95A7D">
        <w:rPr>
          <w:rFonts w:ascii="Garamond" w:hAnsi="Garamond"/>
          <w:sz w:val="24"/>
          <w:szCs w:val="24"/>
          <w:lang w:val="sq-AL"/>
        </w:rPr>
        <w:t xml:space="preserve"> 85, datë 12.</w:t>
      </w:r>
      <w:r w:rsidRPr="00C95A7D">
        <w:rPr>
          <w:rFonts w:ascii="Garamond" w:hAnsi="Garamond"/>
          <w:sz w:val="24"/>
          <w:szCs w:val="24"/>
          <w:lang w:val="sq-AL"/>
        </w:rPr>
        <w:t>5.2020, si dhe nenit 15</w:t>
      </w:r>
      <w:r w:rsidR="00C95A7D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miratuar me vendimin e </w:t>
      </w:r>
      <w:r w:rsidR="00C95A7D">
        <w:rPr>
          <w:rFonts w:ascii="Garamond" w:hAnsi="Garamond"/>
          <w:sz w:val="24"/>
          <w:szCs w:val="24"/>
          <w:lang w:val="sq-AL"/>
        </w:rPr>
        <w:t>Bordit të ERE-s nr. 96, datë 17.</w:t>
      </w:r>
      <w:r w:rsidRPr="00C95A7D">
        <w:rPr>
          <w:rFonts w:ascii="Garamond" w:hAnsi="Garamond"/>
          <w:sz w:val="24"/>
          <w:szCs w:val="24"/>
          <w:lang w:val="sq-AL"/>
        </w:rPr>
        <w:t>6.2016</w:t>
      </w:r>
      <w:r w:rsidR="00C95A7D">
        <w:rPr>
          <w:rFonts w:ascii="Garamond" w:hAnsi="Garamond"/>
          <w:sz w:val="24"/>
          <w:szCs w:val="24"/>
          <w:lang w:val="sq-AL"/>
        </w:rPr>
        <w:t>;</w:t>
      </w:r>
      <w:r w:rsidRPr="00C95A7D">
        <w:rPr>
          <w:rFonts w:ascii="Garamond" w:hAnsi="Garamond"/>
          <w:sz w:val="24"/>
          <w:szCs w:val="24"/>
          <w:lang w:val="sq-AL"/>
        </w:rPr>
        <w:t xml:space="preserve"> Bordi i Entit Rregullator të Energjisë (ERE), në mbledhjen e datës 13.11.2020, mbasi shqyrtoi relacionin me nr. 118/3-1 prot</w:t>
      </w:r>
      <w:r w:rsidR="00C95A7D">
        <w:rPr>
          <w:rFonts w:ascii="Garamond" w:hAnsi="Garamond"/>
          <w:sz w:val="24"/>
          <w:szCs w:val="24"/>
          <w:lang w:val="sq-AL"/>
        </w:rPr>
        <w:t>.</w:t>
      </w:r>
      <w:r w:rsidRPr="00C95A7D">
        <w:rPr>
          <w:rFonts w:ascii="Garamond" w:hAnsi="Garamond"/>
          <w:sz w:val="24"/>
          <w:szCs w:val="24"/>
          <w:lang w:val="sq-AL"/>
        </w:rPr>
        <w:t>, datë 12.11.2020, të përgatitur nga Drejtoria e Monitorimit të Tregut, mbi kërkesën e shoqërisë</w:t>
      </w:r>
      <w:r w:rsidR="00C95A7D">
        <w:rPr>
          <w:rFonts w:ascii="Garamond" w:hAnsi="Garamond"/>
          <w:sz w:val="24"/>
          <w:szCs w:val="24"/>
          <w:lang w:val="sq-AL"/>
        </w:rPr>
        <w:t xml:space="preserve"> </w:t>
      </w:r>
      <w:r w:rsidR="00C95A7D" w:rsidRPr="00C95A7D">
        <w:rPr>
          <w:rFonts w:ascii="Garamond" w:hAnsi="Garamond"/>
          <w:sz w:val="24"/>
          <w:szCs w:val="24"/>
          <w:lang w:val="sq-AL"/>
        </w:rPr>
        <w:t>“H</w:t>
      </w:r>
      <w:r w:rsidR="00C95A7D">
        <w:rPr>
          <w:rFonts w:ascii="Garamond" w:hAnsi="Garamond"/>
          <w:sz w:val="24"/>
          <w:szCs w:val="24"/>
          <w:lang w:val="sq-AL"/>
        </w:rPr>
        <w:t>ec</w:t>
      </w:r>
      <w:r w:rsidRPr="00C95A7D">
        <w:rPr>
          <w:rFonts w:ascii="Garamond" w:hAnsi="Garamond"/>
          <w:sz w:val="24"/>
          <w:szCs w:val="24"/>
          <w:lang w:val="sq-AL"/>
        </w:rPr>
        <w:t xml:space="preserve"> Arsti” sh.p.k., për derogim, </w:t>
      </w:r>
    </w:p>
    <w:p w14:paraId="59450D11" w14:textId="387D969C" w:rsidR="00E17056" w:rsidRPr="00C95A7D" w:rsidRDefault="00C95A7D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E17056" w:rsidRPr="00C95A7D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49133A23" w14:textId="011CEAD1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 xml:space="preserve">- Shoqëria “Hec Arsti” sh.p.k., me shkresën nr. 52 </w:t>
      </w:r>
      <w:r w:rsidR="00C95A7D">
        <w:rPr>
          <w:rFonts w:ascii="Garamond" w:hAnsi="Garamond"/>
          <w:sz w:val="24"/>
          <w:szCs w:val="24"/>
          <w:lang w:val="sq-AL"/>
        </w:rPr>
        <w:t>p</w:t>
      </w:r>
      <w:r w:rsidRPr="00C95A7D">
        <w:rPr>
          <w:rFonts w:ascii="Garamond" w:hAnsi="Garamond"/>
          <w:sz w:val="24"/>
          <w:szCs w:val="24"/>
          <w:lang w:val="sq-AL"/>
        </w:rPr>
        <w:t>rot</w:t>
      </w:r>
      <w:r w:rsidR="00C95A7D">
        <w:rPr>
          <w:rFonts w:ascii="Garamond" w:hAnsi="Garamond"/>
          <w:sz w:val="24"/>
          <w:szCs w:val="24"/>
          <w:lang w:val="sq-AL"/>
        </w:rPr>
        <w:t>.</w:t>
      </w:r>
      <w:r w:rsidRPr="00C95A7D">
        <w:rPr>
          <w:rFonts w:ascii="Garamond" w:hAnsi="Garamond"/>
          <w:sz w:val="24"/>
          <w:szCs w:val="24"/>
          <w:lang w:val="sq-AL"/>
        </w:rPr>
        <w:t>, datë 28.10.2020, ka parashtruar në ERE kërkesën për derogim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si dhe ka depozituar dokumentacionin e kërkuar. </w:t>
      </w:r>
    </w:p>
    <w:p w14:paraId="01AA3F50" w14:textId="09E0D103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-</w:t>
      </w:r>
      <w:r w:rsidR="00C95A7D">
        <w:rPr>
          <w:rFonts w:ascii="Garamond" w:hAnsi="Garamond"/>
          <w:sz w:val="24"/>
          <w:szCs w:val="24"/>
          <w:lang w:val="sq-AL"/>
        </w:rPr>
        <w:t xml:space="preserve"> </w:t>
      </w:r>
      <w:r w:rsidR="00E65520">
        <w:rPr>
          <w:rFonts w:ascii="Garamond" w:hAnsi="Garamond"/>
          <w:sz w:val="24"/>
          <w:szCs w:val="24"/>
          <w:lang w:val="sq-AL"/>
        </w:rPr>
        <w:t>Shoqëria “Hec Arsti” sh.p.k.,</w:t>
      </w:r>
      <w:r w:rsidRPr="00C95A7D">
        <w:rPr>
          <w:rFonts w:ascii="Garamond" w:hAnsi="Garamond"/>
          <w:sz w:val="24"/>
          <w:szCs w:val="24"/>
          <w:lang w:val="sq-AL"/>
        </w:rPr>
        <w:t xml:space="preserve"> është zotëruese e H</w:t>
      </w:r>
      <w:r w:rsidR="00E65520">
        <w:rPr>
          <w:rFonts w:ascii="Garamond" w:hAnsi="Garamond"/>
          <w:sz w:val="24"/>
          <w:szCs w:val="24"/>
          <w:lang w:val="sq-AL"/>
        </w:rPr>
        <w:t>EC</w:t>
      </w:r>
      <w:r w:rsidRPr="00C95A7D">
        <w:rPr>
          <w:rFonts w:ascii="Garamond" w:hAnsi="Garamond"/>
          <w:sz w:val="24"/>
          <w:szCs w:val="24"/>
          <w:lang w:val="sq-AL"/>
        </w:rPr>
        <w:t xml:space="preserve"> </w:t>
      </w:r>
      <w:r w:rsidR="00E65520" w:rsidRPr="00C95A7D">
        <w:rPr>
          <w:rFonts w:ascii="Garamond" w:hAnsi="Garamond"/>
          <w:sz w:val="24"/>
          <w:szCs w:val="24"/>
          <w:lang w:val="sq-AL"/>
        </w:rPr>
        <w:t>“</w:t>
      </w:r>
      <w:r w:rsidRPr="00C95A7D">
        <w:rPr>
          <w:rFonts w:ascii="Garamond" w:hAnsi="Garamond"/>
          <w:sz w:val="24"/>
          <w:szCs w:val="24"/>
          <w:lang w:val="sq-AL"/>
        </w:rPr>
        <w:t>Arsti”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licencuar në ERE me vendimin e Bordit nr. 218, datë 20.12.2019, duke u pajisur me licencën për prodhimin e energjisë elektrike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</w:t>
      </w:r>
      <w:r w:rsidR="00E65520">
        <w:rPr>
          <w:rFonts w:ascii="Garamond" w:hAnsi="Garamond"/>
          <w:sz w:val="24"/>
          <w:szCs w:val="24"/>
          <w:lang w:val="sq-AL"/>
        </w:rPr>
        <w:t>s</w:t>
      </w:r>
      <w:r w:rsidRPr="00C95A7D">
        <w:rPr>
          <w:rFonts w:ascii="Garamond" w:hAnsi="Garamond"/>
          <w:sz w:val="24"/>
          <w:szCs w:val="24"/>
          <w:lang w:val="sq-AL"/>
        </w:rPr>
        <w:t>eria P19, dhe numër licence 456.</w:t>
      </w:r>
    </w:p>
    <w:p w14:paraId="7B4B976E" w14:textId="5C25EE19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-</w:t>
      </w:r>
      <w:r w:rsidR="00C95A7D">
        <w:rPr>
          <w:rFonts w:ascii="Garamond" w:hAnsi="Garamond"/>
          <w:sz w:val="24"/>
          <w:szCs w:val="24"/>
          <w:lang w:val="sq-AL"/>
        </w:rPr>
        <w:t xml:space="preserve"> </w:t>
      </w:r>
      <w:r w:rsidRPr="00C95A7D">
        <w:rPr>
          <w:rFonts w:ascii="Garamond" w:hAnsi="Garamond"/>
          <w:sz w:val="24"/>
          <w:szCs w:val="24"/>
          <w:lang w:val="sq-AL"/>
        </w:rPr>
        <w:t>Bordi i ERE</w:t>
      </w:r>
      <w:r w:rsidR="00E65520">
        <w:rPr>
          <w:rFonts w:ascii="Garamond" w:hAnsi="Garamond"/>
          <w:sz w:val="24"/>
          <w:szCs w:val="24"/>
          <w:lang w:val="sq-AL"/>
        </w:rPr>
        <w:t>-s, me vendimin nr. 85, datë 12.</w:t>
      </w:r>
      <w:r w:rsidRPr="00C95A7D">
        <w:rPr>
          <w:rFonts w:ascii="Garamond" w:hAnsi="Garamond"/>
          <w:sz w:val="24"/>
          <w:szCs w:val="24"/>
          <w:lang w:val="sq-AL"/>
        </w:rPr>
        <w:t>5.2020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ka miratuar “Kriteret për të vendosur </w:t>
      </w:r>
      <w:r w:rsidR="00E65520">
        <w:rPr>
          <w:rFonts w:ascii="Garamond" w:hAnsi="Garamond"/>
          <w:sz w:val="24"/>
          <w:szCs w:val="24"/>
          <w:lang w:val="sq-AL"/>
        </w:rPr>
        <w:t>d</w:t>
      </w:r>
      <w:r w:rsidRPr="00C95A7D">
        <w:rPr>
          <w:rFonts w:ascii="Garamond" w:hAnsi="Garamond"/>
          <w:sz w:val="24"/>
          <w:szCs w:val="24"/>
          <w:lang w:val="sq-AL"/>
        </w:rPr>
        <w:t>erogime për modulet gjeneruese të energjisë elektrike”.</w:t>
      </w:r>
    </w:p>
    <w:p w14:paraId="1DFD6015" w14:textId="2BDACCE5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-</w:t>
      </w:r>
      <w:r w:rsidR="00C95A7D">
        <w:rPr>
          <w:rFonts w:ascii="Garamond" w:hAnsi="Garamond"/>
          <w:sz w:val="24"/>
          <w:szCs w:val="24"/>
          <w:lang w:val="sq-AL"/>
        </w:rPr>
        <w:t xml:space="preserve"> </w:t>
      </w:r>
      <w:r w:rsidRPr="00C95A7D">
        <w:rPr>
          <w:rFonts w:ascii="Garamond" w:hAnsi="Garamond"/>
          <w:sz w:val="24"/>
          <w:szCs w:val="24"/>
          <w:lang w:val="sq-AL"/>
        </w:rPr>
        <w:t>Shoqëria “Hec Arsti” sh.p.k.,</w:t>
      </w:r>
      <w:r w:rsidR="00C95A7D">
        <w:rPr>
          <w:rFonts w:ascii="Garamond" w:hAnsi="Garamond"/>
          <w:sz w:val="24"/>
          <w:szCs w:val="24"/>
          <w:lang w:val="sq-AL"/>
        </w:rPr>
        <w:t xml:space="preserve"> </w:t>
      </w:r>
      <w:r w:rsidRPr="00C95A7D">
        <w:rPr>
          <w:rFonts w:ascii="Garamond" w:hAnsi="Garamond"/>
          <w:sz w:val="24"/>
          <w:szCs w:val="24"/>
          <w:lang w:val="sq-AL"/>
        </w:rPr>
        <w:t>është zotëruese e H</w:t>
      </w:r>
      <w:r w:rsidR="00E65520">
        <w:rPr>
          <w:rFonts w:ascii="Garamond" w:hAnsi="Garamond"/>
          <w:sz w:val="24"/>
          <w:szCs w:val="24"/>
          <w:lang w:val="sq-AL"/>
        </w:rPr>
        <w:t>EC</w:t>
      </w:r>
      <w:r w:rsidRPr="00C95A7D">
        <w:rPr>
          <w:rFonts w:ascii="Garamond" w:hAnsi="Garamond"/>
          <w:sz w:val="24"/>
          <w:szCs w:val="24"/>
          <w:lang w:val="sq-AL"/>
        </w:rPr>
        <w:t xml:space="preserve"> </w:t>
      </w:r>
      <w:r w:rsidR="00E65520" w:rsidRPr="00C95A7D">
        <w:rPr>
          <w:rFonts w:ascii="Garamond" w:hAnsi="Garamond"/>
          <w:sz w:val="24"/>
          <w:szCs w:val="24"/>
          <w:lang w:val="sq-AL"/>
        </w:rPr>
        <w:t>“</w:t>
      </w:r>
      <w:r w:rsidRPr="00C95A7D">
        <w:rPr>
          <w:rFonts w:ascii="Garamond" w:hAnsi="Garamond"/>
          <w:sz w:val="24"/>
          <w:szCs w:val="24"/>
          <w:lang w:val="sq-AL"/>
        </w:rPr>
        <w:t>Arsti” dhe sipas përcaktimeve të shprehura më sipër legjitimohet për të kërkuar derogim.</w:t>
      </w:r>
    </w:p>
    <w:p w14:paraId="1C5BD415" w14:textId="1C084759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-</w:t>
      </w:r>
      <w:r w:rsidR="00C95A7D">
        <w:rPr>
          <w:rFonts w:ascii="Garamond" w:hAnsi="Garamond"/>
          <w:sz w:val="24"/>
          <w:szCs w:val="24"/>
          <w:lang w:val="sq-AL"/>
        </w:rPr>
        <w:t xml:space="preserve"> </w:t>
      </w:r>
      <w:r w:rsidRPr="00C95A7D">
        <w:rPr>
          <w:rFonts w:ascii="Garamond" w:hAnsi="Garamond"/>
          <w:sz w:val="24"/>
          <w:szCs w:val="24"/>
          <w:lang w:val="sq-AL"/>
        </w:rPr>
        <w:t>Në dokumentacionin dhe parashtrimet e paraqitura nga shoqëria “Hec Arsti” sh.p.k. rezulton se shoqëria ka përfunduar ndërtimin e H</w:t>
      </w:r>
      <w:r w:rsidR="00E65520">
        <w:rPr>
          <w:rFonts w:ascii="Garamond" w:hAnsi="Garamond"/>
          <w:sz w:val="24"/>
          <w:szCs w:val="24"/>
          <w:lang w:val="sq-AL"/>
        </w:rPr>
        <w:t>EC</w:t>
      </w:r>
      <w:r w:rsidRPr="00C95A7D">
        <w:rPr>
          <w:rFonts w:ascii="Garamond" w:hAnsi="Garamond"/>
          <w:sz w:val="24"/>
          <w:szCs w:val="24"/>
          <w:lang w:val="sq-AL"/>
        </w:rPr>
        <w:t xml:space="preserve"> </w:t>
      </w:r>
      <w:r w:rsidR="00E65520" w:rsidRPr="00C95A7D">
        <w:rPr>
          <w:rFonts w:ascii="Garamond" w:hAnsi="Garamond"/>
          <w:sz w:val="24"/>
          <w:szCs w:val="24"/>
          <w:lang w:val="sq-AL"/>
        </w:rPr>
        <w:t>“</w:t>
      </w:r>
      <w:r w:rsidRPr="00C95A7D">
        <w:rPr>
          <w:rFonts w:ascii="Garamond" w:hAnsi="Garamond"/>
          <w:sz w:val="24"/>
          <w:szCs w:val="24"/>
          <w:lang w:val="sq-AL"/>
        </w:rPr>
        <w:t>Arsti” dhe me shkr</w:t>
      </w:r>
      <w:r w:rsidR="00E65520">
        <w:rPr>
          <w:rFonts w:ascii="Garamond" w:hAnsi="Garamond"/>
          <w:sz w:val="24"/>
          <w:szCs w:val="24"/>
          <w:lang w:val="sq-AL"/>
        </w:rPr>
        <w:t>esën nr. 46 prot., datës 14.</w:t>
      </w:r>
      <w:r w:rsidRPr="00C95A7D">
        <w:rPr>
          <w:rFonts w:ascii="Garamond" w:hAnsi="Garamond"/>
          <w:sz w:val="24"/>
          <w:szCs w:val="24"/>
          <w:lang w:val="sq-AL"/>
        </w:rPr>
        <w:t>4.2020, ka njoftuar Ministrinë e Infrastrukturës dhe Energjisë (MIE) për përfundimin e punimeve.</w:t>
      </w:r>
    </w:p>
    <w:p w14:paraId="09E3E3ED" w14:textId="672E0A2C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-</w:t>
      </w:r>
      <w:bookmarkStart w:id="0" w:name="_GoBack"/>
      <w:r w:rsidRPr="00C95A7D">
        <w:rPr>
          <w:rFonts w:ascii="Garamond" w:hAnsi="Garamond"/>
          <w:sz w:val="24"/>
          <w:szCs w:val="24"/>
          <w:lang w:val="sq-AL"/>
        </w:rPr>
        <w:t xml:space="preserve"> H</w:t>
      </w:r>
      <w:r w:rsidR="00E65520">
        <w:rPr>
          <w:rFonts w:ascii="Garamond" w:hAnsi="Garamond"/>
          <w:sz w:val="24"/>
          <w:szCs w:val="24"/>
          <w:lang w:val="sq-AL"/>
        </w:rPr>
        <w:t>EC</w:t>
      </w:r>
      <w:r w:rsidRPr="00C95A7D">
        <w:rPr>
          <w:rFonts w:ascii="Garamond" w:hAnsi="Garamond"/>
          <w:sz w:val="24"/>
          <w:szCs w:val="24"/>
          <w:lang w:val="sq-AL"/>
        </w:rPr>
        <w:t xml:space="preserve"> </w:t>
      </w:r>
      <w:bookmarkEnd w:id="0"/>
      <w:r w:rsidR="00E65520" w:rsidRPr="00C95A7D">
        <w:rPr>
          <w:rFonts w:ascii="Garamond" w:hAnsi="Garamond"/>
          <w:sz w:val="24"/>
          <w:szCs w:val="24"/>
          <w:lang w:val="sq-AL"/>
        </w:rPr>
        <w:t>“</w:t>
      </w:r>
      <w:r w:rsidRPr="00C95A7D">
        <w:rPr>
          <w:rFonts w:ascii="Garamond" w:hAnsi="Garamond"/>
          <w:sz w:val="24"/>
          <w:szCs w:val="24"/>
          <w:lang w:val="sq-AL"/>
        </w:rPr>
        <w:t>Arsti”</w:t>
      </w:r>
      <w:r w:rsidR="00783E2E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me fuqi të instaluar 3.130 </w:t>
      </w:r>
      <w:r w:rsidR="00E65520">
        <w:rPr>
          <w:rFonts w:ascii="Garamond" w:hAnsi="Garamond"/>
          <w:sz w:val="24"/>
          <w:szCs w:val="24"/>
          <w:lang w:val="sq-AL"/>
        </w:rPr>
        <w:t>m</w:t>
      </w:r>
      <w:r w:rsidR="00783E2E">
        <w:rPr>
          <w:rFonts w:ascii="Garamond" w:hAnsi="Garamond"/>
          <w:sz w:val="24"/>
          <w:szCs w:val="24"/>
          <w:lang w:val="sq-AL"/>
        </w:rPr>
        <w:t>W</w:t>
      </w:r>
      <w:r w:rsidRPr="00C95A7D">
        <w:rPr>
          <w:rFonts w:ascii="Garamond" w:hAnsi="Garamond"/>
          <w:sz w:val="24"/>
          <w:szCs w:val="24"/>
          <w:lang w:val="sq-AL"/>
        </w:rPr>
        <w:t>, ndodhet në përroin e Arstit, Fierzë, Bashkia e F</w:t>
      </w:r>
      <w:r w:rsidR="00E65520">
        <w:rPr>
          <w:rFonts w:ascii="Garamond" w:hAnsi="Garamond"/>
          <w:sz w:val="24"/>
          <w:szCs w:val="24"/>
          <w:lang w:val="sq-AL"/>
        </w:rPr>
        <w:t>ushë-</w:t>
      </w:r>
      <w:r w:rsidRPr="00C95A7D">
        <w:rPr>
          <w:rFonts w:ascii="Garamond" w:hAnsi="Garamond"/>
          <w:sz w:val="24"/>
          <w:szCs w:val="24"/>
          <w:lang w:val="sq-AL"/>
        </w:rPr>
        <w:t>Arrëzit.</w:t>
      </w:r>
    </w:p>
    <w:p w14:paraId="06ABBAB7" w14:textId="74A34F22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-</w:t>
      </w:r>
      <w:r w:rsidR="00E65520">
        <w:rPr>
          <w:rFonts w:ascii="Garamond" w:hAnsi="Garamond"/>
          <w:sz w:val="24"/>
          <w:szCs w:val="24"/>
          <w:lang w:val="sq-AL"/>
        </w:rPr>
        <w:t xml:space="preserve"> </w:t>
      </w:r>
      <w:r w:rsidRPr="00C95A7D">
        <w:rPr>
          <w:rFonts w:ascii="Garamond" w:hAnsi="Garamond"/>
          <w:sz w:val="24"/>
          <w:szCs w:val="24"/>
          <w:lang w:val="sq-AL"/>
        </w:rPr>
        <w:t>Shoqë</w:t>
      </w:r>
      <w:r w:rsidR="00E65520">
        <w:rPr>
          <w:rFonts w:ascii="Garamond" w:hAnsi="Garamond"/>
          <w:sz w:val="24"/>
          <w:szCs w:val="24"/>
          <w:lang w:val="sq-AL"/>
        </w:rPr>
        <w:t>ria ka aplikuar pranë OST sh.a.</w:t>
      </w:r>
      <w:r w:rsidRPr="00C95A7D">
        <w:rPr>
          <w:rFonts w:ascii="Garamond" w:hAnsi="Garamond"/>
          <w:sz w:val="24"/>
          <w:szCs w:val="24"/>
          <w:lang w:val="sq-AL"/>
        </w:rPr>
        <w:t xml:space="preserve"> për lidhjen me rrjetin e transmetimit 110 kV.</w:t>
      </w:r>
    </w:p>
    <w:p w14:paraId="0526BA21" w14:textId="50C5BA20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-</w:t>
      </w:r>
      <w:r w:rsidR="00E65520">
        <w:rPr>
          <w:rFonts w:ascii="Garamond" w:hAnsi="Garamond"/>
          <w:sz w:val="24"/>
          <w:szCs w:val="24"/>
          <w:lang w:val="sq-AL"/>
        </w:rPr>
        <w:t xml:space="preserve"> </w:t>
      </w:r>
      <w:r w:rsidRPr="00C95A7D">
        <w:rPr>
          <w:rFonts w:ascii="Garamond" w:hAnsi="Garamond"/>
          <w:sz w:val="24"/>
          <w:szCs w:val="24"/>
          <w:lang w:val="sq-AL"/>
        </w:rPr>
        <w:t>OST sh.a.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me shkresën </w:t>
      </w:r>
      <w:r w:rsidR="00E65520">
        <w:rPr>
          <w:rFonts w:ascii="Garamond" w:hAnsi="Garamond"/>
          <w:sz w:val="24"/>
          <w:szCs w:val="24"/>
          <w:lang w:val="sq-AL"/>
        </w:rPr>
        <w:t>n</w:t>
      </w:r>
      <w:r w:rsidRPr="00C95A7D">
        <w:rPr>
          <w:rFonts w:ascii="Garamond" w:hAnsi="Garamond"/>
          <w:sz w:val="24"/>
          <w:szCs w:val="24"/>
          <w:lang w:val="sq-AL"/>
        </w:rPr>
        <w:t>r. 6182/1 prot</w:t>
      </w:r>
      <w:r w:rsidR="00E65520">
        <w:rPr>
          <w:rFonts w:ascii="Garamond" w:hAnsi="Garamond"/>
          <w:sz w:val="24"/>
          <w:szCs w:val="24"/>
          <w:lang w:val="sq-AL"/>
        </w:rPr>
        <w:t>.</w:t>
      </w:r>
      <w:r w:rsidRPr="00C95A7D">
        <w:rPr>
          <w:rFonts w:ascii="Garamond" w:hAnsi="Garamond"/>
          <w:sz w:val="24"/>
          <w:szCs w:val="24"/>
          <w:lang w:val="sq-AL"/>
        </w:rPr>
        <w:t xml:space="preserve">, datë 22.10.2020, ka miratuar lidhjen në parim të “Hec Arsti” me rrjetin 110 kV dhe ka sugjeruar aplikimin për derogim në ERE. Realizimi i projektit me dy faza vjen për faktin se në fillim të realizimit të këtij projekti është parashikuar lidhja me rrjetin e shpërndarjes dhe </w:t>
      </w:r>
      <w:r w:rsidR="00E65520" w:rsidRPr="00C95A7D">
        <w:rPr>
          <w:rFonts w:ascii="Garamond" w:hAnsi="Garamond"/>
          <w:sz w:val="24"/>
          <w:szCs w:val="24"/>
          <w:lang w:val="sq-AL"/>
        </w:rPr>
        <w:t>përgjatë</w:t>
      </w:r>
      <w:r w:rsidRPr="00C95A7D">
        <w:rPr>
          <w:rFonts w:ascii="Garamond" w:hAnsi="Garamond"/>
          <w:sz w:val="24"/>
          <w:szCs w:val="24"/>
          <w:lang w:val="sq-AL"/>
        </w:rPr>
        <w:t xml:space="preserve"> realizimit të projektit u konstatuan se rrjeti i shpërndarjes 10 </w:t>
      </w:r>
      <w:r w:rsidR="00E65520">
        <w:rPr>
          <w:rFonts w:ascii="Garamond" w:hAnsi="Garamond"/>
          <w:sz w:val="24"/>
          <w:szCs w:val="24"/>
          <w:lang w:val="sq-AL"/>
        </w:rPr>
        <w:t>kV</w:t>
      </w:r>
      <w:r w:rsidRPr="00C95A7D">
        <w:rPr>
          <w:rFonts w:ascii="Garamond" w:hAnsi="Garamond"/>
          <w:sz w:val="24"/>
          <w:szCs w:val="24"/>
          <w:lang w:val="sq-AL"/>
        </w:rPr>
        <w:t xml:space="preserve"> nuk mund të transmetonte gjithë energjinë elektrike që mund të gjenerohej nga “Hec Arsti”.</w:t>
      </w:r>
    </w:p>
    <w:p w14:paraId="39BF2794" w14:textId="66995373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-</w:t>
      </w:r>
      <w:r w:rsidR="00E65520">
        <w:rPr>
          <w:rFonts w:ascii="Garamond" w:hAnsi="Garamond"/>
          <w:sz w:val="24"/>
          <w:szCs w:val="24"/>
          <w:lang w:val="sq-AL"/>
        </w:rPr>
        <w:t xml:space="preserve"> </w:t>
      </w:r>
      <w:r w:rsidRPr="00C95A7D">
        <w:rPr>
          <w:rFonts w:ascii="Garamond" w:hAnsi="Garamond"/>
          <w:sz w:val="24"/>
          <w:szCs w:val="24"/>
          <w:lang w:val="sq-AL"/>
        </w:rPr>
        <w:t xml:space="preserve">Në kuptim të pikës I.2, paragrafi i fundit </w:t>
      </w:r>
      <w:r w:rsidR="00E65520">
        <w:rPr>
          <w:rFonts w:ascii="Garamond" w:hAnsi="Garamond"/>
          <w:sz w:val="24"/>
          <w:szCs w:val="24"/>
          <w:lang w:val="sq-AL"/>
        </w:rPr>
        <w:t>i</w:t>
      </w:r>
      <w:r w:rsidRPr="00C95A7D">
        <w:rPr>
          <w:rFonts w:ascii="Garamond" w:hAnsi="Garamond"/>
          <w:sz w:val="24"/>
          <w:szCs w:val="24"/>
          <w:lang w:val="sq-AL"/>
        </w:rPr>
        <w:t xml:space="preserve"> “Kritereve për të vendosur derogime për modulet gjeneruese të energjisë elektrike”, miratuar me vendimin e </w:t>
      </w:r>
      <w:r w:rsidR="00E65520">
        <w:rPr>
          <w:rFonts w:ascii="Garamond" w:hAnsi="Garamond"/>
          <w:sz w:val="24"/>
          <w:szCs w:val="24"/>
          <w:lang w:val="sq-AL"/>
        </w:rPr>
        <w:t>B</w:t>
      </w:r>
      <w:r w:rsidRPr="00C95A7D">
        <w:rPr>
          <w:rFonts w:ascii="Garamond" w:hAnsi="Garamond"/>
          <w:sz w:val="24"/>
          <w:szCs w:val="24"/>
          <w:lang w:val="sq-AL"/>
        </w:rPr>
        <w:t>ordit t</w:t>
      </w:r>
      <w:r w:rsidR="00E65520">
        <w:rPr>
          <w:rFonts w:ascii="Garamond" w:hAnsi="Garamond"/>
          <w:sz w:val="24"/>
          <w:szCs w:val="24"/>
          <w:lang w:val="sq-AL"/>
        </w:rPr>
        <w:t>ë</w:t>
      </w:r>
      <w:r w:rsidRPr="00C95A7D">
        <w:rPr>
          <w:rFonts w:ascii="Garamond" w:hAnsi="Garamond"/>
          <w:sz w:val="24"/>
          <w:szCs w:val="24"/>
          <w:lang w:val="sq-AL"/>
        </w:rPr>
        <w:t xml:space="preserve"> ERE-s nr.</w:t>
      </w:r>
      <w:r w:rsidR="00E65520">
        <w:rPr>
          <w:rFonts w:ascii="Garamond" w:hAnsi="Garamond"/>
          <w:sz w:val="24"/>
          <w:szCs w:val="24"/>
          <w:lang w:val="sq-AL"/>
        </w:rPr>
        <w:t xml:space="preserve"> 85, datë 12.</w:t>
      </w:r>
      <w:r w:rsidRPr="00C95A7D">
        <w:rPr>
          <w:rFonts w:ascii="Garamond" w:hAnsi="Garamond"/>
          <w:sz w:val="24"/>
          <w:szCs w:val="24"/>
          <w:lang w:val="sq-AL"/>
        </w:rPr>
        <w:t>5.2020, kërkesa për këtë derogim, formati i aplikimit dhe shkresa e OST sh.a., ku ndër të tjera orienton shoqërinë “Hec Arsti” sh.p.k., të drejtohet pranë ERE-s për derogimin përkatës, janë publikuar në faqen e internetit të ERE</w:t>
      </w:r>
      <w:r w:rsidR="00E65520">
        <w:rPr>
          <w:rFonts w:ascii="Garamond" w:hAnsi="Garamond"/>
          <w:sz w:val="24"/>
          <w:szCs w:val="24"/>
          <w:lang w:val="sq-AL"/>
        </w:rPr>
        <w:t>-s,</w:t>
      </w:r>
      <w:r w:rsidRPr="00C95A7D">
        <w:rPr>
          <w:rFonts w:ascii="Garamond" w:hAnsi="Garamond"/>
          <w:sz w:val="24"/>
          <w:szCs w:val="24"/>
          <w:lang w:val="sq-AL"/>
        </w:rPr>
        <w:t xml:space="preserve"> në rubrikën “Konsultime”, në mënyrë që të sigurohet transparenca e duhur për këtë </w:t>
      </w:r>
      <w:r w:rsidR="00E65520" w:rsidRPr="00C95A7D">
        <w:rPr>
          <w:rFonts w:ascii="Garamond" w:hAnsi="Garamond"/>
          <w:sz w:val="24"/>
          <w:szCs w:val="24"/>
          <w:lang w:val="sq-AL"/>
        </w:rPr>
        <w:t>proces</w:t>
      </w:r>
      <w:r w:rsidRPr="00C95A7D">
        <w:rPr>
          <w:rFonts w:ascii="Garamond" w:hAnsi="Garamond"/>
          <w:sz w:val="24"/>
          <w:szCs w:val="24"/>
          <w:lang w:val="sq-AL"/>
        </w:rPr>
        <w:t xml:space="preserve"> dhe t</w:t>
      </w:r>
      <w:r w:rsidR="00E65520">
        <w:rPr>
          <w:rFonts w:ascii="Garamond" w:hAnsi="Garamond"/>
          <w:sz w:val="24"/>
          <w:szCs w:val="24"/>
          <w:lang w:val="sq-AL"/>
        </w:rPr>
        <w:t>’</w:t>
      </w:r>
      <w:r w:rsidRPr="00C95A7D">
        <w:rPr>
          <w:rFonts w:ascii="Garamond" w:hAnsi="Garamond"/>
          <w:sz w:val="24"/>
          <w:szCs w:val="24"/>
          <w:lang w:val="sq-AL"/>
        </w:rPr>
        <w:t>i jepet mundësia palëve të treta për ndonjë opinion apo koment të mundshëm, por deri më tani nuk rezulton ndonjë opinion apo koment nga këto të fundit.</w:t>
      </w:r>
    </w:p>
    <w:p w14:paraId="755E3D51" w14:textId="22E04CC8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-</w:t>
      </w:r>
      <w:r w:rsidR="00E65520">
        <w:rPr>
          <w:rFonts w:ascii="Garamond" w:hAnsi="Garamond"/>
          <w:sz w:val="24"/>
          <w:szCs w:val="24"/>
          <w:lang w:val="sq-AL"/>
        </w:rPr>
        <w:t xml:space="preserve"> </w:t>
      </w:r>
      <w:r w:rsidRPr="00C95A7D">
        <w:rPr>
          <w:rFonts w:ascii="Garamond" w:hAnsi="Garamond"/>
          <w:sz w:val="24"/>
          <w:szCs w:val="24"/>
          <w:lang w:val="sq-AL"/>
        </w:rPr>
        <w:t>Ministria e Infrastrukturës dhe Energjisë (MIE)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me shkresën nr. 3771 </w:t>
      </w:r>
      <w:r w:rsidR="00E65520">
        <w:rPr>
          <w:rFonts w:ascii="Garamond" w:hAnsi="Garamond"/>
          <w:sz w:val="24"/>
          <w:szCs w:val="24"/>
          <w:lang w:val="sq-AL"/>
        </w:rPr>
        <w:t>p</w:t>
      </w:r>
      <w:r w:rsidRPr="00C95A7D">
        <w:rPr>
          <w:rFonts w:ascii="Garamond" w:hAnsi="Garamond"/>
          <w:sz w:val="24"/>
          <w:szCs w:val="24"/>
          <w:lang w:val="sq-AL"/>
        </w:rPr>
        <w:t>rot</w:t>
      </w:r>
      <w:r w:rsidR="00E65520">
        <w:rPr>
          <w:rFonts w:ascii="Garamond" w:hAnsi="Garamond"/>
          <w:sz w:val="24"/>
          <w:szCs w:val="24"/>
          <w:lang w:val="sq-AL"/>
        </w:rPr>
        <w:t>., datë 14.</w:t>
      </w:r>
      <w:r w:rsidRPr="00C95A7D">
        <w:rPr>
          <w:rFonts w:ascii="Garamond" w:hAnsi="Garamond"/>
          <w:sz w:val="24"/>
          <w:szCs w:val="24"/>
          <w:lang w:val="sq-AL"/>
        </w:rPr>
        <w:t>5.2020, si palë në kontratën e koncesionit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ka kërkuar nga OST sh.a. të vijojë tra</w:t>
      </w:r>
      <w:r w:rsidR="00783E2E">
        <w:rPr>
          <w:rFonts w:ascii="Garamond" w:hAnsi="Garamond"/>
          <w:sz w:val="24"/>
          <w:szCs w:val="24"/>
          <w:lang w:val="sq-AL"/>
        </w:rPr>
        <w:t xml:space="preserve">jtimin e kërkesës së shoqërisë </w:t>
      </w:r>
      <w:r w:rsidRPr="00C95A7D">
        <w:rPr>
          <w:rFonts w:ascii="Garamond" w:hAnsi="Garamond"/>
          <w:sz w:val="24"/>
          <w:szCs w:val="24"/>
          <w:lang w:val="sq-AL"/>
        </w:rPr>
        <w:t>“Hec Arsti” sh.p.k., për lidhjen me rrjetin e transmetimit.</w:t>
      </w:r>
    </w:p>
    <w:p w14:paraId="3B63437D" w14:textId="34B46F89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-</w:t>
      </w:r>
      <w:r w:rsidR="00E65520">
        <w:rPr>
          <w:rFonts w:ascii="Garamond" w:hAnsi="Garamond"/>
          <w:sz w:val="24"/>
          <w:szCs w:val="24"/>
          <w:lang w:val="sq-AL"/>
        </w:rPr>
        <w:t xml:space="preserve"> </w:t>
      </w:r>
      <w:r w:rsidRPr="00C95A7D">
        <w:rPr>
          <w:rFonts w:ascii="Garamond" w:hAnsi="Garamond"/>
          <w:sz w:val="24"/>
          <w:szCs w:val="24"/>
          <w:lang w:val="sq-AL"/>
        </w:rPr>
        <w:t>Ky derogim ka të bëjë me disa përjashtime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për një periudhë tranzitore prej 24 muajsh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nga kërkesat e parashikimeve të nenit 14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të “Kodit të rrjetit mbi </w:t>
      </w:r>
      <w:r w:rsidR="00E65520">
        <w:rPr>
          <w:rFonts w:ascii="Garamond" w:hAnsi="Garamond"/>
          <w:sz w:val="24"/>
          <w:szCs w:val="24"/>
          <w:lang w:val="sq-AL"/>
        </w:rPr>
        <w:t>k</w:t>
      </w:r>
      <w:r w:rsidRPr="00C95A7D">
        <w:rPr>
          <w:rFonts w:ascii="Garamond" w:hAnsi="Garamond"/>
          <w:sz w:val="24"/>
          <w:szCs w:val="24"/>
          <w:lang w:val="sq-AL"/>
        </w:rPr>
        <w:t xml:space="preserve">ërkesat për lidhjen me rrjetin të </w:t>
      </w:r>
      <w:r w:rsidRPr="00C95A7D">
        <w:rPr>
          <w:rFonts w:ascii="Garamond" w:hAnsi="Garamond"/>
          <w:sz w:val="24"/>
          <w:szCs w:val="24"/>
          <w:lang w:val="sq-AL"/>
        </w:rPr>
        <w:lastRenderedPageBreak/>
        <w:t>gjeneruesve”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si transpozim i </w:t>
      </w:r>
      <w:r w:rsidR="00E65520">
        <w:rPr>
          <w:rFonts w:ascii="Garamond" w:hAnsi="Garamond"/>
          <w:sz w:val="24"/>
          <w:szCs w:val="24"/>
          <w:lang w:val="sq-AL"/>
        </w:rPr>
        <w:t>r</w:t>
      </w:r>
      <w:r w:rsidRPr="00C95A7D">
        <w:rPr>
          <w:rFonts w:ascii="Garamond" w:hAnsi="Garamond"/>
          <w:sz w:val="24"/>
          <w:szCs w:val="24"/>
          <w:lang w:val="sq-AL"/>
        </w:rPr>
        <w:t xml:space="preserve">regullores KE 2016/631, të miratuar me anë të vendimit të </w:t>
      </w:r>
      <w:r w:rsidR="00E65520">
        <w:rPr>
          <w:rFonts w:ascii="Garamond" w:hAnsi="Garamond"/>
          <w:sz w:val="24"/>
          <w:szCs w:val="24"/>
          <w:lang w:val="sq-AL"/>
        </w:rPr>
        <w:t>B</w:t>
      </w:r>
      <w:r w:rsidRPr="00C95A7D">
        <w:rPr>
          <w:rFonts w:ascii="Garamond" w:hAnsi="Garamond"/>
          <w:sz w:val="24"/>
          <w:szCs w:val="24"/>
          <w:lang w:val="sq-AL"/>
        </w:rPr>
        <w:t>ordit të ERE</w:t>
      </w:r>
      <w:r w:rsidR="00E65520">
        <w:rPr>
          <w:rFonts w:ascii="Garamond" w:hAnsi="Garamond"/>
          <w:sz w:val="24"/>
          <w:szCs w:val="24"/>
          <w:lang w:val="sq-AL"/>
        </w:rPr>
        <w:t>-s</w:t>
      </w:r>
      <w:r w:rsidRPr="00C95A7D">
        <w:rPr>
          <w:rFonts w:ascii="Garamond" w:hAnsi="Garamond"/>
          <w:sz w:val="24"/>
          <w:szCs w:val="24"/>
          <w:lang w:val="sq-AL"/>
        </w:rPr>
        <w:t xml:space="preserve"> nr.</w:t>
      </w:r>
      <w:r w:rsidR="00E65520">
        <w:rPr>
          <w:rFonts w:ascii="Garamond" w:hAnsi="Garamond"/>
          <w:sz w:val="24"/>
          <w:szCs w:val="24"/>
          <w:lang w:val="sq-AL"/>
        </w:rPr>
        <w:t xml:space="preserve"> 129, datë 4.</w:t>
      </w:r>
      <w:r w:rsidRPr="00C95A7D">
        <w:rPr>
          <w:rFonts w:ascii="Garamond" w:hAnsi="Garamond"/>
          <w:sz w:val="24"/>
          <w:szCs w:val="24"/>
          <w:lang w:val="sq-AL"/>
        </w:rPr>
        <w:t>6.2018, si dhe derogimin/pezullimin e për</w:t>
      </w:r>
      <w:r w:rsidR="00E65520">
        <w:rPr>
          <w:rFonts w:ascii="Garamond" w:hAnsi="Garamond"/>
          <w:sz w:val="24"/>
          <w:szCs w:val="24"/>
          <w:lang w:val="sq-AL"/>
        </w:rPr>
        <w:t>kohshëm të zbatimit të pikës 3/b,</w:t>
      </w:r>
      <w:r w:rsidRPr="00C95A7D">
        <w:rPr>
          <w:rFonts w:ascii="Garamond" w:hAnsi="Garamond"/>
          <w:sz w:val="24"/>
          <w:szCs w:val="24"/>
          <w:lang w:val="sq-AL"/>
        </w:rPr>
        <w:t xml:space="preserve"> të nenit 35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të </w:t>
      </w:r>
      <w:r w:rsidR="00E65520">
        <w:rPr>
          <w:rFonts w:ascii="Garamond" w:hAnsi="Garamond"/>
          <w:sz w:val="24"/>
          <w:szCs w:val="24"/>
          <w:lang w:val="sq-AL"/>
        </w:rPr>
        <w:t>“</w:t>
      </w:r>
      <w:r w:rsidRPr="00C95A7D">
        <w:rPr>
          <w:rFonts w:ascii="Garamond" w:hAnsi="Garamond"/>
          <w:sz w:val="24"/>
          <w:szCs w:val="24"/>
          <w:lang w:val="sq-AL"/>
        </w:rPr>
        <w:t>Kodit të transmetimit</w:t>
      </w:r>
      <w:r w:rsidR="00E65520">
        <w:rPr>
          <w:rFonts w:ascii="Garamond" w:hAnsi="Garamond"/>
          <w:sz w:val="24"/>
          <w:szCs w:val="24"/>
          <w:lang w:val="sq-AL"/>
        </w:rPr>
        <w:t>”</w:t>
      </w:r>
      <w:r w:rsidRPr="00C95A7D">
        <w:rPr>
          <w:rFonts w:ascii="Garamond" w:hAnsi="Garamond"/>
          <w:sz w:val="24"/>
          <w:szCs w:val="24"/>
          <w:lang w:val="sq-AL"/>
        </w:rPr>
        <w:t>. Kjo pikë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vetëm për këtë rast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do të jetë në zbatim të shkallëzuar me dy fa</w:t>
      </w:r>
      <w:r w:rsidR="00E65520">
        <w:rPr>
          <w:rFonts w:ascii="Garamond" w:hAnsi="Garamond"/>
          <w:sz w:val="24"/>
          <w:szCs w:val="24"/>
          <w:lang w:val="sq-AL"/>
        </w:rPr>
        <w:t>za. Faza e parë, për një afat 24-</w:t>
      </w:r>
      <w:r w:rsidRPr="00C95A7D">
        <w:rPr>
          <w:rFonts w:ascii="Garamond" w:hAnsi="Garamond"/>
          <w:sz w:val="24"/>
          <w:szCs w:val="24"/>
          <w:lang w:val="sq-AL"/>
        </w:rPr>
        <w:t>mujor, trakti 110 kV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të jetë i pajisur me thikë ndarëse dhe në përfundim të këtij afati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trakti 110 kV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të pajiset me të gjithë elementet e nevojshëm thikë dhe çelës.</w:t>
      </w:r>
    </w:p>
    <w:p w14:paraId="6A20DE03" w14:textId="0BE03146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-</w:t>
      </w:r>
      <w:r w:rsidR="00E65520">
        <w:rPr>
          <w:rFonts w:ascii="Garamond" w:hAnsi="Garamond"/>
          <w:sz w:val="24"/>
          <w:szCs w:val="24"/>
          <w:lang w:val="sq-AL"/>
        </w:rPr>
        <w:t xml:space="preserve"> </w:t>
      </w:r>
      <w:r w:rsidRPr="00C95A7D">
        <w:rPr>
          <w:rFonts w:ascii="Garamond" w:hAnsi="Garamond"/>
          <w:sz w:val="24"/>
          <w:szCs w:val="24"/>
          <w:lang w:val="sq-AL"/>
        </w:rPr>
        <w:t xml:space="preserve">Duke marrë në konsideratë kapacitetin e instaluar të këtij gjeneruesi (prej 3.130 </w:t>
      </w:r>
      <w:r w:rsidR="00E65520">
        <w:rPr>
          <w:rFonts w:ascii="Garamond" w:hAnsi="Garamond"/>
          <w:sz w:val="24"/>
          <w:szCs w:val="24"/>
          <w:lang w:val="sq-AL"/>
        </w:rPr>
        <w:t>m</w:t>
      </w:r>
      <w:r w:rsidRPr="00C95A7D">
        <w:rPr>
          <w:rFonts w:ascii="Garamond" w:hAnsi="Garamond"/>
          <w:sz w:val="24"/>
          <w:szCs w:val="24"/>
          <w:lang w:val="sq-AL"/>
        </w:rPr>
        <w:t>W) për t</w:t>
      </w:r>
      <w:r w:rsidR="00E65520">
        <w:rPr>
          <w:rFonts w:ascii="Garamond" w:hAnsi="Garamond"/>
          <w:sz w:val="24"/>
          <w:szCs w:val="24"/>
          <w:lang w:val="sq-AL"/>
        </w:rPr>
        <w:t>’</w:t>
      </w:r>
      <w:r w:rsidR="00783E2E">
        <w:rPr>
          <w:rFonts w:ascii="Garamond" w:hAnsi="Garamond"/>
          <w:sz w:val="24"/>
          <w:szCs w:val="24"/>
          <w:lang w:val="sq-AL"/>
        </w:rPr>
        <w:t xml:space="preserve">u lidhur në </w:t>
      </w:r>
      <w:r w:rsidRPr="00C95A7D">
        <w:rPr>
          <w:rFonts w:ascii="Garamond" w:hAnsi="Garamond"/>
          <w:sz w:val="24"/>
          <w:szCs w:val="24"/>
          <w:lang w:val="sq-AL"/>
        </w:rPr>
        <w:t>sistemi</w:t>
      </w:r>
      <w:r w:rsidR="00783E2E">
        <w:rPr>
          <w:rFonts w:ascii="Garamond" w:hAnsi="Garamond"/>
          <w:sz w:val="24"/>
          <w:szCs w:val="24"/>
          <w:lang w:val="sq-AL"/>
        </w:rPr>
        <w:t xml:space="preserve">n e </w:t>
      </w:r>
      <w:r w:rsidRPr="00C95A7D">
        <w:rPr>
          <w:rFonts w:ascii="Garamond" w:hAnsi="Garamond"/>
          <w:sz w:val="24"/>
          <w:szCs w:val="24"/>
          <w:lang w:val="sq-AL"/>
        </w:rPr>
        <w:t>transmetimit të energjisë elektrike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në raport me kapacitetet gjeneruese dhe ngarkesat e lidhura në të, vlerësojmë se nuk do ketë efekte negative në sigurinë e operimit dhe qëndrueshmërinë e sistemit elektroenergji</w:t>
      </w:r>
      <w:r w:rsidR="00783E2E">
        <w:rPr>
          <w:rFonts w:ascii="Garamond" w:hAnsi="Garamond"/>
          <w:sz w:val="24"/>
          <w:szCs w:val="24"/>
          <w:lang w:val="sq-AL"/>
        </w:rPr>
        <w:t xml:space="preserve">tik, në kuptim të </w:t>
      </w:r>
      <w:r w:rsidRPr="00C95A7D">
        <w:rPr>
          <w:rFonts w:ascii="Garamond" w:hAnsi="Garamond"/>
          <w:sz w:val="24"/>
          <w:szCs w:val="24"/>
          <w:lang w:val="sq-AL"/>
        </w:rPr>
        <w:t>pikës 1.1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të “Kritereve për të vendosur derogime për modulet gjeneruese të energjisë elektrike”, miratuar me vendimin e </w:t>
      </w:r>
      <w:r w:rsidR="00E65520" w:rsidRPr="00C95A7D">
        <w:rPr>
          <w:rFonts w:ascii="Garamond" w:hAnsi="Garamond"/>
          <w:sz w:val="24"/>
          <w:szCs w:val="24"/>
          <w:lang w:val="sq-AL"/>
        </w:rPr>
        <w:t>B</w:t>
      </w:r>
      <w:r w:rsidR="00E65520">
        <w:rPr>
          <w:rFonts w:ascii="Garamond" w:hAnsi="Garamond"/>
          <w:sz w:val="24"/>
          <w:szCs w:val="24"/>
          <w:lang w:val="sq-AL"/>
        </w:rPr>
        <w:t>ordit të ERE-s nr. 85, datë 12.</w:t>
      </w:r>
      <w:r w:rsidRPr="00C95A7D">
        <w:rPr>
          <w:rFonts w:ascii="Garamond" w:hAnsi="Garamond"/>
          <w:sz w:val="24"/>
          <w:szCs w:val="24"/>
          <w:lang w:val="sq-AL"/>
        </w:rPr>
        <w:t xml:space="preserve">5.2020, edhe pas dhënies së këtij derogimi. </w:t>
      </w:r>
    </w:p>
    <w:p w14:paraId="09F1FD7F" w14:textId="6E51DF6E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-</w:t>
      </w:r>
      <w:r w:rsidR="00E65520">
        <w:rPr>
          <w:rFonts w:ascii="Garamond" w:hAnsi="Garamond"/>
          <w:sz w:val="24"/>
          <w:szCs w:val="24"/>
          <w:lang w:val="sq-AL"/>
        </w:rPr>
        <w:t xml:space="preserve"> </w:t>
      </w:r>
      <w:r w:rsidRPr="00C95A7D">
        <w:rPr>
          <w:rFonts w:ascii="Garamond" w:hAnsi="Garamond"/>
          <w:sz w:val="24"/>
          <w:szCs w:val="24"/>
          <w:lang w:val="sq-AL"/>
        </w:rPr>
        <w:t>OST sh.a., me shkresën nr. 6182/1 prot</w:t>
      </w:r>
      <w:r w:rsidR="00E65520">
        <w:rPr>
          <w:rFonts w:ascii="Garamond" w:hAnsi="Garamond"/>
          <w:sz w:val="24"/>
          <w:szCs w:val="24"/>
          <w:lang w:val="sq-AL"/>
        </w:rPr>
        <w:t>.</w:t>
      </w:r>
      <w:r w:rsidRPr="00C95A7D">
        <w:rPr>
          <w:rFonts w:ascii="Garamond" w:hAnsi="Garamond"/>
          <w:sz w:val="24"/>
          <w:szCs w:val="24"/>
          <w:lang w:val="sq-AL"/>
        </w:rPr>
        <w:t>, datë 22.10.2020, ka dhënë miratimin në parim të kërkesës për pikën e lidhjes me rrjetin e transmetimit të “Hec Arsti” nga OST sh.a. Dhënia e këtij miratimi dhe sugjerimi i bërë nga OST sh.a., për të kërkuar derogim në ERE, bërë nga operatori i rrjetit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është një element kryesor që nuk do të ketë ndikim negativ për operimin e rrjetit.</w:t>
      </w:r>
    </w:p>
    <w:p w14:paraId="2396B3E6" w14:textId="5E018115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-</w:t>
      </w:r>
      <w:r w:rsidR="00E65520">
        <w:rPr>
          <w:rFonts w:ascii="Garamond" w:hAnsi="Garamond"/>
          <w:sz w:val="24"/>
          <w:szCs w:val="24"/>
          <w:lang w:val="sq-AL"/>
        </w:rPr>
        <w:t xml:space="preserve"> </w:t>
      </w:r>
      <w:r w:rsidRPr="00C95A7D">
        <w:rPr>
          <w:rFonts w:ascii="Garamond" w:hAnsi="Garamond"/>
          <w:sz w:val="24"/>
          <w:szCs w:val="24"/>
          <w:lang w:val="sq-AL"/>
        </w:rPr>
        <w:t xml:space="preserve">Në pikën 4.5.1, të </w:t>
      </w:r>
      <w:r w:rsidR="00E65520">
        <w:rPr>
          <w:rFonts w:ascii="Garamond" w:hAnsi="Garamond"/>
          <w:sz w:val="24"/>
          <w:szCs w:val="24"/>
          <w:lang w:val="sq-AL"/>
        </w:rPr>
        <w:t>“</w:t>
      </w:r>
      <w:r w:rsidRPr="00C95A7D">
        <w:rPr>
          <w:rFonts w:ascii="Garamond" w:hAnsi="Garamond"/>
          <w:sz w:val="24"/>
          <w:szCs w:val="24"/>
          <w:lang w:val="sq-AL"/>
        </w:rPr>
        <w:t>Rregullores së procedurave për lidhjet e reja dhe modifikimin e lidhjeve ekzistuese me rrjetin e transmetimit</w:t>
      </w:r>
      <w:r w:rsidR="00E65520">
        <w:rPr>
          <w:rFonts w:ascii="Garamond" w:hAnsi="Garamond"/>
          <w:sz w:val="24"/>
          <w:szCs w:val="24"/>
          <w:lang w:val="sq-AL"/>
        </w:rPr>
        <w:t>”</w:t>
      </w:r>
      <w:r w:rsidRPr="00C95A7D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E65520" w:rsidRPr="00C95A7D">
        <w:rPr>
          <w:rFonts w:ascii="Garamond" w:hAnsi="Garamond"/>
          <w:sz w:val="24"/>
          <w:szCs w:val="24"/>
          <w:lang w:val="sq-AL"/>
        </w:rPr>
        <w:t>B</w:t>
      </w:r>
      <w:r w:rsidRPr="00C95A7D">
        <w:rPr>
          <w:rFonts w:ascii="Garamond" w:hAnsi="Garamond"/>
          <w:sz w:val="24"/>
          <w:szCs w:val="24"/>
          <w:lang w:val="sq-AL"/>
        </w:rPr>
        <w:t>ordit të ERE</w:t>
      </w:r>
      <w:r w:rsidR="00E65520">
        <w:rPr>
          <w:rFonts w:ascii="Garamond" w:hAnsi="Garamond"/>
          <w:sz w:val="24"/>
          <w:szCs w:val="24"/>
          <w:lang w:val="sq-AL"/>
        </w:rPr>
        <w:t>-s</w:t>
      </w:r>
      <w:r w:rsidRPr="00C95A7D">
        <w:rPr>
          <w:rFonts w:ascii="Garamond" w:hAnsi="Garamond"/>
          <w:sz w:val="24"/>
          <w:szCs w:val="24"/>
          <w:lang w:val="sq-AL"/>
        </w:rPr>
        <w:t xml:space="preserve"> nr.</w:t>
      </w:r>
      <w:r w:rsidR="00E65520">
        <w:rPr>
          <w:rFonts w:ascii="Garamond" w:hAnsi="Garamond"/>
          <w:sz w:val="24"/>
          <w:szCs w:val="24"/>
          <w:lang w:val="sq-AL"/>
        </w:rPr>
        <w:t xml:space="preserve"> </w:t>
      </w:r>
      <w:r w:rsidRPr="00C95A7D">
        <w:rPr>
          <w:rFonts w:ascii="Garamond" w:hAnsi="Garamond"/>
          <w:sz w:val="24"/>
          <w:szCs w:val="24"/>
          <w:lang w:val="sq-AL"/>
        </w:rPr>
        <w:t>87/2018, parashikohet se: “Në të gjitha rastet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kostot për lidhjen ose modifikimin e saj me rrjetin e transmetimit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përballohen nga aplikuesi”. </w:t>
      </w:r>
    </w:p>
    <w:p w14:paraId="67805253" w14:textId="16D0E2EA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-</w:t>
      </w:r>
      <w:r w:rsidR="00E65520">
        <w:rPr>
          <w:rFonts w:ascii="Garamond" w:hAnsi="Garamond"/>
          <w:sz w:val="24"/>
          <w:szCs w:val="24"/>
          <w:lang w:val="sq-AL"/>
        </w:rPr>
        <w:t xml:space="preserve"> </w:t>
      </w:r>
      <w:r w:rsidRPr="00C95A7D">
        <w:rPr>
          <w:rFonts w:ascii="Garamond" w:hAnsi="Garamond"/>
          <w:sz w:val="24"/>
          <w:szCs w:val="24"/>
          <w:lang w:val="sq-AL"/>
        </w:rPr>
        <w:t>OST sh.a., në shkresën nr. 6182/1 prot.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datë 22.10.2020, mbi miratimin në parim të kërkesës për pikën e lidhjes me rrjetin e transmetimit të “Hec Arsti” shprehet se: Të gjitha investimet që duhen për instalimin e </w:t>
      </w:r>
      <w:r w:rsidR="00E65520" w:rsidRPr="00C95A7D">
        <w:rPr>
          <w:rFonts w:ascii="Garamond" w:hAnsi="Garamond"/>
          <w:sz w:val="24"/>
          <w:szCs w:val="24"/>
          <w:lang w:val="sq-AL"/>
        </w:rPr>
        <w:t>pajisjeve</w:t>
      </w:r>
      <w:r w:rsidRPr="00C95A7D">
        <w:rPr>
          <w:rFonts w:ascii="Garamond" w:hAnsi="Garamond"/>
          <w:sz w:val="24"/>
          <w:szCs w:val="24"/>
          <w:lang w:val="sq-AL"/>
        </w:rPr>
        <w:t xml:space="preserve"> për këtë qëllim do të rakordohen me OST dhe duhet të përballohen nga investitori”….</w:t>
      </w:r>
    </w:p>
    <w:p w14:paraId="40E316D7" w14:textId="669DE12E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-</w:t>
      </w:r>
      <w:r w:rsidR="00E65520">
        <w:rPr>
          <w:rFonts w:ascii="Garamond" w:hAnsi="Garamond"/>
          <w:sz w:val="24"/>
          <w:szCs w:val="24"/>
          <w:lang w:val="sq-AL"/>
        </w:rPr>
        <w:t xml:space="preserve"> </w:t>
      </w:r>
      <w:r w:rsidRPr="00C95A7D">
        <w:rPr>
          <w:rFonts w:ascii="Garamond" w:hAnsi="Garamond"/>
          <w:sz w:val="24"/>
          <w:szCs w:val="24"/>
          <w:lang w:val="sq-AL"/>
        </w:rPr>
        <w:t>OST sh.a. dhe shoqëria “Hec Arsti” sh.p.k., duhet të marrin të gjitha masat e nevojshme teknike për të garantuar sigurinë e operimit të veprës dhe të sistemit të transmetimit të energjisë elektrike.</w:t>
      </w:r>
    </w:p>
    <w:p w14:paraId="62F00407" w14:textId="0EE6D9A5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-</w:t>
      </w:r>
      <w:r w:rsidR="00E65520">
        <w:rPr>
          <w:rFonts w:ascii="Garamond" w:hAnsi="Garamond"/>
          <w:sz w:val="24"/>
          <w:szCs w:val="24"/>
          <w:lang w:val="sq-AL"/>
        </w:rPr>
        <w:t xml:space="preserve"> </w:t>
      </w:r>
      <w:r w:rsidRPr="00C95A7D">
        <w:rPr>
          <w:rFonts w:ascii="Garamond" w:hAnsi="Garamond"/>
          <w:sz w:val="24"/>
          <w:szCs w:val="24"/>
          <w:lang w:val="sq-AL"/>
        </w:rPr>
        <w:t xml:space="preserve">Në nenin 25, pika 4, të </w:t>
      </w:r>
      <w:r w:rsidR="00E65520">
        <w:rPr>
          <w:rFonts w:ascii="Garamond" w:hAnsi="Garamond"/>
          <w:sz w:val="24"/>
          <w:szCs w:val="24"/>
          <w:lang w:val="sq-AL"/>
        </w:rPr>
        <w:t>“</w:t>
      </w:r>
      <w:r w:rsidRPr="00C95A7D">
        <w:rPr>
          <w:rFonts w:ascii="Garamond" w:hAnsi="Garamond"/>
          <w:sz w:val="24"/>
          <w:szCs w:val="24"/>
          <w:lang w:val="sq-AL"/>
        </w:rPr>
        <w:t>Kodit të rrjetit të transmetimit</w:t>
      </w:r>
      <w:r w:rsidR="00E65520">
        <w:rPr>
          <w:rFonts w:ascii="Garamond" w:hAnsi="Garamond"/>
          <w:sz w:val="24"/>
          <w:szCs w:val="24"/>
          <w:lang w:val="sq-AL"/>
        </w:rPr>
        <w:t>”, parashikohet se: OST sh.a.</w:t>
      </w:r>
      <w:r w:rsidRPr="00C95A7D">
        <w:rPr>
          <w:rFonts w:ascii="Garamond" w:hAnsi="Garamond"/>
          <w:sz w:val="24"/>
          <w:szCs w:val="24"/>
          <w:lang w:val="sq-AL"/>
        </w:rPr>
        <w:t xml:space="preserve"> do të vendosë </w:t>
      </w:r>
      <w:r w:rsidR="00E65520" w:rsidRPr="00C95A7D">
        <w:rPr>
          <w:rFonts w:ascii="Garamond" w:hAnsi="Garamond"/>
          <w:sz w:val="24"/>
          <w:szCs w:val="24"/>
          <w:lang w:val="sq-AL"/>
        </w:rPr>
        <w:t>brenda</w:t>
      </w:r>
      <w:r w:rsidRPr="00C95A7D">
        <w:rPr>
          <w:rFonts w:ascii="Garamond" w:hAnsi="Garamond"/>
          <w:sz w:val="24"/>
          <w:szCs w:val="24"/>
          <w:lang w:val="sq-AL"/>
        </w:rPr>
        <w:t xml:space="preserve"> 60 ditëve për lejimin ose jo të një pezullimi të përkohshëm, duke specifikuar dhe afatin e vlefshmërisë/kohëzgjatjen e tij, por jo më shumë së 24 muaj, përveçse në rrethana të jashtëzakonshme dhe me miratimin e ERE-s</w:t>
      </w:r>
      <w:r w:rsidR="00E65520">
        <w:rPr>
          <w:rFonts w:ascii="Garamond" w:hAnsi="Garamond"/>
          <w:sz w:val="24"/>
          <w:szCs w:val="24"/>
          <w:lang w:val="sq-AL"/>
        </w:rPr>
        <w:t>.</w:t>
      </w:r>
    </w:p>
    <w:p w14:paraId="2CD77D26" w14:textId="1A47B2AF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-</w:t>
      </w:r>
      <w:r w:rsidR="00E65520">
        <w:rPr>
          <w:rFonts w:ascii="Garamond" w:hAnsi="Garamond"/>
          <w:sz w:val="24"/>
          <w:szCs w:val="24"/>
          <w:lang w:val="sq-AL"/>
        </w:rPr>
        <w:t xml:space="preserve"> </w:t>
      </w:r>
      <w:r w:rsidRPr="00C95A7D">
        <w:rPr>
          <w:rFonts w:ascii="Garamond" w:hAnsi="Garamond"/>
          <w:sz w:val="24"/>
          <w:szCs w:val="24"/>
          <w:lang w:val="sq-AL"/>
        </w:rPr>
        <w:t>OST sh.a.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me </w:t>
      </w:r>
      <w:r w:rsidR="00E65520" w:rsidRPr="00C95A7D">
        <w:rPr>
          <w:rFonts w:ascii="Garamond" w:hAnsi="Garamond"/>
          <w:sz w:val="24"/>
          <w:szCs w:val="24"/>
          <w:lang w:val="sq-AL"/>
        </w:rPr>
        <w:t>shkresën</w:t>
      </w:r>
      <w:r w:rsidRPr="00C95A7D">
        <w:rPr>
          <w:rFonts w:ascii="Garamond" w:hAnsi="Garamond"/>
          <w:sz w:val="24"/>
          <w:szCs w:val="24"/>
          <w:lang w:val="sq-AL"/>
        </w:rPr>
        <w:t xml:space="preserve"> </w:t>
      </w:r>
      <w:r w:rsidR="00E65520">
        <w:rPr>
          <w:rFonts w:ascii="Garamond" w:hAnsi="Garamond"/>
          <w:sz w:val="24"/>
          <w:szCs w:val="24"/>
          <w:lang w:val="sq-AL"/>
        </w:rPr>
        <w:t>n</w:t>
      </w:r>
      <w:r w:rsidRPr="00C95A7D">
        <w:rPr>
          <w:rFonts w:ascii="Garamond" w:hAnsi="Garamond"/>
          <w:sz w:val="24"/>
          <w:szCs w:val="24"/>
          <w:lang w:val="sq-AL"/>
        </w:rPr>
        <w:t>r. 6182/1 prot., datë 22.10.2020</w:t>
      </w:r>
      <w:r w:rsidR="00E65520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ka dhënë miratimin paraprak për lidhje me rrjetin 110 kV të transmetimit dhe shprehet e gatshme që të reflektojë të dy fazat e zhvillimit të projektit</w:t>
      </w:r>
      <w:r w:rsidR="00783E2E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sipas një plani kohor të paracaktuar dhe jo më vonë se dy vjet nga miratimi në ERE.</w:t>
      </w:r>
    </w:p>
    <w:p w14:paraId="0615ED9A" w14:textId="1383807D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783E2E">
        <w:rPr>
          <w:rFonts w:ascii="Garamond" w:hAnsi="Garamond"/>
          <w:sz w:val="24"/>
          <w:szCs w:val="24"/>
          <w:lang w:val="sq-AL"/>
        </w:rPr>
        <w:t>Bordi i ERE-s</w:t>
      </w:r>
    </w:p>
    <w:p w14:paraId="14BA3E12" w14:textId="77777777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48E1EC" w14:textId="3FAAB40F" w:rsidR="00E17056" w:rsidRPr="00C95A7D" w:rsidRDefault="00E17056" w:rsidP="00E1705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VENDOSI:</w:t>
      </w:r>
    </w:p>
    <w:p w14:paraId="110FDE53" w14:textId="77777777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D0C37C" w14:textId="12CA72F4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1. Të miratojë derogimin e kërkuar nga shoqëria “Hec Arsti” sh.p.k., në kushtet si më poshtë vijon:</w:t>
      </w:r>
    </w:p>
    <w:p w14:paraId="6BE841C3" w14:textId="5831FBC1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 xml:space="preserve">a) </w:t>
      </w:r>
      <w:r w:rsidR="00783E2E">
        <w:rPr>
          <w:rFonts w:ascii="Garamond" w:hAnsi="Garamond"/>
          <w:sz w:val="24"/>
          <w:szCs w:val="24"/>
          <w:lang w:val="sq-AL"/>
        </w:rPr>
        <w:t>o</w:t>
      </w:r>
      <w:r w:rsidRPr="00C95A7D">
        <w:rPr>
          <w:rFonts w:ascii="Garamond" w:hAnsi="Garamond"/>
          <w:sz w:val="24"/>
          <w:szCs w:val="24"/>
          <w:lang w:val="sq-AL"/>
        </w:rPr>
        <w:t>bjekti i derogimit: Realizimi i traktit 110 kV të linjës dhe trakti 110 kV të transformatorit ngritës</w:t>
      </w:r>
      <w:r w:rsidR="00783E2E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që parashikohet të instalohet në nënstacionin 110/6.3 kV</w:t>
      </w:r>
      <w:r w:rsidR="00783E2E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pranë “Hec Arsti”</w:t>
      </w:r>
      <w:r w:rsidR="00783E2E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në dy faza implementimi</w:t>
      </w:r>
      <w:r w:rsidR="00783E2E">
        <w:rPr>
          <w:rFonts w:ascii="Garamond" w:hAnsi="Garamond"/>
          <w:sz w:val="24"/>
          <w:szCs w:val="24"/>
          <w:lang w:val="sq-AL"/>
        </w:rPr>
        <w:t>;</w:t>
      </w:r>
      <w:r w:rsidRPr="00C95A7D">
        <w:rPr>
          <w:rFonts w:ascii="Garamond" w:hAnsi="Garamond"/>
          <w:sz w:val="24"/>
          <w:szCs w:val="24"/>
          <w:lang w:val="sq-AL"/>
        </w:rPr>
        <w:t xml:space="preserve"> </w:t>
      </w:r>
    </w:p>
    <w:p w14:paraId="482FCE40" w14:textId="54D5D020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 xml:space="preserve">b) </w:t>
      </w:r>
      <w:r w:rsidR="00783E2E">
        <w:rPr>
          <w:rFonts w:ascii="Garamond" w:hAnsi="Garamond"/>
          <w:sz w:val="24"/>
          <w:szCs w:val="24"/>
          <w:lang w:val="sq-AL"/>
        </w:rPr>
        <w:t>n</w:t>
      </w:r>
      <w:r w:rsidRPr="00C95A7D">
        <w:rPr>
          <w:rFonts w:ascii="Garamond" w:hAnsi="Garamond"/>
          <w:sz w:val="24"/>
          <w:szCs w:val="24"/>
          <w:lang w:val="sq-AL"/>
        </w:rPr>
        <w:t>ë fazën e parë parashikohet që trakti 110 kV të jetë i pajisur me thikë ndarëse</w:t>
      </w:r>
      <w:r w:rsidR="00783E2E">
        <w:rPr>
          <w:rFonts w:ascii="Garamond" w:hAnsi="Garamond"/>
          <w:sz w:val="24"/>
          <w:szCs w:val="24"/>
          <w:lang w:val="sq-AL"/>
        </w:rPr>
        <w:t xml:space="preserve"> për një periudhë 24-</w:t>
      </w:r>
      <w:r w:rsidRPr="00C95A7D">
        <w:rPr>
          <w:rFonts w:ascii="Garamond" w:hAnsi="Garamond"/>
          <w:sz w:val="24"/>
          <w:szCs w:val="24"/>
          <w:lang w:val="sq-AL"/>
        </w:rPr>
        <w:t>mujore dhe pas kësaj periudhe të pajiset me të gjithë elementet e nevojshëm thikë dhe çelës</w:t>
      </w:r>
      <w:r w:rsidR="00783E2E">
        <w:rPr>
          <w:rFonts w:ascii="Garamond" w:hAnsi="Garamond"/>
          <w:sz w:val="24"/>
          <w:szCs w:val="24"/>
          <w:lang w:val="sq-AL"/>
        </w:rPr>
        <w:t>;</w:t>
      </w:r>
    </w:p>
    <w:p w14:paraId="6D084331" w14:textId="4B7C2D1B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 xml:space="preserve">c) </w:t>
      </w:r>
      <w:r w:rsidR="00783E2E">
        <w:rPr>
          <w:rFonts w:ascii="Garamond" w:hAnsi="Garamond"/>
          <w:sz w:val="24"/>
          <w:szCs w:val="24"/>
          <w:lang w:val="sq-AL"/>
        </w:rPr>
        <w:t>derogimin</w:t>
      </w:r>
      <w:r w:rsidRPr="00C95A7D">
        <w:rPr>
          <w:rFonts w:ascii="Garamond" w:hAnsi="Garamond"/>
          <w:sz w:val="24"/>
          <w:szCs w:val="24"/>
          <w:lang w:val="sq-AL"/>
        </w:rPr>
        <w:t xml:space="preserve">/pezullimin e </w:t>
      </w:r>
      <w:r w:rsidR="00783E2E" w:rsidRPr="00C95A7D">
        <w:rPr>
          <w:rFonts w:ascii="Garamond" w:hAnsi="Garamond"/>
          <w:sz w:val="24"/>
          <w:szCs w:val="24"/>
          <w:lang w:val="sq-AL"/>
        </w:rPr>
        <w:t>përkohshëm</w:t>
      </w:r>
      <w:r w:rsidR="00783E2E">
        <w:rPr>
          <w:rFonts w:ascii="Garamond" w:hAnsi="Garamond"/>
          <w:sz w:val="24"/>
          <w:szCs w:val="24"/>
          <w:lang w:val="sq-AL"/>
        </w:rPr>
        <w:t xml:space="preserve"> të pikës 3/b,</w:t>
      </w:r>
      <w:r w:rsidRPr="00C95A7D">
        <w:rPr>
          <w:rFonts w:ascii="Garamond" w:hAnsi="Garamond"/>
          <w:sz w:val="24"/>
          <w:szCs w:val="24"/>
          <w:lang w:val="sq-AL"/>
        </w:rPr>
        <w:t xml:space="preserve"> të nenit 35</w:t>
      </w:r>
      <w:r w:rsidR="00783E2E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të </w:t>
      </w:r>
      <w:r w:rsidR="00783E2E">
        <w:rPr>
          <w:rFonts w:ascii="Garamond" w:hAnsi="Garamond"/>
          <w:sz w:val="24"/>
          <w:szCs w:val="24"/>
          <w:lang w:val="sq-AL"/>
        </w:rPr>
        <w:t>“</w:t>
      </w:r>
      <w:r w:rsidRPr="00C95A7D">
        <w:rPr>
          <w:rFonts w:ascii="Garamond" w:hAnsi="Garamond"/>
          <w:sz w:val="24"/>
          <w:szCs w:val="24"/>
          <w:lang w:val="sq-AL"/>
        </w:rPr>
        <w:t>Kodit të transmetimit</w:t>
      </w:r>
      <w:r w:rsidR="00783E2E">
        <w:rPr>
          <w:rFonts w:ascii="Garamond" w:hAnsi="Garamond"/>
          <w:sz w:val="24"/>
          <w:szCs w:val="24"/>
          <w:lang w:val="sq-AL"/>
        </w:rPr>
        <w:t>”</w:t>
      </w:r>
      <w:r w:rsidRPr="00C95A7D">
        <w:rPr>
          <w:rFonts w:ascii="Garamond" w:hAnsi="Garamond"/>
          <w:sz w:val="24"/>
          <w:szCs w:val="24"/>
          <w:lang w:val="sq-AL"/>
        </w:rPr>
        <w:t>. Kjo pikë</w:t>
      </w:r>
      <w:r w:rsidR="00783E2E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vetëm për këtë rast</w:t>
      </w:r>
      <w:r w:rsidR="00783E2E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do të jetë në zbatim të shkallëzuar me dy faza. Faza e parë</w:t>
      </w:r>
      <w:r w:rsidR="00783E2E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për një afat 24</w:t>
      </w:r>
      <w:r w:rsidR="00783E2E">
        <w:rPr>
          <w:rFonts w:ascii="Garamond" w:hAnsi="Garamond"/>
          <w:sz w:val="24"/>
          <w:szCs w:val="24"/>
          <w:lang w:val="sq-AL"/>
        </w:rPr>
        <w:t>-</w:t>
      </w:r>
      <w:r w:rsidRPr="00C95A7D">
        <w:rPr>
          <w:rFonts w:ascii="Garamond" w:hAnsi="Garamond"/>
          <w:sz w:val="24"/>
          <w:szCs w:val="24"/>
          <w:lang w:val="sq-AL"/>
        </w:rPr>
        <w:lastRenderedPageBreak/>
        <w:t>mujor</w:t>
      </w:r>
      <w:r w:rsidR="00783E2E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trakti 110 kV të jetë i pajisur me thikë ndarëse dhe në përfundim të këtij afati</w:t>
      </w:r>
      <w:r w:rsidR="00783E2E">
        <w:rPr>
          <w:rFonts w:ascii="Garamond" w:hAnsi="Garamond"/>
          <w:sz w:val="24"/>
          <w:szCs w:val="24"/>
          <w:lang w:val="sq-AL"/>
        </w:rPr>
        <w:t>, trakti 110 kV të</w:t>
      </w:r>
      <w:r w:rsidRPr="00C95A7D">
        <w:rPr>
          <w:rFonts w:ascii="Garamond" w:hAnsi="Garamond"/>
          <w:sz w:val="24"/>
          <w:szCs w:val="24"/>
          <w:lang w:val="sq-AL"/>
        </w:rPr>
        <w:t xml:space="preserve"> pajiset me të gjithë elementet e nevojshëm thikë dhe çelës</w:t>
      </w:r>
      <w:r w:rsidR="00783E2E">
        <w:rPr>
          <w:rFonts w:ascii="Garamond" w:hAnsi="Garamond"/>
          <w:sz w:val="24"/>
          <w:szCs w:val="24"/>
          <w:lang w:val="sq-AL"/>
        </w:rPr>
        <w:t>;</w:t>
      </w:r>
    </w:p>
    <w:p w14:paraId="710695C0" w14:textId="51162377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 xml:space="preserve">d) </w:t>
      </w:r>
      <w:r w:rsidR="00783E2E">
        <w:rPr>
          <w:rFonts w:ascii="Garamond" w:hAnsi="Garamond"/>
          <w:sz w:val="24"/>
          <w:szCs w:val="24"/>
          <w:lang w:val="sq-AL"/>
        </w:rPr>
        <w:t>a</w:t>
      </w:r>
      <w:r w:rsidRPr="00C95A7D">
        <w:rPr>
          <w:rFonts w:ascii="Garamond" w:hAnsi="Garamond"/>
          <w:sz w:val="24"/>
          <w:szCs w:val="24"/>
          <w:lang w:val="sq-AL"/>
        </w:rPr>
        <w:t>fati i derogimit për një periudhë 24 muaj.</w:t>
      </w:r>
    </w:p>
    <w:p w14:paraId="6F5B0C52" w14:textId="05768DC2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2. Dr</w:t>
      </w:r>
      <w:r w:rsidR="00783E2E">
        <w:rPr>
          <w:rFonts w:ascii="Garamond" w:hAnsi="Garamond"/>
          <w:sz w:val="24"/>
          <w:szCs w:val="24"/>
          <w:lang w:val="sq-AL"/>
        </w:rPr>
        <w:t>ejtoria e Monitorimit të Tregut</w:t>
      </w:r>
      <w:r w:rsidRPr="00C95A7D">
        <w:rPr>
          <w:rFonts w:ascii="Garamond" w:hAnsi="Garamond"/>
          <w:sz w:val="24"/>
          <w:szCs w:val="24"/>
          <w:lang w:val="sq-AL"/>
        </w:rPr>
        <w:t xml:space="preserve"> të njoftojë aplikuesin, Operatorin e Transmetimit OST sh.a., dhe Ministrinë e Infrastrukturë dhe Energjisë për vendimin e </w:t>
      </w:r>
      <w:r w:rsidR="00783E2E">
        <w:rPr>
          <w:rFonts w:ascii="Garamond" w:hAnsi="Garamond"/>
          <w:sz w:val="24"/>
          <w:szCs w:val="24"/>
          <w:lang w:val="sq-AL"/>
        </w:rPr>
        <w:t>B</w:t>
      </w:r>
      <w:r w:rsidRPr="00C95A7D">
        <w:rPr>
          <w:rFonts w:ascii="Garamond" w:hAnsi="Garamond"/>
          <w:sz w:val="24"/>
          <w:szCs w:val="24"/>
          <w:lang w:val="sq-AL"/>
        </w:rPr>
        <w:t>ordit të ERE-s.</w:t>
      </w:r>
    </w:p>
    <w:p w14:paraId="4AF61C9C" w14:textId="77777777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EB46024" w14:textId="09CC6F0C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 xml:space="preserve">Për këtë vendim mund të kërkohet rishikim në ERE </w:t>
      </w:r>
      <w:r w:rsidR="00783E2E" w:rsidRPr="00C95A7D">
        <w:rPr>
          <w:rFonts w:ascii="Garamond" w:hAnsi="Garamond"/>
          <w:sz w:val="24"/>
          <w:szCs w:val="24"/>
          <w:lang w:val="sq-AL"/>
        </w:rPr>
        <w:t>brenda</w:t>
      </w:r>
      <w:r w:rsidRPr="00C95A7D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783E2E">
        <w:rPr>
          <w:rFonts w:ascii="Garamond" w:hAnsi="Garamond"/>
          <w:sz w:val="24"/>
          <w:szCs w:val="24"/>
          <w:lang w:val="sq-AL"/>
        </w:rPr>
        <w:t>,</w:t>
      </w:r>
      <w:r w:rsidRPr="00C95A7D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783E2E" w:rsidRPr="00C95A7D">
        <w:rPr>
          <w:rFonts w:ascii="Garamond" w:hAnsi="Garamond"/>
          <w:sz w:val="24"/>
          <w:szCs w:val="24"/>
          <w:lang w:val="sq-AL"/>
        </w:rPr>
        <w:t>brenda</w:t>
      </w:r>
      <w:r w:rsidRPr="00C95A7D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48D92C41" w14:textId="77777777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E839806" w14:textId="77777777" w:rsidR="00E17056" w:rsidRPr="00C95A7D" w:rsidRDefault="00E17056" w:rsidP="00E170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BCD93B" w14:textId="41D8633E" w:rsidR="00E17056" w:rsidRPr="00C95A7D" w:rsidRDefault="00E17056" w:rsidP="00E1705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95A7D">
        <w:rPr>
          <w:rFonts w:ascii="Garamond" w:hAnsi="Garamond"/>
          <w:sz w:val="24"/>
          <w:szCs w:val="24"/>
          <w:lang w:val="sq-AL"/>
        </w:rPr>
        <w:t>KRYETAR</w:t>
      </w:r>
    </w:p>
    <w:p w14:paraId="46E6ADE9" w14:textId="086DF2A5" w:rsidR="00E17056" w:rsidRPr="00C95A7D" w:rsidRDefault="00E17056" w:rsidP="00E1705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95A7D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67E8BAAA" w14:textId="77777777" w:rsidR="00203EEE" w:rsidRPr="00C95A7D" w:rsidRDefault="00203EEE" w:rsidP="001C3573">
      <w:pPr>
        <w:rPr>
          <w:lang w:val="sq-AL"/>
        </w:rPr>
      </w:pPr>
    </w:p>
    <w:p w14:paraId="19A8D30C" w14:textId="77777777" w:rsidR="002F714C" w:rsidRPr="00C95A7D" w:rsidRDefault="002F714C" w:rsidP="001C3573">
      <w:pPr>
        <w:rPr>
          <w:lang w:val="sq-AL"/>
        </w:rPr>
      </w:pPr>
    </w:p>
    <w:sectPr w:rsidR="002F714C" w:rsidRPr="00C95A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1">
    <w:nsid w:val="3C136709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90880"/>
    <w:rsid w:val="00116CCD"/>
    <w:rsid w:val="00130547"/>
    <w:rsid w:val="001C3573"/>
    <w:rsid w:val="00202529"/>
    <w:rsid w:val="00203EEE"/>
    <w:rsid w:val="002F714C"/>
    <w:rsid w:val="003807E3"/>
    <w:rsid w:val="00470ED6"/>
    <w:rsid w:val="004E31F0"/>
    <w:rsid w:val="00515780"/>
    <w:rsid w:val="00540D44"/>
    <w:rsid w:val="00556ABC"/>
    <w:rsid w:val="006C7310"/>
    <w:rsid w:val="00711A12"/>
    <w:rsid w:val="00723307"/>
    <w:rsid w:val="00783E2E"/>
    <w:rsid w:val="00790BD1"/>
    <w:rsid w:val="007B3B12"/>
    <w:rsid w:val="008352AA"/>
    <w:rsid w:val="008A08DA"/>
    <w:rsid w:val="00966831"/>
    <w:rsid w:val="00AA612E"/>
    <w:rsid w:val="00BA0B9B"/>
    <w:rsid w:val="00BF7BC2"/>
    <w:rsid w:val="00C76182"/>
    <w:rsid w:val="00C95A7D"/>
    <w:rsid w:val="00D57760"/>
    <w:rsid w:val="00D65623"/>
    <w:rsid w:val="00E17056"/>
    <w:rsid w:val="00E2155C"/>
    <w:rsid w:val="00E65520"/>
    <w:rsid w:val="00E95916"/>
    <w:rsid w:val="00FC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8D3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056"/>
    <w:pPr>
      <w:spacing w:line="259" w:lineRule="auto"/>
      <w:ind w:left="720"/>
      <w:contextualSpacing/>
    </w:pPr>
    <w:rPr>
      <w:rFonts w:ascii="Calibri" w:eastAsia="Calibri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056"/>
    <w:pPr>
      <w:spacing w:line="259" w:lineRule="auto"/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A9760018C74786BA28A5D08778D3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185</Nr_x002e__x0020_akti>
    <Data_x0020_e_x0020_Krijimit xmlns="0e656187-b300-4fb0-8bf4-3a50f872073c">2020-11-23T14:38:30Z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2020-11-22T23:00:00Z</Date_x0020_protokolli>
    <Titulli xmlns="0e656187-b300-4fb0-8bf4-3a50f872073c">Mbi shqyrtimin e kërkesës për derogim të shoqërisë Hec  Arsti sh.p.k</Titulli>
    <Modifikuesi xmlns="0e656187-b300-4fb0-8bf4-3a50f872073c">gladiola.cicako</Modifikuesi>
    <Nr_x002e__x0020_prot_x0020_QBZ xmlns="0e656187-b300-4fb0-8bf4-3a50f872073c">1749/3</Nr_x002e__x0020_prot_x0020_QBZ>
    <Data_x0020_e_x0020_Modifikimit xmlns="0e656187-b300-4fb0-8bf4-3a50f872073c">2020-11-25T09:03:39Z</Data_x0020_e_x0020_Modifikimit>
    <Dekretuar xmlns="0e656187-b300-4fb0-8bf4-3a50f872073c">false</Dekretuar>
    <Data xmlns="0e656187-b300-4fb0-8bf4-3a50f872073c">2020-11-12T23:00:00Z</Data>
    <Nr_x002e__x0020_protokolli_x0020_i_x0020_aktit xmlns="0e656187-b300-4fb0-8bf4-3a50f872073c">68/41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A9760018C74786BA28A5D08778D3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7CAA7A-400E-426C-B6FF-4CB6E3E996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CBEF543-1CFA-4714-AC6C-BD2798022ED2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05177C2-036C-4649-94C3-A073D4E439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5EE339-1670-4CAB-BBBC-B7925ABC7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BEE0128-99E2-48D3-A661-B2E7E57743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shqyrtimin e kërkesës për derogim të shoqërisë Hec Arsti sh.p.k</vt:lpstr>
    </vt:vector>
  </TitlesOfParts>
  <Company/>
  <LinksUpToDate>false</LinksUpToDate>
  <CharactersWithSpaces>8092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shqyrtimin e kërkesës për derogim të shoqërisë Hec Arsti sh.p.k</dc:title>
  <dc:creator>Entela Suli</dc:creator>
  <cp:lastModifiedBy>Fjora Cahani</cp:lastModifiedBy>
  <cp:revision>6</cp:revision>
  <dcterms:created xsi:type="dcterms:W3CDTF">2020-11-23T14:37:00Z</dcterms:created>
  <dcterms:modified xsi:type="dcterms:W3CDTF">2020-11-25T10:52:00Z</dcterms:modified>
</cp:coreProperties>
</file>