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3AB5CC" w14:textId="77777777" w:rsidR="000839C8" w:rsidRPr="00E759D1" w:rsidRDefault="000839C8" w:rsidP="00AC44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59D1">
        <w:rPr>
          <w:rFonts w:ascii="Garamond" w:hAnsi="Garamond"/>
          <w:b/>
          <w:sz w:val="24"/>
          <w:szCs w:val="24"/>
          <w:lang w:val="sq-AL"/>
        </w:rPr>
        <w:t>VENDIM</w:t>
      </w:r>
    </w:p>
    <w:p w14:paraId="755D4453" w14:textId="00D79075" w:rsidR="000839C8" w:rsidRPr="00E759D1" w:rsidRDefault="00E759D1" w:rsidP="00AC44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59D1">
        <w:rPr>
          <w:rFonts w:ascii="Garamond" w:hAnsi="Garamond"/>
          <w:b/>
          <w:sz w:val="24"/>
          <w:szCs w:val="24"/>
          <w:lang w:val="sq-AL"/>
        </w:rPr>
        <w:t>Nr. 188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E759D1">
        <w:rPr>
          <w:rFonts w:ascii="Garamond" w:hAnsi="Garamond"/>
          <w:b/>
          <w:sz w:val="24"/>
          <w:szCs w:val="24"/>
          <w:lang w:val="sq-AL"/>
        </w:rPr>
        <w:t>d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>atë 16.11.2020</w:t>
      </w:r>
    </w:p>
    <w:p w14:paraId="2CA60105" w14:textId="77777777" w:rsidR="00AC4473" w:rsidRPr="00E759D1" w:rsidRDefault="00AC4473" w:rsidP="00AC44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4A4CB3" w14:textId="528A6A03" w:rsidR="000839C8" w:rsidRPr="00E759D1" w:rsidRDefault="00AC4473" w:rsidP="00AC44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59D1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>LICENCIM</w:t>
      </w:r>
      <w:r w:rsidR="00E759D1">
        <w:rPr>
          <w:rFonts w:ascii="Garamond" w:hAnsi="Garamond"/>
          <w:b/>
          <w:sz w:val="24"/>
          <w:szCs w:val="24"/>
          <w:lang w:val="sq-AL"/>
        </w:rPr>
        <w:t>IN E SHOQËRISË “IDI 2005” SHPK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 xml:space="preserve"> NË VEPRIMTARINË E PRODHIMIT TË ENERGJISË ELEKTRIKE NGA HEC “KAMIÇAN”</w:t>
      </w:r>
      <w:r w:rsidR="00E759D1">
        <w:rPr>
          <w:rFonts w:ascii="Garamond" w:hAnsi="Garamond"/>
          <w:b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 xml:space="preserve"> ME </w:t>
      </w:r>
      <w:r w:rsidR="00E759D1">
        <w:rPr>
          <w:rFonts w:ascii="Garamond" w:hAnsi="Garamond"/>
          <w:b/>
          <w:sz w:val="24"/>
          <w:szCs w:val="24"/>
          <w:lang w:val="sq-AL"/>
        </w:rPr>
        <w:t>KAPACITET TË INSTALUAR 1860 kW</w:t>
      </w:r>
    </w:p>
    <w:p w14:paraId="7190E6B5" w14:textId="288D8CF8" w:rsidR="006E2C76" w:rsidRPr="006E2C76" w:rsidRDefault="006E2C76" w:rsidP="006E2C76">
      <w:pPr>
        <w:pStyle w:val="BodyText"/>
        <w:spacing w:after="0" w:line="240" w:lineRule="auto"/>
        <w:ind w:firstLine="284"/>
        <w:jc w:val="center"/>
        <w:rPr>
          <w:rFonts w:ascii="Garamond" w:hAnsi="Garamond"/>
          <w:i/>
          <w:lang w:val="sq-AL"/>
        </w:rPr>
      </w:pPr>
      <w:r w:rsidRPr="006E2C76">
        <w:rPr>
          <w:rFonts w:ascii="Garamond" w:hAnsi="Garamond"/>
          <w:i/>
          <w:lang w:val="sq-AL"/>
        </w:rPr>
        <w:t>(Ndryshuar me vendimin n</w:t>
      </w:r>
      <w:r w:rsidRPr="006E2C76">
        <w:rPr>
          <w:rFonts w:ascii="Garamond" w:hAnsi="Garamond"/>
          <w:i/>
          <w:lang w:val="sq-AL"/>
        </w:rPr>
        <w:t>r. 259, datë 21.12.2021</w:t>
      </w:r>
      <w:r w:rsidRPr="006E2C76">
        <w:rPr>
          <w:rFonts w:ascii="Garamond" w:hAnsi="Garamond"/>
          <w:i/>
          <w:lang w:val="sq-AL"/>
        </w:rPr>
        <w:t>)</w:t>
      </w:r>
    </w:p>
    <w:p w14:paraId="5965CCAD" w14:textId="77777777" w:rsidR="006E2C76" w:rsidRPr="006E2C76" w:rsidRDefault="006E2C76" w:rsidP="006E2C76">
      <w:pPr>
        <w:pStyle w:val="BodyText"/>
        <w:spacing w:after="0" w:line="240" w:lineRule="auto"/>
        <w:ind w:firstLine="284"/>
        <w:jc w:val="center"/>
        <w:rPr>
          <w:rFonts w:ascii="Garamond" w:hAnsi="Garamond"/>
          <w:i/>
          <w:lang w:val="sq-AL"/>
        </w:rPr>
      </w:pPr>
    </w:p>
    <w:p w14:paraId="3169E6BC" w14:textId="1BAF4E33" w:rsidR="006E2C76" w:rsidRPr="006E2C76" w:rsidRDefault="006E2C76" w:rsidP="006E2C76">
      <w:pPr>
        <w:pStyle w:val="BodyText"/>
        <w:spacing w:after="0" w:line="240" w:lineRule="auto"/>
        <w:ind w:firstLine="284"/>
        <w:jc w:val="right"/>
        <w:rPr>
          <w:rFonts w:ascii="Garamond" w:hAnsi="Garamond"/>
          <w:i/>
          <w:lang w:val="sq-AL"/>
        </w:rPr>
      </w:pPr>
      <w:r w:rsidRPr="006E2C76">
        <w:rPr>
          <w:rFonts w:ascii="Garamond" w:hAnsi="Garamond"/>
          <w:i/>
          <w:lang w:val="sq-AL"/>
        </w:rPr>
        <w:t>(I përditësuar)</w:t>
      </w:r>
    </w:p>
    <w:p w14:paraId="616D7359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EF1525" w14:textId="6CC76B66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Në mbështetje të nenit 16 dhe nenit 37, pika 2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 w:rsidRPr="00E759D1">
        <w:rPr>
          <w:rFonts w:ascii="Garamond" w:hAnsi="Garamond"/>
          <w:sz w:val="24"/>
          <w:szCs w:val="24"/>
          <w:lang w:val="sq-AL"/>
        </w:rPr>
        <w:t>germa</w:t>
      </w:r>
      <w:r w:rsidRPr="00E759D1">
        <w:rPr>
          <w:rFonts w:ascii="Garamond" w:hAnsi="Garamond"/>
          <w:sz w:val="24"/>
          <w:szCs w:val="24"/>
          <w:lang w:val="sq-AL"/>
        </w:rPr>
        <w:t xml:space="preserve"> “a”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të </w:t>
      </w:r>
      <w:r w:rsidR="00E759D1">
        <w:rPr>
          <w:rFonts w:ascii="Garamond" w:hAnsi="Garamond"/>
          <w:sz w:val="24"/>
          <w:szCs w:val="24"/>
          <w:lang w:val="sq-AL"/>
        </w:rPr>
        <w:t>l</w:t>
      </w:r>
      <w:r w:rsidRPr="00E759D1">
        <w:rPr>
          <w:rFonts w:ascii="Garamond" w:hAnsi="Garamond"/>
          <w:sz w:val="24"/>
          <w:szCs w:val="24"/>
          <w:lang w:val="sq-AL"/>
        </w:rPr>
        <w:t>igjit nr. 43/2015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 xml:space="preserve">të </w:t>
      </w:r>
      <w:r w:rsidRPr="00E759D1">
        <w:rPr>
          <w:rFonts w:ascii="Garamond" w:hAnsi="Garamond"/>
          <w:sz w:val="24"/>
          <w:szCs w:val="24"/>
          <w:lang w:val="sq-AL"/>
        </w:rPr>
        <w:t>ndryshuar</w:t>
      </w:r>
      <w:r w:rsidR="00E759D1">
        <w:rPr>
          <w:rFonts w:ascii="Garamond" w:hAnsi="Garamond"/>
          <w:sz w:val="24"/>
          <w:szCs w:val="24"/>
          <w:lang w:val="sq-AL"/>
        </w:rPr>
        <w:t>;</w:t>
      </w:r>
      <w:r w:rsidRPr="00E759D1">
        <w:rPr>
          <w:rFonts w:ascii="Garamond" w:hAnsi="Garamond"/>
          <w:sz w:val="24"/>
          <w:szCs w:val="24"/>
          <w:lang w:val="sq-AL"/>
        </w:rPr>
        <w:t xml:space="preserve"> nenit 4, pika 1, </w:t>
      </w:r>
      <w:r w:rsidR="00E759D1" w:rsidRPr="00E759D1">
        <w:rPr>
          <w:rFonts w:ascii="Garamond" w:hAnsi="Garamond"/>
          <w:sz w:val="24"/>
          <w:szCs w:val="24"/>
          <w:lang w:val="sq-AL"/>
        </w:rPr>
        <w:t>germa</w:t>
      </w:r>
      <w:r w:rsidRPr="00E759D1">
        <w:rPr>
          <w:rFonts w:ascii="Garamond" w:hAnsi="Garamond"/>
          <w:sz w:val="24"/>
          <w:szCs w:val="24"/>
          <w:lang w:val="sq-AL"/>
        </w:rPr>
        <w:t xml:space="preserve"> “a”</w:t>
      </w:r>
      <w:r w:rsidR="00E759D1">
        <w:rPr>
          <w:rFonts w:ascii="Garamond" w:hAnsi="Garamond"/>
          <w:sz w:val="24"/>
          <w:szCs w:val="24"/>
          <w:lang w:val="sq-AL"/>
        </w:rPr>
        <w:t>;</w:t>
      </w:r>
      <w:r w:rsidRPr="00E759D1">
        <w:rPr>
          <w:rFonts w:ascii="Garamond" w:hAnsi="Garamond"/>
          <w:sz w:val="24"/>
          <w:szCs w:val="24"/>
          <w:lang w:val="sq-AL"/>
        </w:rPr>
        <w:t xml:space="preserve"> nenit 5, pika 1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 w:rsidRPr="00E759D1">
        <w:rPr>
          <w:rFonts w:ascii="Garamond" w:hAnsi="Garamond"/>
          <w:sz w:val="24"/>
          <w:szCs w:val="24"/>
          <w:lang w:val="sq-AL"/>
        </w:rPr>
        <w:t>germa</w:t>
      </w:r>
      <w:r w:rsidRPr="00E759D1">
        <w:rPr>
          <w:rFonts w:ascii="Garamond" w:hAnsi="Garamond"/>
          <w:sz w:val="24"/>
          <w:szCs w:val="24"/>
          <w:lang w:val="sq-AL"/>
        </w:rPr>
        <w:t xml:space="preserve"> “a”, dhe nenit 13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E759D1" w:rsidRPr="00E759D1">
        <w:rPr>
          <w:rFonts w:ascii="Garamond" w:hAnsi="Garamond"/>
          <w:sz w:val="24"/>
          <w:szCs w:val="24"/>
          <w:lang w:val="sq-AL"/>
        </w:rPr>
        <w:t>B</w:t>
      </w:r>
      <w:r w:rsidR="00E759D1">
        <w:rPr>
          <w:rFonts w:ascii="Garamond" w:hAnsi="Garamond"/>
          <w:sz w:val="24"/>
          <w:szCs w:val="24"/>
          <w:lang w:val="sq-AL"/>
        </w:rPr>
        <w:t>ordit të ERE-s nr. 109, datë 29.</w:t>
      </w:r>
      <w:r w:rsidRPr="00E759D1">
        <w:rPr>
          <w:rFonts w:ascii="Garamond" w:hAnsi="Garamond"/>
          <w:sz w:val="24"/>
          <w:szCs w:val="24"/>
          <w:lang w:val="sq-AL"/>
        </w:rPr>
        <w:t xml:space="preserve">6.2016, </w:t>
      </w:r>
      <w:r w:rsidR="00E759D1">
        <w:rPr>
          <w:rFonts w:ascii="Garamond" w:hAnsi="Garamond"/>
          <w:sz w:val="24"/>
          <w:szCs w:val="24"/>
          <w:lang w:val="sq-AL"/>
        </w:rPr>
        <w:t>të</w:t>
      </w:r>
      <w:r w:rsidRPr="00E759D1">
        <w:rPr>
          <w:rFonts w:ascii="Garamond" w:hAnsi="Garamond"/>
          <w:sz w:val="24"/>
          <w:szCs w:val="24"/>
          <w:lang w:val="sq-AL"/>
        </w:rPr>
        <w:t xml:space="preserve"> ndryshuar, si dhe nenit 15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</w:t>
      </w:r>
      <w:r w:rsidR="00E759D1" w:rsidRPr="00E759D1">
        <w:rPr>
          <w:rFonts w:ascii="Garamond" w:hAnsi="Garamond"/>
          <w:sz w:val="24"/>
          <w:szCs w:val="24"/>
          <w:lang w:val="sq-AL"/>
        </w:rPr>
        <w:t>B</w:t>
      </w:r>
      <w:r w:rsidRPr="00E759D1">
        <w:rPr>
          <w:rFonts w:ascii="Garamond" w:hAnsi="Garamond"/>
          <w:sz w:val="24"/>
          <w:szCs w:val="24"/>
          <w:lang w:val="sq-AL"/>
        </w:rPr>
        <w:t>ordit të ERE</w:t>
      </w:r>
      <w:r w:rsidR="00E759D1">
        <w:rPr>
          <w:rFonts w:ascii="Garamond" w:hAnsi="Garamond"/>
          <w:sz w:val="24"/>
          <w:szCs w:val="24"/>
          <w:lang w:val="sq-AL"/>
        </w:rPr>
        <w:t>-s nr. 96, datë 17.</w:t>
      </w:r>
      <w:r w:rsidRPr="00E759D1">
        <w:rPr>
          <w:rFonts w:ascii="Garamond" w:hAnsi="Garamond"/>
          <w:sz w:val="24"/>
          <w:szCs w:val="24"/>
          <w:lang w:val="sq-AL"/>
        </w:rPr>
        <w:t>6.2016, Bordi i En</w:t>
      </w:r>
      <w:r w:rsidR="00E759D1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E759D1">
        <w:rPr>
          <w:rFonts w:ascii="Garamond" w:hAnsi="Garamond"/>
          <w:sz w:val="24"/>
          <w:szCs w:val="24"/>
          <w:lang w:val="sq-AL"/>
        </w:rPr>
        <w:t>E), në mbledhjen e tij të datës 16.11.2020, mbasi shqyrtoi relacionin nr.</w:t>
      </w:r>
      <w:r w:rsidR="00E759D1">
        <w:rPr>
          <w:rFonts w:ascii="Garamond" w:hAnsi="Garamond"/>
          <w:sz w:val="24"/>
          <w:szCs w:val="24"/>
          <w:lang w:val="sq-AL"/>
        </w:rPr>
        <w:t xml:space="preserve"> </w:t>
      </w:r>
      <w:r w:rsidRPr="00E759D1">
        <w:rPr>
          <w:rFonts w:ascii="Garamond" w:hAnsi="Garamond"/>
          <w:sz w:val="24"/>
          <w:szCs w:val="24"/>
          <w:lang w:val="sq-AL"/>
        </w:rPr>
        <w:t xml:space="preserve">119/5 </w:t>
      </w:r>
      <w:r w:rsidR="00E759D1">
        <w:rPr>
          <w:rFonts w:ascii="Garamond" w:hAnsi="Garamond"/>
          <w:sz w:val="24"/>
          <w:szCs w:val="24"/>
          <w:lang w:val="sq-AL"/>
        </w:rPr>
        <w:t>p</w:t>
      </w:r>
      <w:r w:rsidRPr="00E759D1">
        <w:rPr>
          <w:rFonts w:ascii="Garamond" w:hAnsi="Garamond"/>
          <w:sz w:val="24"/>
          <w:szCs w:val="24"/>
          <w:lang w:val="sq-AL"/>
        </w:rPr>
        <w:t>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Pr="00E759D1">
        <w:rPr>
          <w:rFonts w:ascii="Garamond" w:hAnsi="Garamond"/>
          <w:sz w:val="24"/>
          <w:szCs w:val="24"/>
          <w:lang w:val="sq-AL"/>
        </w:rPr>
        <w:t>, datë 12.11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Pr="00E759D1">
        <w:rPr>
          <w:rFonts w:ascii="Garamond" w:hAnsi="Garamond"/>
          <w:sz w:val="24"/>
          <w:szCs w:val="24"/>
          <w:lang w:val="sq-AL"/>
        </w:rPr>
        <w:t xml:space="preserve">2020, të Drejtorisë së Licencimit, Autorizimeve dhe </w:t>
      </w:r>
      <w:r w:rsidR="00E759D1" w:rsidRPr="00E759D1">
        <w:rPr>
          <w:rFonts w:ascii="Garamond" w:hAnsi="Garamond"/>
          <w:sz w:val="24"/>
          <w:szCs w:val="24"/>
          <w:lang w:val="sq-AL"/>
        </w:rPr>
        <w:t>Mbikëqyrjes</w:t>
      </w:r>
      <w:r w:rsidRPr="00E759D1">
        <w:rPr>
          <w:rFonts w:ascii="Garamond" w:hAnsi="Garamond"/>
          <w:sz w:val="24"/>
          <w:szCs w:val="24"/>
          <w:lang w:val="sq-AL"/>
        </w:rPr>
        <w:t xml:space="preserve"> mbi aplikimin</w:t>
      </w:r>
      <w:r w:rsidR="00E759D1">
        <w:rPr>
          <w:rFonts w:ascii="Garamond" w:hAnsi="Garamond"/>
          <w:sz w:val="24"/>
          <w:szCs w:val="24"/>
          <w:lang w:val="sq-AL"/>
        </w:rPr>
        <w:t xml:space="preserve"> e shoqërisë “IDI 2005” sh.p.k.</w:t>
      </w:r>
      <w:r w:rsidRPr="00E759D1">
        <w:rPr>
          <w:rFonts w:ascii="Garamond" w:hAnsi="Garamond"/>
          <w:sz w:val="24"/>
          <w:szCs w:val="24"/>
          <w:lang w:val="sq-AL"/>
        </w:rPr>
        <w:t xml:space="preserve"> për licencim në veprimtarinë e prodhimit të energjisë elektrike,</w:t>
      </w:r>
    </w:p>
    <w:p w14:paraId="3FC98EB0" w14:textId="1C249BFD" w:rsidR="000839C8" w:rsidRPr="00E759D1" w:rsidRDefault="00E759D1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1DB23117" w14:textId="729F2E70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Bordi i ERE-s</w:t>
      </w:r>
      <w:r w:rsidR="00E759D1">
        <w:rPr>
          <w:rFonts w:ascii="Garamond" w:hAnsi="Garamond"/>
          <w:sz w:val="24"/>
          <w:szCs w:val="24"/>
          <w:lang w:val="sq-AL"/>
        </w:rPr>
        <w:t>, me vendimin nr. 154, datë 18.</w:t>
      </w:r>
      <w:r w:rsidR="000839C8" w:rsidRPr="00E759D1">
        <w:rPr>
          <w:rFonts w:ascii="Garamond" w:hAnsi="Garamond"/>
          <w:sz w:val="24"/>
          <w:szCs w:val="24"/>
          <w:lang w:val="sq-AL"/>
        </w:rPr>
        <w:t>9.2020, filloi procedurën për licencimin e shoqërisë “IDI 2005” sh.p.k, në veprimtarinë e prodhimit të energjisë elektrike nga HEC “Kamiçan” me kapacitet të instaluar 1860 kW.</w:t>
      </w:r>
    </w:p>
    <w:p w14:paraId="58120D34" w14:textId="51A9F278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Në vijim të kësaj vendimmarrje</w:t>
      </w:r>
      <w:r w:rsidR="00E759D1">
        <w:rPr>
          <w:rFonts w:ascii="Garamond" w:hAnsi="Garamond"/>
          <w:sz w:val="24"/>
          <w:szCs w:val="24"/>
          <w:lang w:val="sq-AL"/>
        </w:rPr>
        <w:t>, në datën 22.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9.2020, u krye njoftimi në median e shkruar dhe në përfundim të afatit të përcaktuar në nenin 10, pika 11, të “Rregullores për procedurat dhe afatet për dhënien, modifikimin, transferimin, rinovimin dhe heqjen e </w:t>
      </w:r>
      <w:r w:rsidR="00E759D1" w:rsidRPr="00E759D1">
        <w:rPr>
          <w:rFonts w:ascii="Garamond" w:hAnsi="Garamond"/>
          <w:sz w:val="24"/>
          <w:szCs w:val="24"/>
          <w:lang w:val="sq-AL"/>
        </w:rPr>
        <w:t>licencave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sektorin e energjisë elektrike”, </w:t>
      </w:r>
      <w:r w:rsidR="00E759D1">
        <w:rPr>
          <w:rFonts w:ascii="Garamond" w:hAnsi="Garamond"/>
          <w:sz w:val="24"/>
          <w:szCs w:val="24"/>
          <w:lang w:val="sq-AL"/>
        </w:rPr>
        <w:t>të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ndryshuar, nuk rezultoi të ketë vërejtje apo ankesa nga palët e treta, lidhur me aplikimin e bërë nga shoqëria “IDI 2005” sh.p.k. </w:t>
      </w:r>
    </w:p>
    <w:p w14:paraId="47917987" w14:textId="3C512D1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Me shkresën nr. 1073/1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</w:t>
      </w:r>
      <w:r w:rsidR="00E759D1">
        <w:rPr>
          <w:rFonts w:ascii="Garamond" w:hAnsi="Garamond"/>
          <w:sz w:val="24"/>
          <w:szCs w:val="24"/>
          <w:lang w:val="sq-AL"/>
        </w:rPr>
        <w:t>ë 22.9.2020, ERE i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u drejtua shoqërisë duke i njoftuar fillimin e procedurës dhe kërkoi plotësimin e dokumentacionit të munguar. </w:t>
      </w:r>
    </w:p>
    <w:p w14:paraId="32F010A0" w14:textId="66FAC3AD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Shoqëria “IDI 2005” sh.p.k., me shkresën e protokolluar në ERE me nr. 1073/2 prot</w:t>
      </w:r>
      <w:r w:rsidR="00E759D1">
        <w:rPr>
          <w:rFonts w:ascii="Garamond" w:hAnsi="Garamond"/>
          <w:sz w:val="24"/>
          <w:szCs w:val="24"/>
          <w:lang w:val="sq-AL"/>
        </w:rPr>
        <w:t>., datë 28.</w:t>
      </w:r>
      <w:r w:rsidR="000839C8" w:rsidRPr="00E759D1">
        <w:rPr>
          <w:rFonts w:ascii="Garamond" w:hAnsi="Garamond"/>
          <w:sz w:val="24"/>
          <w:szCs w:val="24"/>
          <w:lang w:val="sq-AL"/>
        </w:rPr>
        <w:t>9.2020, si dhe me shkresën nr. 1073/4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datë 26.10.2020 dhe nr. 1073/5 prot., datë 28.10.2020, ka plotësuar kryesisht dokumentacionin e munguar.</w:t>
      </w:r>
    </w:p>
    <w:p w14:paraId="3EBAA922" w14:textId="7A1BD872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Shoqëria “IDI 2005” sh.p.k., ka paraqitur </w:t>
      </w:r>
      <w:r w:rsidR="00E759D1"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ontratën nr. 621 </w:t>
      </w:r>
      <w:r w:rsidR="00E759D1" w:rsidRPr="00E759D1">
        <w:rPr>
          <w:rFonts w:ascii="Garamond" w:hAnsi="Garamond"/>
          <w:sz w:val="24"/>
          <w:szCs w:val="24"/>
          <w:lang w:val="sq-AL"/>
        </w:rPr>
        <w:t>rep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E759D1" w:rsidRPr="00E759D1">
        <w:rPr>
          <w:rFonts w:ascii="Garamond" w:hAnsi="Garamond"/>
          <w:sz w:val="24"/>
          <w:szCs w:val="24"/>
          <w:lang w:val="sq-AL"/>
        </w:rPr>
        <w:t>, nr. 116/3 kol</w:t>
      </w:r>
      <w:r w:rsidR="00E759D1">
        <w:rPr>
          <w:rFonts w:ascii="Garamond" w:hAnsi="Garamond"/>
          <w:sz w:val="24"/>
          <w:szCs w:val="24"/>
          <w:lang w:val="sq-AL"/>
        </w:rPr>
        <w:t>., datë 21.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5.2020, “Kontratë për ndërtimin, shfrytëzimin dhe administrimin e hidrocentralit </w:t>
      </w:r>
      <w:r w:rsidR="00E759D1">
        <w:rPr>
          <w:rFonts w:ascii="Garamond" w:hAnsi="Garamond"/>
          <w:sz w:val="24"/>
          <w:szCs w:val="24"/>
          <w:lang w:val="sq-AL"/>
        </w:rPr>
        <w:t>‘</w:t>
      </w:r>
      <w:r w:rsidR="000839C8"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’,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kapacitet 1860 kW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përroin e Kamiçanit dhe përroit të Bistës, me derdhje në lumin Devoll, Bashkia Gramsh, </w:t>
      </w:r>
      <w:r w:rsidR="00E759D1">
        <w:rPr>
          <w:rFonts w:ascii="Garamond" w:hAnsi="Garamond"/>
          <w:sz w:val="24"/>
          <w:szCs w:val="24"/>
          <w:lang w:val="sq-AL"/>
        </w:rPr>
        <w:t>q</w:t>
      </w:r>
      <w:r w:rsidR="000839C8" w:rsidRPr="00E759D1">
        <w:rPr>
          <w:rFonts w:ascii="Garamond" w:hAnsi="Garamond"/>
          <w:sz w:val="24"/>
          <w:szCs w:val="24"/>
          <w:lang w:val="sq-AL"/>
        </w:rPr>
        <w:t>arku Elbasan”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 lidhur midis Ministrisë së</w:t>
      </w:r>
      <w:r w:rsidR="00641F3B">
        <w:rPr>
          <w:rFonts w:ascii="Garamond" w:hAnsi="Garamond"/>
          <w:sz w:val="24"/>
          <w:szCs w:val="24"/>
          <w:lang w:val="sq-AL"/>
        </w:rPr>
        <w:t xml:space="preserve"> Infrastrukturës dhe Energjisë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(MIE) dhe mbajtësit të </w:t>
      </w:r>
      <w:r w:rsidR="00E759D1" w:rsidRPr="00E759D1">
        <w:rPr>
          <w:rFonts w:ascii="Garamond" w:hAnsi="Garamond"/>
          <w:sz w:val="24"/>
          <w:szCs w:val="24"/>
          <w:lang w:val="sq-AL"/>
        </w:rPr>
        <w:t>miratimit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“IDI 2005” sh.p.k. </w:t>
      </w:r>
    </w:p>
    <w:p w14:paraId="19F7637B" w14:textId="259926F8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Shoqëria ka depozituar në ERE </w:t>
      </w:r>
      <w:r w:rsidR="00E759D1">
        <w:rPr>
          <w:rFonts w:ascii="Garamond" w:hAnsi="Garamond"/>
          <w:sz w:val="24"/>
          <w:szCs w:val="24"/>
          <w:lang w:val="sq-AL"/>
        </w:rPr>
        <w:t>r</w:t>
      </w:r>
      <w:r w:rsidR="000839C8" w:rsidRPr="00E759D1">
        <w:rPr>
          <w:rFonts w:ascii="Garamond" w:hAnsi="Garamond"/>
          <w:sz w:val="24"/>
          <w:szCs w:val="24"/>
          <w:lang w:val="sq-AL"/>
        </w:rPr>
        <w:t>aportin e oponencës teknike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kryer për </w:t>
      </w:r>
      <w:r w:rsidR="00E759D1">
        <w:rPr>
          <w:rFonts w:ascii="Garamond" w:hAnsi="Garamond"/>
          <w:sz w:val="24"/>
          <w:szCs w:val="24"/>
          <w:lang w:val="sq-AL"/>
        </w:rPr>
        <w:t>p</w:t>
      </w:r>
      <w:r w:rsidR="000839C8" w:rsidRPr="00E759D1">
        <w:rPr>
          <w:rFonts w:ascii="Garamond" w:hAnsi="Garamond"/>
          <w:sz w:val="24"/>
          <w:szCs w:val="24"/>
          <w:lang w:val="sq-AL"/>
        </w:rPr>
        <w:t>rojektin e zbatimit të HEC “Kamiçan”, dërguar nga AKBN-ja, me shkresën e saj nr. 4362/4 prot</w:t>
      </w:r>
      <w:r w:rsidR="00E759D1">
        <w:rPr>
          <w:rFonts w:ascii="Garamond" w:hAnsi="Garamond"/>
          <w:sz w:val="24"/>
          <w:szCs w:val="24"/>
          <w:lang w:val="sq-AL"/>
        </w:rPr>
        <w:t>., datë 31.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7.2017 dhe të miratuar nga MIE me </w:t>
      </w:r>
      <w:r w:rsidR="00E759D1">
        <w:rPr>
          <w:rFonts w:ascii="Garamond" w:hAnsi="Garamond"/>
          <w:sz w:val="24"/>
          <w:szCs w:val="24"/>
          <w:lang w:val="sq-AL"/>
        </w:rPr>
        <w:t>m</w:t>
      </w:r>
      <w:r w:rsidR="000839C8" w:rsidRPr="00E759D1">
        <w:rPr>
          <w:rFonts w:ascii="Garamond" w:hAnsi="Garamond"/>
          <w:sz w:val="24"/>
          <w:szCs w:val="24"/>
          <w:lang w:val="sq-AL"/>
        </w:rPr>
        <w:t>iratimin përfundimtar nr. 3157/1 prot</w:t>
      </w:r>
      <w:r w:rsidR="00E759D1">
        <w:rPr>
          <w:rFonts w:ascii="Garamond" w:hAnsi="Garamond"/>
          <w:sz w:val="24"/>
          <w:szCs w:val="24"/>
          <w:lang w:val="sq-AL"/>
        </w:rPr>
        <w:t>., datë 16.</w:t>
      </w:r>
      <w:r w:rsidR="000839C8" w:rsidRPr="00E759D1">
        <w:rPr>
          <w:rFonts w:ascii="Garamond" w:hAnsi="Garamond"/>
          <w:sz w:val="24"/>
          <w:szCs w:val="24"/>
          <w:lang w:val="sq-AL"/>
        </w:rPr>
        <w:t>4.2020.</w:t>
      </w:r>
    </w:p>
    <w:p w14:paraId="42B02F43" w14:textId="19951000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>Shoqëria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ka depozituar në ERE </w:t>
      </w:r>
      <w:r w:rsidR="00E759D1"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>ontratën e qirasë “Për dhënien në përdorim të fo</w:t>
      </w:r>
      <w:r w:rsidR="00E759D1">
        <w:rPr>
          <w:rFonts w:ascii="Garamond" w:hAnsi="Garamond"/>
          <w:sz w:val="24"/>
          <w:szCs w:val="24"/>
          <w:lang w:val="sq-AL"/>
        </w:rPr>
        <w:t>ndit pyjor dhe kullosor publik”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nr. 1322 prot</w:t>
      </w:r>
      <w:r w:rsidR="00E759D1">
        <w:rPr>
          <w:rFonts w:ascii="Garamond" w:hAnsi="Garamond"/>
          <w:sz w:val="24"/>
          <w:szCs w:val="24"/>
          <w:lang w:val="sq-AL"/>
        </w:rPr>
        <w:t>., datë 28.</w:t>
      </w:r>
      <w:r w:rsidR="000839C8" w:rsidRPr="00E759D1">
        <w:rPr>
          <w:rFonts w:ascii="Garamond" w:hAnsi="Garamond"/>
          <w:sz w:val="24"/>
          <w:szCs w:val="24"/>
          <w:lang w:val="sq-AL"/>
        </w:rPr>
        <w:t>2.2018, e lidhur midis Bashkisë Elbasan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cilësinë e qiradhënësit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dh</w:t>
      </w:r>
      <w:r w:rsidR="00E759D1">
        <w:rPr>
          <w:rFonts w:ascii="Garamond" w:hAnsi="Garamond"/>
          <w:sz w:val="24"/>
          <w:szCs w:val="24"/>
          <w:lang w:val="sq-AL"/>
        </w:rPr>
        <w:t>e shoqërisë “IDI 2005” sh.p.k.,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cilësinë e qiramarrësit. </w:t>
      </w:r>
    </w:p>
    <w:p w14:paraId="7C120569" w14:textId="51D68A9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>Shoqëria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ka depozituar në ERE edhe </w:t>
      </w:r>
      <w:r w:rsidR="00E759D1"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>ontratën e qirasë “Për dhënien në përdorim të fo</w:t>
      </w:r>
      <w:r w:rsidR="00E759D1">
        <w:rPr>
          <w:rFonts w:ascii="Garamond" w:hAnsi="Garamond"/>
          <w:sz w:val="24"/>
          <w:szCs w:val="24"/>
          <w:lang w:val="sq-AL"/>
        </w:rPr>
        <w:t>ndit pyjor dhe kullosor publik”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nr. 7126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, datë 10.12.2017, e lidhur midis </w:t>
      </w:r>
      <w:r w:rsidR="000839C8" w:rsidRPr="00E759D1">
        <w:rPr>
          <w:rFonts w:ascii="Garamond" w:hAnsi="Garamond"/>
          <w:sz w:val="24"/>
          <w:szCs w:val="24"/>
          <w:lang w:val="sq-AL"/>
        </w:rPr>
        <w:lastRenderedPageBreak/>
        <w:t>Bashkisë Gramsh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</w:t>
      </w:r>
      <w:r w:rsidR="00E759D1" w:rsidRPr="00E759D1">
        <w:rPr>
          <w:rFonts w:ascii="Garamond" w:hAnsi="Garamond"/>
          <w:sz w:val="24"/>
          <w:szCs w:val="24"/>
          <w:lang w:val="sq-AL"/>
        </w:rPr>
        <w:t>cilësinë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 qiradhënësit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dh</w:t>
      </w:r>
      <w:r w:rsidR="00E759D1">
        <w:rPr>
          <w:rFonts w:ascii="Garamond" w:hAnsi="Garamond"/>
          <w:sz w:val="24"/>
          <w:szCs w:val="24"/>
          <w:lang w:val="sq-AL"/>
        </w:rPr>
        <w:t>e shoqërisë “IDI 2005” sh.p.k.,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cilësinë e qiramarrësit.</w:t>
      </w:r>
    </w:p>
    <w:p w14:paraId="5A6698CF" w14:textId="00822F39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Të dyja këto kontrata i </w:t>
      </w:r>
      <w:r w:rsidR="00E759D1" w:rsidRPr="00E759D1">
        <w:rPr>
          <w:rFonts w:ascii="Garamond" w:hAnsi="Garamond"/>
          <w:sz w:val="24"/>
          <w:szCs w:val="24"/>
          <w:lang w:val="sq-AL"/>
        </w:rPr>
        <w:t>fillojnë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efektet ligjore dhe financiare në momentin e pajisjes së</w:t>
      </w:r>
      <w:r w:rsidR="00641F3B">
        <w:rPr>
          <w:rFonts w:ascii="Garamond" w:hAnsi="Garamond"/>
          <w:sz w:val="24"/>
          <w:szCs w:val="24"/>
          <w:lang w:val="sq-AL"/>
        </w:rPr>
        <w:t xml:space="preserve"> shoqërisë “IDI 2005” sh.p.k., </w:t>
      </w:r>
      <w:r w:rsidR="000839C8" w:rsidRPr="00E759D1">
        <w:rPr>
          <w:rFonts w:ascii="Garamond" w:hAnsi="Garamond"/>
          <w:sz w:val="24"/>
          <w:szCs w:val="24"/>
          <w:lang w:val="sq-AL"/>
        </w:rPr>
        <w:t>me lejen e ndërtimit të HEC “Kamiçan”.</w:t>
      </w:r>
    </w:p>
    <w:p w14:paraId="2D012D38" w14:textId="3EF2BFBA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>Shoqëria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ka përcjellë në ERE “Miratimin për pikë lidhje për HEC </w:t>
      </w:r>
      <w:r w:rsidR="00E759D1">
        <w:rPr>
          <w:rFonts w:ascii="Garamond" w:hAnsi="Garamond"/>
          <w:sz w:val="24"/>
          <w:szCs w:val="24"/>
          <w:lang w:val="sq-AL"/>
        </w:rPr>
        <w:t>‘</w:t>
      </w:r>
      <w:r w:rsidR="000839C8"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’</w:t>
      </w:r>
      <w:r w:rsidR="000839C8" w:rsidRPr="00E759D1">
        <w:rPr>
          <w:rFonts w:ascii="Garamond" w:hAnsi="Garamond"/>
          <w:sz w:val="24"/>
          <w:szCs w:val="24"/>
          <w:lang w:val="sq-AL"/>
        </w:rPr>
        <w:t>” me nr. 440/1 prot</w:t>
      </w:r>
      <w:r w:rsidR="00E759D1">
        <w:rPr>
          <w:rFonts w:ascii="Garamond" w:hAnsi="Garamond"/>
          <w:sz w:val="24"/>
          <w:szCs w:val="24"/>
          <w:lang w:val="sq-AL"/>
        </w:rPr>
        <w:t>., datë 23.</w:t>
      </w:r>
      <w:r w:rsidR="000839C8" w:rsidRPr="00E759D1">
        <w:rPr>
          <w:rFonts w:ascii="Garamond" w:hAnsi="Garamond"/>
          <w:sz w:val="24"/>
          <w:szCs w:val="24"/>
          <w:lang w:val="sq-AL"/>
        </w:rPr>
        <w:t>1.2019, lëshuar nga OSHEE sh.a.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nga i cili rezulton se HEC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0839C8"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”,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kapacitet të instaluar 1680 kW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do të lidhet me rrjetin e shpërndarjes në zbarat 35 kV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nënstacionin Gramsh. </w:t>
      </w:r>
    </w:p>
    <w:p w14:paraId="21308607" w14:textId="74019B6A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U </w:t>
      </w:r>
      <w:r w:rsidR="00E759D1">
        <w:rPr>
          <w:rFonts w:ascii="Garamond" w:hAnsi="Garamond"/>
          <w:sz w:val="24"/>
          <w:szCs w:val="24"/>
          <w:lang w:val="sq-AL"/>
        </w:rPr>
        <w:t>konstatua se kapaciteti i HEC,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i pasqyruar në këtë miratim (1680 kW)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është i ndryshëm nga ai i kontratës me MIE</w:t>
      </w:r>
      <w:r w:rsidR="00E759D1">
        <w:rPr>
          <w:rFonts w:ascii="Garamond" w:hAnsi="Garamond"/>
          <w:sz w:val="24"/>
          <w:szCs w:val="24"/>
          <w:lang w:val="sq-AL"/>
        </w:rPr>
        <w:t>-n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(1860 kW). Shoqëria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shkresën e protokolluar n</w:t>
      </w:r>
      <w:r w:rsidR="00E759D1">
        <w:rPr>
          <w:rFonts w:ascii="Garamond" w:hAnsi="Garamond"/>
          <w:sz w:val="24"/>
          <w:szCs w:val="24"/>
          <w:lang w:val="sq-AL"/>
        </w:rPr>
        <w:t>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ERE me nr. 1073/5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datë 28.10.2020, ka informuar se ka vënë në dijeni OSHEE sh.a.</w:t>
      </w:r>
      <w:r w:rsidR="00E759D1">
        <w:rPr>
          <w:rFonts w:ascii="Garamond" w:hAnsi="Garamond"/>
          <w:sz w:val="24"/>
          <w:szCs w:val="24"/>
          <w:lang w:val="sq-AL"/>
        </w:rPr>
        <w:t>, me shkresën datë 28.10.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2020, për konstatimin e gabimit material, duke sqaruar se kapaciteti i miratuar në pikën e lidhjes, duhet të jetë i njëjtë me atë të kontratës së </w:t>
      </w:r>
      <w:r w:rsidR="00E759D1" w:rsidRPr="00E759D1">
        <w:rPr>
          <w:rFonts w:ascii="Garamond" w:hAnsi="Garamond"/>
          <w:sz w:val="24"/>
          <w:szCs w:val="24"/>
          <w:lang w:val="sq-AL"/>
        </w:rPr>
        <w:t>koncesionit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miratuar nga MIE</w:t>
      </w:r>
      <w:r w:rsidR="00E759D1">
        <w:rPr>
          <w:rFonts w:ascii="Garamond" w:hAnsi="Garamond"/>
          <w:sz w:val="24"/>
          <w:szCs w:val="24"/>
          <w:lang w:val="sq-AL"/>
        </w:rPr>
        <w:t>.</w:t>
      </w:r>
    </w:p>
    <w:p w14:paraId="5D92755C" w14:textId="2E285B6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Shoqëria ka paraqitur “Leje për përdorim të burimit ujor” me nr. 1196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datë 30.10.2018, të miratuar nga KBU Seman, me vendimin nr.</w:t>
      </w:r>
      <w:r w:rsidR="00E759D1">
        <w:rPr>
          <w:rFonts w:ascii="Garamond" w:hAnsi="Garamond"/>
          <w:sz w:val="24"/>
          <w:szCs w:val="24"/>
          <w:lang w:val="sq-AL"/>
        </w:rPr>
        <w:t xml:space="preserve"> </w:t>
      </w:r>
      <w:r w:rsidR="000839C8" w:rsidRPr="00E759D1">
        <w:rPr>
          <w:rFonts w:ascii="Garamond" w:hAnsi="Garamond"/>
          <w:sz w:val="24"/>
          <w:szCs w:val="24"/>
          <w:lang w:val="sq-AL"/>
        </w:rPr>
        <w:t>18, datë 25.10.2018, pë</w:t>
      </w:r>
      <w:r w:rsidR="00641F3B">
        <w:rPr>
          <w:rFonts w:ascii="Garamond" w:hAnsi="Garamond"/>
          <w:sz w:val="24"/>
          <w:szCs w:val="24"/>
          <w:lang w:val="sq-AL"/>
        </w:rPr>
        <w:t>r shoqërinë “IDI 2005” sh.p.k.,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qëllim përdorimin e burimit të ujit për prodhim energjie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 vlefshme deri në datën 25.10.2023.</w:t>
      </w:r>
    </w:p>
    <w:p w14:paraId="56AD3AD0" w14:textId="73B645D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 xml:space="preserve">Shoqëria ka përcjellë në ERE </w:t>
      </w:r>
      <w:r w:rsidR="000839C8" w:rsidRPr="00E759D1">
        <w:rPr>
          <w:rFonts w:ascii="Garamond" w:hAnsi="Garamond"/>
          <w:sz w:val="24"/>
          <w:szCs w:val="24"/>
          <w:lang w:val="sq-AL"/>
        </w:rPr>
        <w:t>“Vendim për VNM</w:t>
      </w:r>
      <w:r w:rsidR="00E759D1">
        <w:rPr>
          <w:rFonts w:ascii="Garamond" w:hAnsi="Garamond"/>
          <w:sz w:val="24"/>
          <w:szCs w:val="24"/>
          <w:lang w:val="sq-AL"/>
        </w:rPr>
        <w:t>-në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paraprake”, lëshuar nga </w:t>
      </w:r>
      <w:r w:rsidR="00E759D1" w:rsidRPr="00E759D1">
        <w:rPr>
          <w:rFonts w:ascii="Garamond" w:hAnsi="Garamond"/>
          <w:sz w:val="24"/>
          <w:szCs w:val="24"/>
          <w:lang w:val="sq-AL"/>
        </w:rPr>
        <w:t>Agjencia</w:t>
      </w:r>
      <w:r w:rsidR="00641F3B">
        <w:rPr>
          <w:rFonts w:ascii="Garamond" w:hAnsi="Garamond"/>
          <w:sz w:val="24"/>
          <w:szCs w:val="24"/>
          <w:lang w:val="sq-AL"/>
        </w:rPr>
        <w:t xml:space="preserve"> Kombëtare e </w:t>
      </w:r>
      <w:r w:rsidR="000839C8" w:rsidRPr="00E759D1">
        <w:rPr>
          <w:rFonts w:ascii="Garamond" w:hAnsi="Garamond"/>
          <w:sz w:val="24"/>
          <w:szCs w:val="24"/>
          <w:lang w:val="sq-AL"/>
        </w:rPr>
        <w:t>Mjedisit, me nr. 614</w:t>
      </w:r>
      <w:r w:rsidR="00641F3B">
        <w:rPr>
          <w:rFonts w:ascii="Garamond" w:hAnsi="Garamond"/>
          <w:sz w:val="24"/>
          <w:szCs w:val="24"/>
          <w:lang w:val="sq-AL"/>
        </w:rPr>
        <w:t xml:space="preserve"> prot., datë 11.2.2020, me nr.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7 </w:t>
      </w:r>
      <w:r w:rsidR="00641F3B">
        <w:rPr>
          <w:rFonts w:ascii="Garamond" w:hAnsi="Garamond"/>
          <w:sz w:val="24"/>
          <w:szCs w:val="24"/>
          <w:lang w:val="sq-AL"/>
        </w:rPr>
        <w:t>v</w:t>
      </w:r>
      <w:r w:rsidR="000839C8" w:rsidRPr="00E759D1">
        <w:rPr>
          <w:rFonts w:ascii="Garamond" w:hAnsi="Garamond"/>
          <w:sz w:val="24"/>
          <w:szCs w:val="24"/>
          <w:lang w:val="sq-AL"/>
        </w:rPr>
        <w:t>endimi, për personin juridik “IDI 2005” sh.p.k., “Për të zhvilluar projektin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 w:rsidRPr="00E759D1">
        <w:rPr>
          <w:rFonts w:ascii="Garamond" w:hAnsi="Garamond"/>
          <w:sz w:val="24"/>
          <w:szCs w:val="24"/>
          <w:lang w:val="sq-AL"/>
        </w:rPr>
        <w:t>N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dërtim i Hec-it </w:t>
      </w:r>
      <w:r w:rsidR="00E759D1">
        <w:rPr>
          <w:rFonts w:ascii="Garamond" w:hAnsi="Garamond"/>
          <w:sz w:val="24"/>
          <w:szCs w:val="24"/>
          <w:lang w:val="sq-AL"/>
        </w:rPr>
        <w:t>‘</w:t>
      </w:r>
      <w:r w:rsidR="000839C8"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’</w:t>
      </w:r>
      <w:r w:rsidR="000839C8" w:rsidRPr="00E759D1">
        <w:rPr>
          <w:rFonts w:ascii="Garamond" w:hAnsi="Garamond"/>
          <w:sz w:val="24"/>
          <w:szCs w:val="24"/>
          <w:lang w:val="sq-AL"/>
        </w:rPr>
        <w:t>”</w:t>
      </w:r>
      <w:r w:rsidR="00E759D1">
        <w:rPr>
          <w:rFonts w:ascii="Garamond" w:hAnsi="Garamond"/>
          <w:sz w:val="24"/>
          <w:szCs w:val="24"/>
          <w:lang w:val="sq-AL"/>
        </w:rPr>
        <w:t>.</w:t>
      </w:r>
    </w:p>
    <w:p w14:paraId="4EB62916" w14:textId="1B99CF12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Në përmbajtjen e “Vendim për VNM</w:t>
      </w:r>
      <w:r w:rsidR="00E759D1">
        <w:rPr>
          <w:rFonts w:ascii="Garamond" w:hAnsi="Garamond"/>
          <w:sz w:val="24"/>
          <w:szCs w:val="24"/>
          <w:lang w:val="sq-AL"/>
        </w:rPr>
        <w:t>-në</w:t>
      </w:r>
      <w:r w:rsidRPr="00E759D1">
        <w:rPr>
          <w:rFonts w:ascii="Garamond" w:hAnsi="Garamond"/>
          <w:sz w:val="24"/>
          <w:szCs w:val="24"/>
          <w:lang w:val="sq-AL"/>
        </w:rPr>
        <w:t xml:space="preserve"> paraprake”, lëshuar nga </w:t>
      </w:r>
      <w:r w:rsidR="00E759D1" w:rsidRPr="00E759D1">
        <w:rPr>
          <w:rFonts w:ascii="Garamond" w:hAnsi="Garamond"/>
          <w:sz w:val="24"/>
          <w:szCs w:val="24"/>
          <w:lang w:val="sq-AL"/>
        </w:rPr>
        <w:t>Agjencia</w:t>
      </w:r>
      <w:r w:rsidRPr="00E759D1">
        <w:rPr>
          <w:rFonts w:ascii="Garamond" w:hAnsi="Garamond"/>
          <w:sz w:val="24"/>
          <w:szCs w:val="24"/>
          <w:lang w:val="sq-AL"/>
        </w:rPr>
        <w:t xml:space="preserve"> Kombëtare e Mjedisit, me nr. 614 </w:t>
      </w:r>
      <w:r w:rsidR="00E759D1">
        <w:rPr>
          <w:rFonts w:ascii="Garamond" w:hAnsi="Garamond"/>
          <w:sz w:val="24"/>
          <w:szCs w:val="24"/>
          <w:lang w:val="sq-AL"/>
        </w:rPr>
        <w:t>p</w:t>
      </w:r>
      <w:r w:rsidRPr="00E759D1">
        <w:rPr>
          <w:rFonts w:ascii="Garamond" w:hAnsi="Garamond"/>
          <w:sz w:val="24"/>
          <w:szCs w:val="24"/>
          <w:lang w:val="sq-AL"/>
        </w:rPr>
        <w:t>rot</w:t>
      </w:r>
      <w:r w:rsidR="00E759D1">
        <w:rPr>
          <w:rFonts w:ascii="Garamond" w:hAnsi="Garamond"/>
          <w:sz w:val="24"/>
          <w:szCs w:val="24"/>
          <w:lang w:val="sq-AL"/>
        </w:rPr>
        <w:t xml:space="preserve">., datë 11.2.2020, me nr. </w:t>
      </w:r>
      <w:r w:rsidRPr="00E759D1">
        <w:rPr>
          <w:rFonts w:ascii="Garamond" w:hAnsi="Garamond"/>
          <w:sz w:val="24"/>
          <w:szCs w:val="24"/>
          <w:lang w:val="sq-AL"/>
        </w:rPr>
        <w:t xml:space="preserve">7 </w:t>
      </w:r>
      <w:r w:rsidR="00E759D1">
        <w:rPr>
          <w:rFonts w:ascii="Garamond" w:hAnsi="Garamond"/>
          <w:sz w:val="24"/>
          <w:szCs w:val="24"/>
          <w:lang w:val="sq-AL"/>
        </w:rPr>
        <w:t>v</w:t>
      </w:r>
      <w:r w:rsidRPr="00E759D1">
        <w:rPr>
          <w:rFonts w:ascii="Garamond" w:hAnsi="Garamond"/>
          <w:sz w:val="24"/>
          <w:szCs w:val="24"/>
          <w:lang w:val="sq-AL"/>
        </w:rPr>
        <w:t>endimi, për pers</w:t>
      </w:r>
      <w:r w:rsidR="00E759D1">
        <w:rPr>
          <w:rFonts w:ascii="Garamond" w:hAnsi="Garamond"/>
          <w:sz w:val="24"/>
          <w:szCs w:val="24"/>
          <w:lang w:val="sq-AL"/>
        </w:rPr>
        <w:t>onin juridik “IDI 2005” sh.p.k.</w:t>
      </w:r>
      <w:r w:rsidRPr="00E759D1">
        <w:rPr>
          <w:rFonts w:ascii="Garamond" w:hAnsi="Garamond"/>
          <w:sz w:val="24"/>
          <w:szCs w:val="24"/>
          <w:lang w:val="sq-AL"/>
        </w:rPr>
        <w:t xml:space="preserve"> “Për të zhvilluar projektin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 w:rsidRPr="00E759D1">
        <w:rPr>
          <w:rFonts w:ascii="Garamond" w:hAnsi="Garamond"/>
          <w:sz w:val="24"/>
          <w:szCs w:val="24"/>
          <w:lang w:val="sq-AL"/>
        </w:rPr>
        <w:t>N</w:t>
      </w:r>
      <w:r w:rsidRPr="00E759D1">
        <w:rPr>
          <w:rFonts w:ascii="Garamond" w:hAnsi="Garamond"/>
          <w:sz w:val="24"/>
          <w:szCs w:val="24"/>
          <w:lang w:val="sq-AL"/>
        </w:rPr>
        <w:t xml:space="preserve">dërtim i Hec-it </w:t>
      </w:r>
      <w:r w:rsidR="00E759D1">
        <w:rPr>
          <w:rFonts w:ascii="Garamond" w:hAnsi="Garamond"/>
          <w:sz w:val="24"/>
          <w:szCs w:val="24"/>
          <w:lang w:val="sq-AL"/>
        </w:rPr>
        <w:t>‘</w:t>
      </w:r>
      <w:r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’</w:t>
      </w:r>
      <w:r w:rsidRPr="00E759D1">
        <w:rPr>
          <w:rFonts w:ascii="Garamond" w:hAnsi="Garamond"/>
          <w:sz w:val="24"/>
          <w:szCs w:val="24"/>
          <w:lang w:val="sq-AL"/>
        </w:rPr>
        <w:t>”, në lidhje me afatin kohor të vlefshmërisë së vendimit që e ka miratuar atë, citohet në pikën 3.78 të saj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se: “Nëse veprimtaria nuk fillon zbatimin në terren </w:t>
      </w:r>
      <w:r w:rsidR="00E759D1" w:rsidRPr="00E759D1">
        <w:rPr>
          <w:rFonts w:ascii="Garamond" w:hAnsi="Garamond"/>
          <w:sz w:val="24"/>
          <w:szCs w:val="24"/>
          <w:lang w:val="sq-AL"/>
        </w:rPr>
        <w:t>brenda</w:t>
      </w:r>
      <w:r w:rsidRPr="00E759D1">
        <w:rPr>
          <w:rFonts w:ascii="Garamond" w:hAnsi="Garamond"/>
          <w:sz w:val="24"/>
          <w:szCs w:val="24"/>
          <w:lang w:val="sq-AL"/>
        </w:rPr>
        <w:t xml:space="preserve"> dy viteve, nga data e miratimit të vendimit </w:t>
      </w:r>
      <w:r w:rsidR="00E759D1" w:rsidRPr="00E759D1">
        <w:rPr>
          <w:rFonts w:ascii="Garamond" w:hAnsi="Garamond"/>
          <w:sz w:val="24"/>
          <w:szCs w:val="24"/>
          <w:lang w:val="sq-AL"/>
        </w:rPr>
        <w:t>për</w:t>
      </w:r>
      <w:r w:rsidRPr="00E759D1">
        <w:rPr>
          <w:rFonts w:ascii="Garamond" w:hAnsi="Garamond"/>
          <w:sz w:val="24"/>
          <w:szCs w:val="24"/>
          <w:lang w:val="sq-AL"/>
        </w:rPr>
        <w:t xml:space="preserve"> VNM-në, atëherë këto dokumente konsiderohen të pavlefshme dhe </w:t>
      </w:r>
      <w:r w:rsidR="00E759D1" w:rsidRPr="00E759D1">
        <w:rPr>
          <w:rFonts w:ascii="Garamond" w:hAnsi="Garamond"/>
          <w:sz w:val="24"/>
          <w:szCs w:val="24"/>
          <w:lang w:val="sq-AL"/>
        </w:rPr>
        <w:t>procesi</w:t>
      </w:r>
      <w:r w:rsidRPr="00E759D1">
        <w:rPr>
          <w:rFonts w:ascii="Garamond" w:hAnsi="Garamond"/>
          <w:sz w:val="24"/>
          <w:szCs w:val="24"/>
          <w:lang w:val="sq-AL"/>
        </w:rPr>
        <w:t xml:space="preserve"> i pajisjes me VNM</w:t>
      </w:r>
      <w:r w:rsidR="00E759D1">
        <w:rPr>
          <w:rFonts w:ascii="Garamond" w:hAnsi="Garamond"/>
          <w:sz w:val="24"/>
          <w:szCs w:val="24"/>
          <w:lang w:val="sq-AL"/>
        </w:rPr>
        <w:t>-në</w:t>
      </w:r>
      <w:r w:rsidRPr="00E759D1">
        <w:rPr>
          <w:rFonts w:ascii="Garamond" w:hAnsi="Garamond"/>
          <w:sz w:val="24"/>
          <w:szCs w:val="24"/>
          <w:lang w:val="sq-AL"/>
        </w:rPr>
        <w:t xml:space="preserve"> fillon nga e para</w:t>
      </w:r>
      <w:r w:rsidR="00641F3B">
        <w:rPr>
          <w:rFonts w:ascii="Garamond" w:hAnsi="Garamond"/>
          <w:sz w:val="24"/>
          <w:szCs w:val="24"/>
          <w:lang w:val="sq-AL"/>
        </w:rPr>
        <w:t>.</w:t>
      </w:r>
      <w:r w:rsidRPr="00E759D1">
        <w:rPr>
          <w:rFonts w:ascii="Garamond" w:hAnsi="Garamond"/>
          <w:sz w:val="24"/>
          <w:szCs w:val="24"/>
          <w:lang w:val="sq-AL"/>
        </w:rPr>
        <w:t>”</w:t>
      </w:r>
      <w:r w:rsidR="00641F3B" w:rsidRPr="00E759D1">
        <w:rPr>
          <w:rFonts w:ascii="Garamond" w:hAnsi="Garamond"/>
          <w:sz w:val="24"/>
          <w:szCs w:val="24"/>
          <w:lang w:val="sq-AL"/>
        </w:rPr>
        <w:t>.</w:t>
      </w:r>
    </w:p>
    <w:p w14:paraId="3D52FD92" w14:textId="5E9B97DB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Bazuar në nenin 11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rregullores së sipërcituar, ERE mund të kërkojë çdo dokumentacion shtesë që i shërben </w:t>
      </w:r>
      <w:r w:rsidR="00E759D1" w:rsidRPr="00E759D1">
        <w:rPr>
          <w:rFonts w:ascii="Garamond" w:hAnsi="Garamond"/>
          <w:sz w:val="24"/>
          <w:szCs w:val="24"/>
          <w:lang w:val="sq-AL"/>
        </w:rPr>
        <w:t>procesit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licencimit, dhe për qëllime të këtij miratimi, momenti i fillimit të fuqisë juridike të lejeve të cituara më sipër, në varësi të kohës së miratimit të lejes së ndërtimit, e bën këtë të fundit, një dokument të nevojshëm për përllogaritjen e afateve ligjore të tyre. </w:t>
      </w:r>
    </w:p>
    <w:p w14:paraId="4A431877" w14:textId="73CB300E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Nga analiza e dokumentacionit të depozituar në ERE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në veprimtarinë e prodhimit të energjisë elektrike, për shoqërinë “IDI 2005” sh.p.k., rezulton se subjekti plotëson kërkesat e “Rregullores për procedurat dhe afatet për dhënien, modifikimin, transferimin, rinovimin dhe heqjen e </w:t>
      </w:r>
      <w:r w:rsidR="00E759D1" w:rsidRPr="00E759D1">
        <w:rPr>
          <w:rFonts w:ascii="Garamond" w:hAnsi="Garamond"/>
          <w:sz w:val="24"/>
          <w:szCs w:val="24"/>
          <w:lang w:val="sq-AL"/>
        </w:rPr>
        <w:t>licencave</w:t>
      </w:r>
      <w:r w:rsidRPr="00E759D1">
        <w:rPr>
          <w:rFonts w:ascii="Garamond" w:hAnsi="Garamond"/>
          <w:sz w:val="24"/>
          <w:szCs w:val="24"/>
          <w:lang w:val="sq-AL"/>
        </w:rPr>
        <w:t xml:space="preserve"> në sektorin e energjisë elektrike”, si më poshtë: </w:t>
      </w:r>
    </w:p>
    <w:p w14:paraId="0B0E65E0" w14:textId="12105F49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Formati dhe dokumentacioni për aplikim. Neni 9, pika 1, </w:t>
      </w:r>
      <w:r w:rsidR="00E759D1" w:rsidRPr="00E759D1">
        <w:rPr>
          <w:rFonts w:ascii="Garamond" w:hAnsi="Garamond"/>
          <w:sz w:val="24"/>
          <w:szCs w:val="24"/>
          <w:lang w:val="sq-AL"/>
        </w:rPr>
        <w:t>germat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a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b</w:t>
      </w:r>
      <w:r w:rsidR="00E759D1">
        <w:rPr>
          <w:rFonts w:ascii="Garamond" w:hAnsi="Garamond"/>
          <w:sz w:val="24"/>
          <w:szCs w:val="24"/>
          <w:lang w:val="sq-AL"/>
        </w:rPr>
        <w:t>”,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c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>. Plotësuar</w:t>
      </w:r>
      <w:r w:rsidR="00641F3B">
        <w:rPr>
          <w:rFonts w:ascii="Garamond" w:hAnsi="Garamond"/>
          <w:sz w:val="24"/>
          <w:szCs w:val="24"/>
          <w:lang w:val="sq-AL"/>
        </w:rPr>
        <w:t>.</w:t>
      </w:r>
    </w:p>
    <w:p w14:paraId="024325C3" w14:textId="05EA8C2D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 - Dokumentacioni juridik, administrativ dhe pronësor. Neni 9,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 pika 2, </w:t>
      </w:r>
      <w:r w:rsidR="00E759D1" w:rsidRPr="00E759D1">
        <w:rPr>
          <w:rFonts w:ascii="Garamond" w:hAnsi="Garamond"/>
          <w:sz w:val="24"/>
          <w:szCs w:val="24"/>
          <w:lang w:val="sq-AL"/>
        </w:rPr>
        <w:t>germat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a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b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c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d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e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f</w:t>
      </w:r>
      <w:r w:rsidR="00E759D1">
        <w:rPr>
          <w:rFonts w:ascii="Garamond" w:hAnsi="Garamond"/>
          <w:sz w:val="24"/>
          <w:szCs w:val="24"/>
          <w:lang w:val="sq-AL"/>
        </w:rPr>
        <w:t>”,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g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641F3B">
        <w:rPr>
          <w:rFonts w:ascii="Garamond" w:hAnsi="Garamond"/>
          <w:sz w:val="24"/>
          <w:szCs w:val="24"/>
          <w:lang w:val="sq-AL"/>
        </w:rPr>
        <w:t>. Plotësuar.</w:t>
      </w:r>
    </w:p>
    <w:p w14:paraId="650C4BB5" w14:textId="23E19414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Dokumentacioni financiar dhe fiskal. Neni 9, pika 3, </w:t>
      </w:r>
      <w:r w:rsidR="00E759D1" w:rsidRPr="00E759D1">
        <w:rPr>
          <w:rFonts w:ascii="Garamond" w:hAnsi="Garamond"/>
          <w:sz w:val="24"/>
          <w:szCs w:val="24"/>
          <w:lang w:val="sq-AL"/>
        </w:rPr>
        <w:t>germat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a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b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c</w:t>
      </w:r>
      <w:r w:rsidR="00E759D1">
        <w:rPr>
          <w:rFonts w:ascii="Garamond" w:hAnsi="Garamond"/>
          <w:sz w:val="24"/>
          <w:szCs w:val="24"/>
          <w:lang w:val="sq-AL"/>
        </w:rPr>
        <w:t>”,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d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>. Plotësuar.</w:t>
      </w:r>
    </w:p>
    <w:p w14:paraId="473A812B" w14:textId="1115D25B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>Dokumentacioni teknik për HEC</w:t>
      </w:r>
      <w:r w:rsidRPr="00E759D1">
        <w:rPr>
          <w:rFonts w:ascii="Garamond" w:hAnsi="Garamond"/>
          <w:sz w:val="24"/>
          <w:szCs w:val="24"/>
          <w:lang w:val="sq-AL"/>
        </w:rPr>
        <w:t>. Neni 9, pikat 4.1.1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4.1.</w:t>
      </w:r>
      <w:r w:rsidR="00AC4473" w:rsidRPr="00E759D1">
        <w:rPr>
          <w:rFonts w:ascii="Garamond" w:hAnsi="Garamond"/>
          <w:sz w:val="24"/>
          <w:szCs w:val="24"/>
          <w:lang w:val="sq-AL"/>
        </w:rPr>
        <w:t>2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 4.1.3, </w:t>
      </w:r>
      <w:r w:rsidR="00E759D1" w:rsidRPr="00E759D1">
        <w:rPr>
          <w:rFonts w:ascii="Garamond" w:hAnsi="Garamond"/>
          <w:sz w:val="24"/>
          <w:szCs w:val="24"/>
          <w:lang w:val="sq-AL"/>
        </w:rPr>
        <w:t>germat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a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b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c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d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 dhe pika 4.1.4, </w:t>
      </w:r>
      <w:r w:rsidR="00641F3B" w:rsidRPr="00E759D1">
        <w:rPr>
          <w:rFonts w:ascii="Garamond" w:hAnsi="Garamond"/>
          <w:sz w:val="24"/>
          <w:szCs w:val="24"/>
          <w:lang w:val="sq-AL"/>
        </w:rPr>
        <w:t>germat</w:t>
      </w:r>
      <w:r w:rsidR="00641F3B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a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b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c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d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e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>. Plotësuar.</w:t>
      </w:r>
    </w:p>
    <w:p w14:paraId="2A7A2ED5" w14:textId="34C6C71A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Leje nga institucione të tjera. Neni 9, pika 4.1.5, </w:t>
      </w:r>
      <w:r w:rsidR="00641F3B" w:rsidRPr="00E759D1">
        <w:rPr>
          <w:rFonts w:ascii="Garamond" w:hAnsi="Garamond"/>
          <w:sz w:val="24"/>
          <w:szCs w:val="24"/>
          <w:lang w:val="sq-AL"/>
        </w:rPr>
        <w:t>germat</w:t>
      </w:r>
      <w:r w:rsidR="00641F3B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a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b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c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>. Plotësuar.</w:t>
      </w:r>
    </w:p>
    <w:p w14:paraId="7B08983A" w14:textId="5846C591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641F3B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3D6AD4C5" w14:textId="77777777" w:rsidR="00AC4473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C4D725" w14:textId="088EEC7B" w:rsidR="000839C8" w:rsidRPr="00E759D1" w:rsidRDefault="00AC4473" w:rsidP="00AC447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VENDOSI</w:t>
      </w:r>
      <w:r w:rsidR="000839C8" w:rsidRPr="00E759D1">
        <w:rPr>
          <w:rFonts w:ascii="Garamond" w:hAnsi="Garamond"/>
          <w:sz w:val="24"/>
          <w:szCs w:val="24"/>
          <w:lang w:val="sq-AL"/>
        </w:rPr>
        <w:t>:</w:t>
      </w:r>
    </w:p>
    <w:p w14:paraId="017E537A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55292A" w14:textId="50B0B7B1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1. </w:t>
      </w:r>
      <w:r w:rsidR="000839C8" w:rsidRPr="00E759D1">
        <w:rPr>
          <w:rFonts w:ascii="Garamond" w:hAnsi="Garamond"/>
          <w:sz w:val="24"/>
          <w:szCs w:val="24"/>
          <w:lang w:val="sq-AL"/>
        </w:rPr>
        <w:t>Të licenco</w:t>
      </w:r>
      <w:r w:rsidR="00641F3B">
        <w:rPr>
          <w:rFonts w:ascii="Garamond" w:hAnsi="Garamond"/>
          <w:sz w:val="24"/>
          <w:szCs w:val="24"/>
          <w:lang w:val="sq-AL"/>
        </w:rPr>
        <w:t>jë shoqërinë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HEC “Kamiçan”, me kapacitet të insta</w:t>
      </w:r>
      <w:r w:rsidR="00641F3B">
        <w:rPr>
          <w:rFonts w:ascii="Garamond" w:hAnsi="Garamond"/>
          <w:sz w:val="24"/>
          <w:szCs w:val="24"/>
          <w:lang w:val="sq-AL"/>
        </w:rPr>
        <w:t>luar 1860 kW, për një afat 30-</w:t>
      </w:r>
      <w:r w:rsidR="000839C8" w:rsidRPr="00E759D1">
        <w:rPr>
          <w:rFonts w:ascii="Garamond" w:hAnsi="Garamond"/>
          <w:sz w:val="24"/>
          <w:szCs w:val="24"/>
          <w:lang w:val="sq-AL"/>
        </w:rPr>
        <w:t>vjeçar.</w:t>
      </w:r>
    </w:p>
    <w:p w14:paraId="6C1912CA" w14:textId="04BCB36E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2.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Shoqëria “IDI 2005” sh.p.k. të bëjë me dije ERE-n mbi ecurinë e </w:t>
      </w:r>
      <w:r w:rsidR="00641F3B" w:rsidRPr="00E759D1">
        <w:rPr>
          <w:rFonts w:ascii="Garamond" w:hAnsi="Garamond"/>
          <w:sz w:val="24"/>
          <w:szCs w:val="24"/>
          <w:lang w:val="sq-AL"/>
        </w:rPr>
        <w:t>procesit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rinovimit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si dhe të depozitojë në ERE, jo më vonë </w:t>
      </w:r>
      <w:r w:rsidR="00641F3B">
        <w:rPr>
          <w:rFonts w:ascii="Garamond" w:hAnsi="Garamond"/>
          <w:sz w:val="24"/>
          <w:szCs w:val="24"/>
          <w:lang w:val="sq-AL"/>
        </w:rPr>
        <w:t>se 1 muaj pas rinovimit të tyre</w:t>
      </w:r>
      <w:r w:rsidR="000839C8" w:rsidRPr="00E759D1">
        <w:rPr>
          <w:rFonts w:ascii="Garamond" w:hAnsi="Garamond"/>
          <w:sz w:val="24"/>
          <w:szCs w:val="24"/>
          <w:lang w:val="sq-AL"/>
        </w:rPr>
        <w:t>:</w:t>
      </w:r>
    </w:p>
    <w:p w14:paraId="18F2AF38" w14:textId="333473A6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lastRenderedPageBreak/>
        <w:t xml:space="preserve">a) </w:t>
      </w:r>
      <w:r w:rsidR="00641F3B"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>ontratën e qirasë “Për dhënien në përdorim të fondit pyjor dhe kullosor publik”, me nr.</w:t>
      </w:r>
      <w:r w:rsidR="00641F3B">
        <w:rPr>
          <w:rFonts w:ascii="Garamond" w:hAnsi="Garamond"/>
          <w:sz w:val="24"/>
          <w:szCs w:val="24"/>
          <w:lang w:val="sq-AL"/>
        </w:rPr>
        <w:t xml:space="preserve"> 1322 prot., datë 28.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2.2018, të lidhur me Bashkinë Elbasan; </w:t>
      </w:r>
    </w:p>
    <w:p w14:paraId="3138B71C" w14:textId="0EC8FE99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b) </w:t>
      </w:r>
      <w:r w:rsidR="00641F3B"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>ontratën e qirasë “Për dhënien në përdorim të fondit pyjor dhe kullosor publik”, me nr.</w:t>
      </w:r>
      <w:r w:rsidR="00641F3B">
        <w:rPr>
          <w:rFonts w:ascii="Garamond" w:hAnsi="Garamond"/>
          <w:sz w:val="24"/>
          <w:szCs w:val="24"/>
          <w:lang w:val="sq-AL"/>
        </w:rPr>
        <w:t xml:space="preserve"> </w:t>
      </w:r>
      <w:r w:rsidR="000839C8" w:rsidRPr="00E759D1">
        <w:rPr>
          <w:rFonts w:ascii="Garamond" w:hAnsi="Garamond"/>
          <w:sz w:val="24"/>
          <w:szCs w:val="24"/>
          <w:lang w:val="sq-AL"/>
        </w:rPr>
        <w:t>7126 prot., datë 10.12.2017, të lidhur me Bashkinë Gramsh</w:t>
      </w:r>
      <w:r w:rsidR="00641F3B">
        <w:rPr>
          <w:rFonts w:ascii="Garamond" w:hAnsi="Garamond"/>
          <w:sz w:val="24"/>
          <w:szCs w:val="24"/>
          <w:lang w:val="sq-AL"/>
        </w:rPr>
        <w:t>;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</w:t>
      </w:r>
    </w:p>
    <w:p w14:paraId="67D576C0" w14:textId="33B23C92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c) </w:t>
      </w:r>
      <w:r w:rsidR="00641F3B">
        <w:rPr>
          <w:rFonts w:ascii="Garamond" w:hAnsi="Garamond"/>
          <w:sz w:val="24"/>
          <w:szCs w:val="24"/>
          <w:lang w:val="sq-AL"/>
        </w:rPr>
        <w:t>l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ejen për përdorim të burimit ujor, me nr. 1196 </w:t>
      </w:r>
      <w:r w:rsidR="00641F3B">
        <w:rPr>
          <w:rFonts w:ascii="Garamond" w:hAnsi="Garamond"/>
          <w:sz w:val="24"/>
          <w:szCs w:val="24"/>
          <w:lang w:val="sq-AL"/>
        </w:rPr>
        <w:t>p</w:t>
      </w:r>
      <w:r w:rsidR="000839C8" w:rsidRPr="00E759D1">
        <w:rPr>
          <w:rFonts w:ascii="Garamond" w:hAnsi="Garamond"/>
          <w:sz w:val="24"/>
          <w:szCs w:val="24"/>
          <w:lang w:val="sq-AL"/>
        </w:rPr>
        <w:t>rot., datë 30.10.2018.</w:t>
      </w:r>
    </w:p>
    <w:p w14:paraId="03398BD4" w14:textId="10013346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3. </w:t>
      </w:r>
      <w:r w:rsidR="000839C8" w:rsidRPr="00E759D1">
        <w:rPr>
          <w:rFonts w:ascii="Garamond" w:hAnsi="Garamond"/>
          <w:sz w:val="24"/>
          <w:szCs w:val="24"/>
          <w:lang w:val="sq-AL"/>
        </w:rPr>
        <w:t>Mos plotësimi i kushteve të parashikuara në pikën 2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këtij vendimi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përbën shkak për rishikimin e vendimit nga ERE.</w:t>
      </w:r>
    </w:p>
    <w:p w14:paraId="51B602F4" w14:textId="74FE4A5A" w:rsidR="000839C8" w:rsidRPr="006E2C76" w:rsidRDefault="00AC4473" w:rsidP="00AC4473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r w:rsidRPr="006E2C76">
        <w:rPr>
          <w:rFonts w:ascii="Garamond" w:hAnsi="Garamond"/>
          <w:i/>
          <w:sz w:val="24"/>
          <w:szCs w:val="24"/>
          <w:lang w:val="sq-AL"/>
        </w:rPr>
        <w:t xml:space="preserve">4. </w:t>
      </w:r>
      <w:r w:rsidR="006E2C76" w:rsidRPr="006E2C76">
        <w:rPr>
          <w:rFonts w:ascii="Garamond" w:hAnsi="Garamond"/>
          <w:i/>
          <w:sz w:val="24"/>
          <w:szCs w:val="24"/>
          <w:lang w:val="sq-AL"/>
        </w:rPr>
        <w:t>Shfuqizuar</w:t>
      </w:r>
      <w:r w:rsidR="000839C8" w:rsidRPr="006E2C76">
        <w:rPr>
          <w:rFonts w:ascii="Garamond" w:hAnsi="Garamond"/>
          <w:i/>
          <w:sz w:val="24"/>
          <w:szCs w:val="24"/>
          <w:lang w:val="sq-AL"/>
        </w:rPr>
        <w:t>.</w:t>
      </w:r>
    </w:p>
    <w:bookmarkEnd w:id="0"/>
    <w:p w14:paraId="4E9C3AA9" w14:textId="40AACD0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5. </w:t>
      </w:r>
      <w:r w:rsidR="000839C8" w:rsidRPr="00E759D1">
        <w:rPr>
          <w:rFonts w:ascii="Garamond" w:hAnsi="Garamond"/>
          <w:sz w:val="24"/>
          <w:szCs w:val="24"/>
          <w:lang w:val="sq-AL"/>
        </w:rPr>
        <w:t>Shoqëria të depozitojë në ERE miratimin e lejes së ndërtimit, me qëllim plotësimin e kushtit të parashikuar në pikën 3.78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VNM</w:t>
      </w:r>
      <w:r w:rsidR="00641F3B">
        <w:rPr>
          <w:rFonts w:ascii="Garamond" w:hAnsi="Garamond"/>
          <w:sz w:val="24"/>
          <w:szCs w:val="24"/>
          <w:lang w:val="sq-AL"/>
        </w:rPr>
        <w:t>-së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641F3B">
        <w:rPr>
          <w:rFonts w:ascii="Garamond" w:hAnsi="Garamond"/>
          <w:sz w:val="24"/>
          <w:szCs w:val="24"/>
          <w:lang w:val="sq-AL"/>
        </w:rPr>
        <w:t>p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araprake, lëshuar nga </w:t>
      </w:r>
      <w:r w:rsidR="00641F3B" w:rsidRPr="00E759D1">
        <w:rPr>
          <w:rFonts w:ascii="Garamond" w:hAnsi="Garamond"/>
          <w:sz w:val="24"/>
          <w:szCs w:val="24"/>
          <w:lang w:val="sq-AL"/>
        </w:rPr>
        <w:t>Agjencia</w:t>
      </w:r>
      <w:r w:rsidR="00641F3B">
        <w:rPr>
          <w:rFonts w:ascii="Garamond" w:hAnsi="Garamond"/>
          <w:sz w:val="24"/>
          <w:szCs w:val="24"/>
          <w:lang w:val="sq-AL"/>
        </w:rPr>
        <w:t xml:space="preserve"> Kombëtare e Mjedisit me nr. </w:t>
      </w:r>
      <w:r w:rsidR="000839C8" w:rsidRPr="00E759D1">
        <w:rPr>
          <w:rFonts w:ascii="Garamond" w:hAnsi="Garamond"/>
          <w:sz w:val="24"/>
          <w:szCs w:val="24"/>
          <w:lang w:val="sq-AL"/>
        </w:rPr>
        <w:t>7</w:t>
      </w:r>
      <w:r w:rsidR="00641F3B">
        <w:rPr>
          <w:rFonts w:ascii="Garamond" w:hAnsi="Garamond"/>
          <w:sz w:val="24"/>
          <w:szCs w:val="24"/>
          <w:lang w:val="sq-AL"/>
        </w:rPr>
        <w:t xml:space="preserve"> v</w:t>
      </w:r>
      <w:r w:rsidR="000839C8" w:rsidRPr="00E759D1">
        <w:rPr>
          <w:rFonts w:ascii="Garamond" w:hAnsi="Garamond"/>
          <w:sz w:val="24"/>
          <w:szCs w:val="24"/>
          <w:lang w:val="sq-AL"/>
        </w:rPr>
        <w:t>endimi, dat</w:t>
      </w:r>
      <w:r w:rsidR="00641F3B">
        <w:rPr>
          <w:rFonts w:ascii="Garamond" w:hAnsi="Garamond"/>
          <w:sz w:val="24"/>
          <w:szCs w:val="24"/>
          <w:lang w:val="sq-AL"/>
        </w:rPr>
        <w:t>ë 11.2.2020, jo më vonë se data 11.</w:t>
      </w:r>
      <w:r w:rsidR="000839C8" w:rsidRPr="00E759D1">
        <w:rPr>
          <w:rFonts w:ascii="Garamond" w:hAnsi="Garamond"/>
          <w:sz w:val="24"/>
          <w:szCs w:val="24"/>
          <w:lang w:val="sq-AL"/>
        </w:rPr>
        <w:t>2.2022.</w:t>
      </w:r>
    </w:p>
    <w:p w14:paraId="5A834514" w14:textId="452115A3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6. </w:t>
      </w:r>
      <w:r w:rsidR="000839C8" w:rsidRPr="00E759D1">
        <w:rPr>
          <w:rFonts w:ascii="Garamond" w:hAnsi="Garamond"/>
          <w:sz w:val="24"/>
          <w:szCs w:val="24"/>
          <w:lang w:val="sq-AL"/>
        </w:rPr>
        <w:t>Drejtoria e Licencim</w:t>
      </w:r>
      <w:r w:rsidR="00641F3B">
        <w:rPr>
          <w:rFonts w:ascii="Garamond" w:hAnsi="Garamond"/>
          <w:sz w:val="24"/>
          <w:szCs w:val="24"/>
          <w:lang w:val="sq-AL"/>
        </w:rPr>
        <w:t>it Autorizimeve dhe Mbikëqyrjes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njoftojë aplikuesin dhe palët e interesit për vendimin e Bordit të ERE-s.</w:t>
      </w:r>
    </w:p>
    <w:p w14:paraId="13D8C7AA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E709155" w14:textId="0DB3F9F3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641F3B" w:rsidRPr="00E759D1">
        <w:rPr>
          <w:rFonts w:ascii="Garamond" w:hAnsi="Garamond"/>
          <w:sz w:val="24"/>
          <w:szCs w:val="24"/>
          <w:lang w:val="sq-AL"/>
        </w:rPr>
        <w:t>brenda</w:t>
      </w:r>
      <w:r w:rsidRPr="00E759D1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641F3B" w:rsidRPr="00E759D1">
        <w:rPr>
          <w:rFonts w:ascii="Garamond" w:hAnsi="Garamond"/>
          <w:sz w:val="24"/>
          <w:szCs w:val="24"/>
          <w:lang w:val="sq-AL"/>
        </w:rPr>
        <w:t>brenda</w:t>
      </w:r>
      <w:r w:rsidRPr="00E759D1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3F845C25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3CFD16E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95F3B0" w14:textId="32F77A06" w:rsidR="000839C8" w:rsidRPr="00E759D1" w:rsidRDefault="00AC4473" w:rsidP="00AC44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KRYETAR</w:t>
      </w:r>
    </w:p>
    <w:p w14:paraId="17DA7642" w14:textId="5B110CEC" w:rsidR="00AC4473" w:rsidRPr="00E759D1" w:rsidRDefault="00AC4473" w:rsidP="00AC447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759D1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1912EB14" w14:textId="77777777" w:rsidR="002F714C" w:rsidRPr="00E759D1" w:rsidRDefault="002F714C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E75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7C7F6D61"/>
    <w:multiLevelType w:val="hybridMultilevel"/>
    <w:tmpl w:val="81FAF9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839C8"/>
    <w:rsid w:val="00090880"/>
    <w:rsid w:val="000D7E32"/>
    <w:rsid w:val="00116CCD"/>
    <w:rsid w:val="00130547"/>
    <w:rsid w:val="001C3573"/>
    <w:rsid w:val="00202529"/>
    <w:rsid w:val="002F714C"/>
    <w:rsid w:val="003524F1"/>
    <w:rsid w:val="00470ED6"/>
    <w:rsid w:val="004E31F0"/>
    <w:rsid w:val="00515780"/>
    <w:rsid w:val="00540D44"/>
    <w:rsid w:val="00556ABC"/>
    <w:rsid w:val="00641F3B"/>
    <w:rsid w:val="006C7310"/>
    <w:rsid w:val="006E2C76"/>
    <w:rsid w:val="00711A12"/>
    <w:rsid w:val="00723307"/>
    <w:rsid w:val="00734F05"/>
    <w:rsid w:val="00790BD1"/>
    <w:rsid w:val="007B3B12"/>
    <w:rsid w:val="008352AA"/>
    <w:rsid w:val="008A08DA"/>
    <w:rsid w:val="00966831"/>
    <w:rsid w:val="009933AE"/>
    <w:rsid w:val="00AA612E"/>
    <w:rsid w:val="00AC4473"/>
    <w:rsid w:val="00BA0B9B"/>
    <w:rsid w:val="00BF7BC2"/>
    <w:rsid w:val="00C76182"/>
    <w:rsid w:val="00D57760"/>
    <w:rsid w:val="00D65623"/>
    <w:rsid w:val="00E20EBA"/>
    <w:rsid w:val="00E2155C"/>
    <w:rsid w:val="00E759D1"/>
    <w:rsid w:val="00E95916"/>
    <w:rsid w:val="00F14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2E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0839C8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839C8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qFormat/>
    <w:rsid w:val="000839C8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6E2C76"/>
    <w:pPr>
      <w:autoSpaceDE w:val="0"/>
      <w:autoSpaceDN w:val="0"/>
      <w:adjustRightInd w:val="0"/>
      <w:spacing w:after="120" w:line="310" w:lineRule="atLeas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E2C76"/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0839C8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839C8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qFormat/>
    <w:rsid w:val="000839C8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6E2C76"/>
    <w:pPr>
      <w:autoSpaceDE w:val="0"/>
      <w:autoSpaceDN w:val="0"/>
      <w:adjustRightInd w:val="0"/>
      <w:spacing w:after="120" w:line="310" w:lineRule="atLeas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E2C76"/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B0B2CE0B7341BAA788D92E2E1393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2020-12-01T12:54:40Z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2020-11-30T23:00:00Z</Date_x0020_protokolli>
    <Titulli xmlns="0e656187-b300-4fb0-8bf4-3a50f872073c">Mbi licencimin e shoqёrisё "IDI 2005" shpk., nё veprimtarinё e prodhimit tё energjisё elektrike nga Hec "KAMIҪAN" me kapacitet tё instaluar 1860 KW. </Titulli>
    <Modifikuesi xmlns="0e656187-b300-4fb0-8bf4-3a50f872073c">vjollca.pacrami</Modifikuesi>
    <Nr_x002e__x0020_prot_x0020_QBZ xmlns="0e656187-b300-4fb0-8bf4-3a50f872073c">1778/3</Nr_x002e__x0020_prot_x0020_QBZ>
    <Data_x0020_e_x0020_Modifikimit xmlns="0e656187-b300-4fb0-8bf4-3a50f872073c">2020-12-02T09:23:58Z</Data_x0020_e_x0020_Modifikimit>
    <Dekretuar xmlns="0e656187-b300-4fb0-8bf4-3a50f872073c">false</Dekretuar>
    <Data xmlns="0e656187-b300-4fb0-8bf4-3a50f872073c">2020-11-15T23:00:00Z</Data>
    <Nr_x002e__x0020_protokolli_x0020_i_x0020_aktit xmlns="0e656187-b300-4fb0-8bf4-3a50f872073c">68/43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B0B2CE0B7341BAA788D92E2E1393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D999C-F315-4F1F-A3F8-33FADCB6B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8CA40B3-D2D7-40BF-945E-D1F78A5BAF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84E0A3-44B7-4833-815C-B29CB9A05FA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634E0FE-A763-4F41-B2B7-3B8EB5C94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69D4FA1-E14B-4FB7-BC21-96D310C6A3C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A676999-9D05-4C08-B530-0DCC8F1EA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1260</Words>
  <Characters>7186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shoqёrisё "IDI 2005" shpk., nё veprimtarinё e prodhimit tё energjisё elektrike nga Hec "KAMIҪAN" me kapacitet tё instaluar 1860 KW.</vt:lpstr>
    </vt:vector>
  </TitlesOfParts>
  <Company/>
  <LinksUpToDate>false</LinksUpToDate>
  <CharactersWithSpaces>8430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shoqёrisё "IDI 2005" shpk., nё veprimtarinё e prodhimit tё energjisё elektrike nga Hec "KAMIҪAN" me kapacitet tё instaluar 1860 KW.</dc:title>
  <dc:creator>Entela Suli</dc:creator>
  <cp:lastModifiedBy>Vilma Belishta</cp:lastModifiedBy>
  <cp:revision>2</cp:revision>
  <dcterms:created xsi:type="dcterms:W3CDTF">2022-01-24T10:47:00Z</dcterms:created>
  <dcterms:modified xsi:type="dcterms:W3CDTF">2022-01-24T10:47:00Z</dcterms:modified>
</cp:coreProperties>
</file>