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71897" w14:textId="76B27625" w:rsidR="004C23F2" w:rsidRPr="0014047D" w:rsidRDefault="007F0D3C" w:rsidP="007F0D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047D">
        <w:rPr>
          <w:rFonts w:ascii="Garamond" w:hAnsi="Garamond"/>
          <w:b/>
          <w:sz w:val="24"/>
          <w:szCs w:val="24"/>
          <w:lang w:val="sq-AL"/>
        </w:rPr>
        <w:t>VENDIM</w:t>
      </w:r>
    </w:p>
    <w:p w14:paraId="73FA1A44" w14:textId="6283A7EE" w:rsidR="001C3573" w:rsidRPr="0014047D" w:rsidRDefault="007F0D3C" w:rsidP="007F0D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047D">
        <w:rPr>
          <w:rFonts w:ascii="Garamond" w:hAnsi="Garamond"/>
          <w:b/>
          <w:sz w:val="24"/>
          <w:szCs w:val="24"/>
          <w:lang w:val="sq-AL"/>
        </w:rPr>
        <w:t>N</w:t>
      </w:r>
      <w:r w:rsidR="0014047D" w:rsidRPr="0014047D">
        <w:rPr>
          <w:rFonts w:ascii="Garamond" w:hAnsi="Garamond"/>
          <w:b/>
          <w:sz w:val="24"/>
          <w:szCs w:val="24"/>
          <w:lang w:val="sq-AL"/>
        </w:rPr>
        <w:t>r</w:t>
      </w:r>
      <w:r w:rsidRPr="0014047D">
        <w:rPr>
          <w:rFonts w:ascii="Garamond" w:hAnsi="Garamond"/>
          <w:b/>
          <w:sz w:val="24"/>
          <w:szCs w:val="24"/>
          <w:lang w:val="sq-AL"/>
        </w:rPr>
        <w:t>.</w:t>
      </w:r>
      <w:r w:rsidR="0014047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4047D">
        <w:rPr>
          <w:rFonts w:ascii="Garamond" w:hAnsi="Garamond"/>
          <w:b/>
          <w:sz w:val="24"/>
          <w:szCs w:val="24"/>
          <w:lang w:val="sq-AL"/>
        </w:rPr>
        <w:t xml:space="preserve">201, </w:t>
      </w:r>
      <w:r w:rsidR="0014047D" w:rsidRPr="0014047D">
        <w:rPr>
          <w:rFonts w:ascii="Garamond" w:hAnsi="Garamond"/>
          <w:b/>
          <w:sz w:val="24"/>
          <w:szCs w:val="24"/>
          <w:lang w:val="sq-AL"/>
        </w:rPr>
        <w:t>datë</w:t>
      </w:r>
      <w:r w:rsidRPr="0014047D">
        <w:rPr>
          <w:rFonts w:ascii="Garamond" w:hAnsi="Garamond"/>
          <w:b/>
          <w:sz w:val="24"/>
          <w:szCs w:val="24"/>
          <w:lang w:val="sq-AL"/>
        </w:rPr>
        <w:t xml:space="preserve"> 2.12.2020</w:t>
      </w:r>
    </w:p>
    <w:p w14:paraId="20FA368B" w14:textId="77777777" w:rsidR="007F0D3C" w:rsidRPr="0014047D" w:rsidRDefault="007F0D3C" w:rsidP="007F0D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1C810E" w14:textId="4E6BB379" w:rsidR="001C5482" w:rsidRPr="0014047D" w:rsidRDefault="007F0D3C" w:rsidP="007F0D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047D">
        <w:rPr>
          <w:rFonts w:ascii="Garamond" w:hAnsi="Garamond"/>
          <w:b/>
          <w:sz w:val="24"/>
          <w:szCs w:val="24"/>
          <w:lang w:val="sq-AL"/>
        </w:rPr>
        <w:t>MBI RINOVIMIN E</w:t>
      </w:r>
      <w:r w:rsidR="0014047D">
        <w:rPr>
          <w:rFonts w:ascii="Garamond" w:hAnsi="Garamond"/>
          <w:b/>
          <w:sz w:val="24"/>
          <w:szCs w:val="24"/>
          <w:lang w:val="sq-AL"/>
        </w:rPr>
        <w:t xml:space="preserve"> LICENCËS SË SHOQËRISË </w:t>
      </w:r>
      <w:proofErr w:type="spellStart"/>
      <w:r w:rsidR="0014047D">
        <w:rPr>
          <w:rFonts w:ascii="Garamond" w:hAnsi="Garamond"/>
          <w:b/>
          <w:sz w:val="24"/>
          <w:szCs w:val="24"/>
          <w:lang w:val="sq-AL"/>
        </w:rPr>
        <w:t>GSA</w:t>
      </w:r>
      <w:proofErr w:type="spellEnd"/>
      <w:r w:rsidR="0014047D">
        <w:rPr>
          <w:rFonts w:ascii="Garamond" w:hAnsi="Garamond"/>
          <w:b/>
          <w:sz w:val="24"/>
          <w:szCs w:val="24"/>
          <w:lang w:val="sq-AL"/>
        </w:rPr>
        <w:t xml:space="preserve"> SHPK</w:t>
      </w:r>
      <w:r w:rsidRPr="0014047D">
        <w:rPr>
          <w:rFonts w:ascii="Garamond" w:hAnsi="Garamond"/>
          <w:b/>
          <w:sz w:val="24"/>
          <w:szCs w:val="24"/>
          <w:lang w:val="sq-AL"/>
        </w:rPr>
        <w:t>, ME NR. 321, SERIA T11/15, NË VEPRIMTARINË E T</w:t>
      </w:r>
      <w:r w:rsidR="0014047D">
        <w:rPr>
          <w:rFonts w:ascii="Garamond" w:hAnsi="Garamond"/>
          <w:b/>
          <w:sz w:val="24"/>
          <w:szCs w:val="24"/>
          <w:lang w:val="sq-AL"/>
        </w:rPr>
        <w:t>REGTIMIT TË ENERGJISË ELEKTRIKE</w:t>
      </w:r>
    </w:p>
    <w:p w14:paraId="568FDEFC" w14:textId="77777777" w:rsidR="001C5482" w:rsidRPr="0014047D" w:rsidRDefault="001C5482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6A4EC6" w14:textId="64A04EB8" w:rsidR="001C5482" w:rsidRPr="0014047D" w:rsidRDefault="001C5482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047D">
        <w:rPr>
          <w:rFonts w:ascii="Garamond" w:hAnsi="Garamond"/>
          <w:sz w:val="24"/>
          <w:szCs w:val="24"/>
          <w:lang w:val="sq-AL"/>
        </w:rPr>
        <w:t>Në mbështetje të nenit 16, nenit 37, pika 2</w:t>
      </w:r>
      <w:r w:rsidR="0014047D">
        <w:rPr>
          <w:rFonts w:ascii="Garamond" w:hAnsi="Garamond"/>
          <w:sz w:val="24"/>
          <w:szCs w:val="24"/>
          <w:lang w:val="sq-AL"/>
        </w:rPr>
        <w:t>,</w:t>
      </w:r>
      <w:r w:rsidRPr="0014047D">
        <w:rPr>
          <w:rFonts w:ascii="Garamond" w:hAnsi="Garamond"/>
          <w:sz w:val="24"/>
          <w:szCs w:val="24"/>
          <w:lang w:val="sq-AL"/>
        </w:rPr>
        <w:t xml:space="preserve"> </w:t>
      </w:r>
      <w:r w:rsidR="0014047D" w:rsidRPr="0014047D">
        <w:rPr>
          <w:rFonts w:ascii="Garamond" w:hAnsi="Garamond"/>
          <w:sz w:val="24"/>
          <w:szCs w:val="24"/>
          <w:lang w:val="sq-AL"/>
        </w:rPr>
        <w:t>germa</w:t>
      </w:r>
      <w:r w:rsidRPr="0014047D">
        <w:rPr>
          <w:rFonts w:ascii="Garamond" w:hAnsi="Garamond"/>
          <w:sz w:val="24"/>
          <w:szCs w:val="24"/>
          <w:lang w:val="sq-AL"/>
        </w:rPr>
        <w:t xml:space="preserve"> “d”</w:t>
      </w:r>
      <w:r w:rsidR="0014047D">
        <w:rPr>
          <w:rFonts w:ascii="Garamond" w:hAnsi="Garamond"/>
          <w:sz w:val="24"/>
          <w:szCs w:val="24"/>
          <w:lang w:val="sq-AL"/>
        </w:rPr>
        <w:t>,</w:t>
      </w:r>
      <w:r w:rsidRPr="0014047D">
        <w:rPr>
          <w:rFonts w:ascii="Garamond" w:hAnsi="Garamond"/>
          <w:sz w:val="24"/>
          <w:szCs w:val="24"/>
          <w:lang w:val="sq-AL"/>
        </w:rPr>
        <w:t xml:space="preserve"> të </w:t>
      </w:r>
      <w:r w:rsidR="0014047D">
        <w:rPr>
          <w:rFonts w:ascii="Garamond" w:hAnsi="Garamond"/>
          <w:sz w:val="24"/>
          <w:szCs w:val="24"/>
          <w:lang w:val="sq-AL"/>
        </w:rPr>
        <w:t>l</w:t>
      </w:r>
      <w:r w:rsidRPr="0014047D">
        <w:rPr>
          <w:rFonts w:ascii="Garamond" w:hAnsi="Garamond"/>
          <w:sz w:val="24"/>
          <w:szCs w:val="24"/>
          <w:lang w:val="sq-AL"/>
        </w:rPr>
        <w:t>igjit nr. 43/2015</w:t>
      </w:r>
      <w:r w:rsidR="0014047D">
        <w:rPr>
          <w:rFonts w:ascii="Garamond" w:hAnsi="Garamond"/>
          <w:sz w:val="24"/>
          <w:szCs w:val="24"/>
          <w:lang w:val="sq-AL"/>
        </w:rPr>
        <w:t>,</w:t>
      </w:r>
      <w:r w:rsidRPr="0014047D">
        <w:rPr>
          <w:rFonts w:ascii="Garamond" w:hAnsi="Garamond"/>
          <w:sz w:val="24"/>
          <w:szCs w:val="24"/>
          <w:lang w:val="sq-AL"/>
        </w:rPr>
        <w:t xml:space="preserve"> “Për </w:t>
      </w:r>
      <w:r w:rsidR="0014047D" w:rsidRPr="0014047D">
        <w:rPr>
          <w:rFonts w:ascii="Garamond" w:hAnsi="Garamond"/>
          <w:sz w:val="24"/>
          <w:szCs w:val="24"/>
          <w:lang w:val="sq-AL"/>
        </w:rPr>
        <w:t>sektorin e energjisë elektrike</w:t>
      </w:r>
      <w:r w:rsidRPr="0014047D">
        <w:rPr>
          <w:rFonts w:ascii="Garamond" w:hAnsi="Garamond"/>
          <w:sz w:val="24"/>
          <w:szCs w:val="24"/>
          <w:lang w:val="sq-AL"/>
        </w:rPr>
        <w:t xml:space="preserve">”, </w:t>
      </w:r>
      <w:r w:rsidR="0014047D" w:rsidRPr="0014047D">
        <w:rPr>
          <w:rFonts w:ascii="Garamond" w:hAnsi="Garamond"/>
          <w:sz w:val="24"/>
          <w:szCs w:val="24"/>
          <w:lang w:val="sq-AL"/>
        </w:rPr>
        <w:t>të</w:t>
      </w:r>
      <w:r w:rsidRPr="0014047D">
        <w:rPr>
          <w:rFonts w:ascii="Garamond" w:hAnsi="Garamond"/>
          <w:sz w:val="24"/>
          <w:szCs w:val="24"/>
          <w:lang w:val="sq-AL"/>
        </w:rPr>
        <w:t xml:space="preserve"> ndryshuar</w:t>
      </w:r>
      <w:r w:rsidR="0014047D">
        <w:rPr>
          <w:rFonts w:ascii="Garamond" w:hAnsi="Garamond"/>
          <w:sz w:val="24"/>
          <w:szCs w:val="24"/>
          <w:lang w:val="sq-AL"/>
        </w:rPr>
        <w:t>;</w:t>
      </w:r>
      <w:r w:rsidRPr="0014047D">
        <w:rPr>
          <w:rFonts w:ascii="Garamond" w:hAnsi="Garamond"/>
          <w:sz w:val="24"/>
          <w:szCs w:val="24"/>
          <w:lang w:val="sq-AL"/>
        </w:rPr>
        <w:t xml:space="preserve"> nenit 4, pika 1, </w:t>
      </w:r>
      <w:r w:rsidR="0014047D" w:rsidRPr="0014047D">
        <w:rPr>
          <w:rFonts w:ascii="Garamond" w:hAnsi="Garamond"/>
          <w:sz w:val="24"/>
          <w:szCs w:val="24"/>
          <w:lang w:val="sq-AL"/>
        </w:rPr>
        <w:t>germa</w:t>
      </w:r>
      <w:r w:rsidRPr="0014047D">
        <w:rPr>
          <w:rFonts w:ascii="Garamond" w:hAnsi="Garamond"/>
          <w:sz w:val="24"/>
          <w:szCs w:val="24"/>
          <w:lang w:val="sq-AL"/>
        </w:rPr>
        <w:t xml:space="preserve"> “e”; nenit 5, pika 1, </w:t>
      </w:r>
      <w:r w:rsidR="0014047D" w:rsidRPr="0014047D">
        <w:rPr>
          <w:rFonts w:ascii="Garamond" w:hAnsi="Garamond"/>
          <w:sz w:val="24"/>
          <w:szCs w:val="24"/>
          <w:lang w:val="sq-AL"/>
        </w:rPr>
        <w:t>germa</w:t>
      </w:r>
      <w:r w:rsidRPr="0014047D">
        <w:rPr>
          <w:rFonts w:ascii="Garamond" w:hAnsi="Garamond"/>
          <w:sz w:val="24"/>
          <w:szCs w:val="24"/>
          <w:lang w:val="sq-AL"/>
        </w:rPr>
        <w:t xml:space="preserve"> “e”; nenit 8, nenit 9, nenit 13, dhe nenit 16</w:t>
      </w:r>
      <w:r w:rsidR="0014047D">
        <w:rPr>
          <w:rFonts w:ascii="Garamond" w:hAnsi="Garamond"/>
          <w:sz w:val="24"/>
          <w:szCs w:val="24"/>
          <w:lang w:val="sq-AL"/>
        </w:rPr>
        <w:t>,</w:t>
      </w:r>
      <w:r w:rsidRPr="0014047D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</w:t>
      </w:r>
      <w:r w:rsidR="0014047D">
        <w:rPr>
          <w:rFonts w:ascii="Garamond" w:hAnsi="Garamond"/>
          <w:sz w:val="24"/>
          <w:szCs w:val="24"/>
          <w:lang w:val="sq-AL"/>
        </w:rPr>
        <w:t>,</w:t>
      </w:r>
      <w:r w:rsidRPr="0014047D">
        <w:rPr>
          <w:rFonts w:ascii="Garamond" w:hAnsi="Garamond"/>
          <w:sz w:val="24"/>
          <w:szCs w:val="24"/>
          <w:lang w:val="sq-AL"/>
        </w:rPr>
        <w:t xml:space="preserve"> </w:t>
      </w:r>
      <w:r w:rsidR="0014047D" w:rsidRPr="0014047D">
        <w:rPr>
          <w:rFonts w:ascii="Garamond" w:hAnsi="Garamond"/>
          <w:sz w:val="24"/>
          <w:szCs w:val="24"/>
          <w:lang w:val="sq-AL"/>
        </w:rPr>
        <w:t>të</w:t>
      </w:r>
      <w:r w:rsidRPr="0014047D">
        <w:rPr>
          <w:rFonts w:ascii="Garamond" w:hAnsi="Garamond"/>
          <w:sz w:val="24"/>
          <w:szCs w:val="24"/>
          <w:lang w:val="sq-AL"/>
        </w:rPr>
        <w:t xml:space="preserve"> ndryshuar, si dhe nenit 15, të “Rregullores së organizimit, funksionimit dhe procedurave të ERE-s”, miratuar me </w:t>
      </w:r>
      <w:r w:rsidR="0014047D">
        <w:rPr>
          <w:rFonts w:ascii="Garamond" w:hAnsi="Garamond"/>
          <w:sz w:val="24"/>
          <w:szCs w:val="24"/>
          <w:lang w:val="sq-AL"/>
        </w:rPr>
        <w:t>v</w:t>
      </w:r>
      <w:r w:rsidRPr="0014047D">
        <w:rPr>
          <w:rFonts w:ascii="Garamond" w:hAnsi="Garamond"/>
          <w:sz w:val="24"/>
          <w:szCs w:val="24"/>
          <w:lang w:val="sq-AL"/>
        </w:rPr>
        <w:t>endimin e Bordit të ERE</w:t>
      </w:r>
      <w:r w:rsidR="0014047D">
        <w:rPr>
          <w:rFonts w:ascii="Garamond" w:hAnsi="Garamond"/>
          <w:sz w:val="24"/>
          <w:szCs w:val="24"/>
          <w:lang w:val="sq-AL"/>
        </w:rPr>
        <w:t>-s nr. 96, datë 17.</w:t>
      </w:r>
      <w:r w:rsidRPr="0014047D">
        <w:rPr>
          <w:rFonts w:ascii="Garamond" w:hAnsi="Garamond"/>
          <w:sz w:val="24"/>
          <w:szCs w:val="24"/>
          <w:lang w:val="sq-AL"/>
        </w:rPr>
        <w:t>6.2016, Bordi i ERE</w:t>
      </w:r>
      <w:r w:rsidR="0014047D">
        <w:rPr>
          <w:rFonts w:ascii="Garamond" w:hAnsi="Garamond"/>
          <w:sz w:val="24"/>
          <w:szCs w:val="24"/>
          <w:lang w:val="sq-AL"/>
        </w:rPr>
        <w:t xml:space="preserve">-s, në mbledhjen e tij të datës </w:t>
      </w:r>
      <w:r w:rsidRPr="0014047D">
        <w:rPr>
          <w:rFonts w:ascii="Garamond" w:hAnsi="Garamond"/>
          <w:sz w:val="24"/>
          <w:szCs w:val="24"/>
          <w:lang w:val="sq-AL"/>
        </w:rPr>
        <w:t xml:space="preserve">2.12.2020, mbasi shqyrtoi relacionin nr. 125/1 </w:t>
      </w:r>
      <w:proofErr w:type="spellStart"/>
      <w:r w:rsidR="0014047D">
        <w:rPr>
          <w:rFonts w:ascii="Garamond" w:hAnsi="Garamond"/>
          <w:sz w:val="24"/>
          <w:szCs w:val="24"/>
          <w:lang w:val="sq-AL"/>
        </w:rPr>
        <w:t>p</w:t>
      </w:r>
      <w:r w:rsidRPr="0014047D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14047D">
        <w:rPr>
          <w:rFonts w:ascii="Garamond" w:hAnsi="Garamond"/>
          <w:sz w:val="24"/>
          <w:szCs w:val="24"/>
          <w:lang w:val="sq-AL"/>
        </w:rPr>
        <w:t>.</w:t>
      </w:r>
      <w:r w:rsidRPr="0014047D">
        <w:rPr>
          <w:rFonts w:ascii="Garamond" w:hAnsi="Garamond"/>
          <w:sz w:val="24"/>
          <w:szCs w:val="24"/>
          <w:lang w:val="sq-AL"/>
        </w:rPr>
        <w:t xml:space="preserve">, datë 27.11.2020, të përgatitur nga Drejtoria e Licencimit, Autorizimeve dhe </w:t>
      </w:r>
      <w:r w:rsidR="0014047D" w:rsidRPr="0014047D">
        <w:rPr>
          <w:rFonts w:ascii="Garamond" w:hAnsi="Garamond"/>
          <w:sz w:val="24"/>
          <w:szCs w:val="24"/>
          <w:lang w:val="sq-AL"/>
        </w:rPr>
        <w:t>Mbikëqyrjes</w:t>
      </w:r>
      <w:r w:rsidRPr="0014047D">
        <w:rPr>
          <w:rFonts w:ascii="Garamond" w:hAnsi="Garamond"/>
          <w:sz w:val="24"/>
          <w:szCs w:val="24"/>
          <w:lang w:val="sq-AL"/>
        </w:rPr>
        <w:t>, për rin</w:t>
      </w:r>
      <w:r w:rsidR="0014047D">
        <w:rPr>
          <w:rFonts w:ascii="Garamond" w:hAnsi="Garamond"/>
          <w:sz w:val="24"/>
          <w:szCs w:val="24"/>
          <w:lang w:val="sq-AL"/>
        </w:rPr>
        <w:t xml:space="preserve">ovimin e licencës së shoqërisë </w:t>
      </w:r>
      <w:proofErr w:type="spellStart"/>
      <w:r w:rsidR="0014047D">
        <w:rPr>
          <w:rFonts w:ascii="Garamond" w:hAnsi="Garamond"/>
          <w:sz w:val="24"/>
          <w:szCs w:val="24"/>
          <w:lang w:val="sq-AL"/>
        </w:rPr>
        <w:t>GSA</w:t>
      </w:r>
      <w:proofErr w:type="spellEnd"/>
      <w:r w:rsidRPr="0014047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4047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14047D">
        <w:rPr>
          <w:rFonts w:ascii="Garamond" w:hAnsi="Garamond"/>
          <w:sz w:val="24"/>
          <w:szCs w:val="24"/>
          <w:lang w:val="sq-AL"/>
        </w:rPr>
        <w:t>., në veprimtarinë e tregtimit të energjisë elektrike,</w:t>
      </w:r>
    </w:p>
    <w:p w14:paraId="74AF6BFB" w14:textId="0B05EF10" w:rsidR="001C5482" w:rsidRPr="0014047D" w:rsidRDefault="0014047D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7592079B" w14:textId="3E95F090" w:rsidR="001C5482" w:rsidRPr="0014047D" w:rsidRDefault="00392544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047D">
        <w:rPr>
          <w:rFonts w:ascii="Garamond" w:hAnsi="Garamond"/>
          <w:sz w:val="24"/>
          <w:szCs w:val="24"/>
          <w:lang w:val="sq-AL"/>
        </w:rPr>
        <w:t xml:space="preserve">- </w:t>
      </w:r>
      <w:r w:rsidR="001C5482" w:rsidRPr="0014047D">
        <w:rPr>
          <w:rFonts w:ascii="Garamond" w:hAnsi="Garamond"/>
          <w:sz w:val="24"/>
          <w:szCs w:val="24"/>
          <w:lang w:val="sq-AL"/>
        </w:rPr>
        <w:t>Bordi i ERE-s</w:t>
      </w:r>
      <w:r w:rsidR="0014047D">
        <w:rPr>
          <w:rFonts w:ascii="Garamond" w:hAnsi="Garamond"/>
          <w:sz w:val="24"/>
          <w:szCs w:val="24"/>
          <w:lang w:val="sq-AL"/>
        </w:rPr>
        <w:t>,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 me </w:t>
      </w:r>
      <w:r w:rsidR="0014047D">
        <w:rPr>
          <w:rFonts w:ascii="Garamond" w:hAnsi="Garamond"/>
          <w:sz w:val="24"/>
          <w:szCs w:val="24"/>
          <w:lang w:val="sq-AL"/>
        </w:rPr>
        <w:t xml:space="preserve">vendimin nr. 181, datë </w:t>
      </w:r>
      <w:r w:rsidR="001C5482" w:rsidRPr="0014047D">
        <w:rPr>
          <w:rFonts w:ascii="Garamond" w:hAnsi="Garamond"/>
          <w:sz w:val="24"/>
          <w:szCs w:val="24"/>
          <w:lang w:val="sq-AL"/>
        </w:rPr>
        <w:t>6.11.2020, vendosi të fillojë procedurën për rin</w:t>
      </w:r>
      <w:r w:rsidR="0014047D">
        <w:rPr>
          <w:rFonts w:ascii="Garamond" w:hAnsi="Garamond"/>
          <w:sz w:val="24"/>
          <w:szCs w:val="24"/>
          <w:lang w:val="sq-AL"/>
        </w:rPr>
        <w:t xml:space="preserve">ovimin e licencës së shoqërisë </w:t>
      </w:r>
      <w:proofErr w:type="spellStart"/>
      <w:r w:rsidR="0014047D">
        <w:rPr>
          <w:rFonts w:ascii="Garamond" w:hAnsi="Garamond"/>
          <w:sz w:val="24"/>
          <w:szCs w:val="24"/>
          <w:lang w:val="sq-AL"/>
        </w:rPr>
        <w:t>GSA</w:t>
      </w:r>
      <w:proofErr w:type="spellEnd"/>
      <w:r w:rsidR="0014047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4047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14047D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  <w:r w:rsidR="001C5482" w:rsidRPr="0014047D">
        <w:rPr>
          <w:rFonts w:ascii="Garamond" w:hAnsi="Garamond"/>
          <w:sz w:val="24"/>
          <w:szCs w:val="24"/>
          <w:lang w:val="sq-AL"/>
        </w:rPr>
        <w:t xml:space="preserve"> nr. 321, </w:t>
      </w:r>
      <w:r w:rsidR="0014047D">
        <w:rPr>
          <w:rFonts w:ascii="Garamond" w:hAnsi="Garamond"/>
          <w:sz w:val="24"/>
          <w:szCs w:val="24"/>
          <w:lang w:val="sq-AL"/>
        </w:rPr>
        <w:t>s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eria T11/15, në veprimtarinë e tregtimit të energjisë elektrike, të miratuar me vendimin e Bordit të </w:t>
      </w:r>
      <w:proofErr w:type="spellStart"/>
      <w:r w:rsidR="001C5482" w:rsidRPr="0014047D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="001C5482" w:rsidRPr="0014047D">
        <w:rPr>
          <w:rFonts w:ascii="Garamond" w:hAnsi="Garamond"/>
          <w:sz w:val="24"/>
          <w:szCs w:val="24"/>
          <w:lang w:val="sq-AL"/>
        </w:rPr>
        <w:t xml:space="preserve"> të ERE-s </w:t>
      </w:r>
      <w:r w:rsidR="0014047D">
        <w:rPr>
          <w:rFonts w:ascii="Garamond" w:hAnsi="Garamond"/>
          <w:sz w:val="24"/>
          <w:szCs w:val="24"/>
          <w:lang w:val="sq-AL"/>
        </w:rPr>
        <w:t>n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r. </w:t>
      </w:r>
      <w:r w:rsidR="0014047D">
        <w:rPr>
          <w:rFonts w:ascii="Garamond" w:hAnsi="Garamond"/>
          <w:sz w:val="24"/>
          <w:szCs w:val="24"/>
          <w:lang w:val="sq-AL"/>
        </w:rPr>
        <w:t>57, datë 22.</w:t>
      </w:r>
      <w:r w:rsidR="001C5482" w:rsidRPr="0014047D">
        <w:rPr>
          <w:rFonts w:ascii="Garamond" w:hAnsi="Garamond"/>
          <w:sz w:val="24"/>
          <w:szCs w:val="24"/>
          <w:lang w:val="sq-AL"/>
        </w:rPr>
        <w:t>6.2011</w:t>
      </w:r>
      <w:r w:rsidR="0014047D">
        <w:rPr>
          <w:rFonts w:ascii="Garamond" w:hAnsi="Garamond"/>
          <w:sz w:val="24"/>
          <w:szCs w:val="24"/>
          <w:lang w:val="sq-AL"/>
        </w:rPr>
        <w:t>,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 dhe rinovuar me vendimin nr. 160, datë 28.12.2015.</w:t>
      </w:r>
    </w:p>
    <w:p w14:paraId="7E3AC56F" w14:textId="1349C5D7" w:rsidR="001C5482" w:rsidRPr="0014047D" w:rsidRDefault="00392544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047D">
        <w:rPr>
          <w:rFonts w:ascii="Garamond" w:hAnsi="Garamond"/>
          <w:sz w:val="24"/>
          <w:szCs w:val="24"/>
          <w:lang w:val="sq-AL"/>
        </w:rPr>
        <w:t>-</w:t>
      </w:r>
      <w:r w:rsidR="0014047D">
        <w:rPr>
          <w:rFonts w:ascii="Garamond" w:hAnsi="Garamond"/>
          <w:sz w:val="24"/>
          <w:szCs w:val="24"/>
          <w:lang w:val="sq-AL"/>
        </w:rPr>
        <w:t xml:space="preserve"> </w:t>
      </w:r>
      <w:r w:rsidR="001C5482" w:rsidRPr="0014047D">
        <w:rPr>
          <w:rFonts w:ascii="Garamond" w:hAnsi="Garamond"/>
          <w:sz w:val="24"/>
          <w:szCs w:val="24"/>
          <w:lang w:val="sq-AL"/>
        </w:rPr>
        <w:t>Në vijim të kësaj vendimmarrje u krye njoftimi në median e shkruar</w:t>
      </w:r>
      <w:r w:rsidR="0014047D">
        <w:rPr>
          <w:rFonts w:ascii="Garamond" w:hAnsi="Garamond"/>
          <w:sz w:val="24"/>
          <w:szCs w:val="24"/>
          <w:lang w:val="sq-AL"/>
        </w:rPr>
        <w:t>,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 me shkresën nr. 62/34 </w:t>
      </w:r>
      <w:proofErr w:type="spellStart"/>
      <w:r w:rsidR="001C5482" w:rsidRPr="0014047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4047D">
        <w:rPr>
          <w:rFonts w:ascii="Garamond" w:hAnsi="Garamond"/>
          <w:sz w:val="24"/>
          <w:szCs w:val="24"/>
          <w:lang w:val="sq-AL"/>
        </w:rPr>
        <w:t xml:space="preserve">., datë </w:t>
      </w:r>
      <w:r w:rsidR="001C5482" w:rsidRPr="0014047D">
        <w:rPr>
          <w:rFonts w:ascii="Garamond" w:hAnsi="Garamond"/>
          <w:sz w:val="24"/>
          <w:szCs w:val="24"/>
          <w:lang w:val="sq-AL"/>
        </w:rPr>
        <w:t>9.11.2020</w:t>
      </w:r>
      <w:r w:rsidR="0014047D">
        <w:rPr>
          <w:rFonts w:ascii="Garamond" w:hAnsi="Garamond"/>
          <w:sz w:val="24"/>
          <w:szCs w:val="24"/>
          <w:lang w:val="sq-AL"/>
        </w:rPr>
        <w:t>,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 dhe në përfundim të afatit të përcaktuar në nenin 10, pika 11, të “Rregullores për procedurat dhe afatet për dhënien, modifikimin, transferimin, rinovimin dhe heqjen e licencave në sektorin e energjisë elektrike”, të ndryshuar, nuk rezultoi të ketë vërejtje apo ankesa nga palët e treta, lidhur me</w:t>
      </w:r>
      <w:r w:rsidR="0014047D">
        <w:rPr>
          <w:rFonts w:ascii="Garamond" w:hAnsi="Garamond"/>
          <w:sz w:val="24"/>
          <w:szCs w:val="24"/>
          <w:lang w:val="sq-AL"/>
        </w:rPr>
        <w:t xml:space="preserve"> aplikimin e bërë nga shoqëria </w:t>
      </w:r>
      <w:proofErr w:type="spellStart"/>
      <w:r w:rsidR="0014047D">
        <w:rPr>
          <w:rFonts w:ascii="Garamond" w:hAnsi="Garamond"/>
          <w:sz w:val="24"/>
          <w:szCs w:val="24"/>
          <w:lang w:val="sq-AL"/>
        </w:rPr>
        <w:t>GSA</w:t>
      </w:r>
      <w:proofErr w:type="spellEnd"/>
      <w:r w:rsidR="0014047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4047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14047D">
        <w:rPr>
          <w:rFonts w:ascii="Garamond" w:hAnsi="Garamond"/>
          <w:sz w:val="24"/>
          <w:szCs w:val="24"/>
          <w:lang w:val="sq-AL"/>
        </w:rPr>
        <w:t>.</w:t>
      </w:r>
    </w:p>
    <w:p w14:paraId="2FB5248B" w14:textId="6EB0743F" w:rsidR="001C5482" w:rsidRPr="0014047D" w:rsidRDefault="00392544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047D">
        <w:rPr>
          <w:rFonts w:ascii="Garamond" w:hAnsi="Garamond"/>
          <w:sz w:val="24"/>
          <w:szCs w:val="24"/>
          <w:lang w:val="sq-AL"/>
        </w:rPr>
        <w:t>-</w:t>
      </w:r>
      <w:r w:rsidR="0014047D">
        <w:rPr>
          <w:rFonts w:ascii="Garamond" w:hAnsi="Garamond"/>
          <w:sz w:val="24"/>
          <w:szCs w:val="24"/>
          <w:lang w:val="sq-AL"/>
        </w:rPr>
        <w:t xml:space="preserve"> 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Me shkresën nr. 1184 </w:t>
      </w:r>
      <w:proofErr w:type="spellStart"/>
      <w:r w:rsidR="001C5482" w:rsidRPr="0014047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4047D">
        <w:rPr>
          <w:rFonts w:ascii="Garamond" w:hAnsi="Garamond"/>
          <w:sz w:val="24"/>
          <w:szCs w:val="24"/>
          <w:lang w:val="sq-AL"/>
        </w:rPr>
        <w:t>., datë 9.11.2020, ERE i</w:t>
      </w:r>
      <w:r w:rsidR="001C5482" w:rsidRPr="0014047D">
        <w:rPr>
          <w:rFonts w:ascii="Garamond" w:hAnsi="Garamond"/>
          <w:sz w:val="24"/>
          <w:szCs w:val="24"/>
          <w:lang w:val="sq-AL"/>
        </w:rPr>
        <w:t>u drejtua shoqërisë duke i njoftuar fillimin e procedurës dhe kërkoi plotësimin e dokumentacionit të munguar.</w:t>
      </w:r>
    </w:p>
    <w:p w14:paraId="5347ADA7" w14:textId="5CF9DEE2" w:rsidR="001C5482" w:rsidRPr="0014047D" w:rsidRDefault="00392544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047D">
        <w:rPr>
          <w:rFonts w:ascii="Garamond" w:hAnsi="Garamond"/>
          <w:sz w:val="24"/>
          <w:szCs w:val="24"/>
          <w:lang w:val="sq-AL"/>
        </w:rPr>
        <w:t>-</w:t>
      </w:r>
      <w:r w:rsidR="0014047D">
        <w:rPr>
          <w:rFonts w:ascii="Garamond" w:hAnsi="Garamond"/>
          <w:sz w:val="24"/>
          <w:szCs w:val="24"/>
          <w:lang w:val="sq-AL"/>
        </w:rPr>
        <w:t xml:space="preserve"> </w:t>
      </w:r>
      <w:r w:rsidR="001C5482" w:rsidRPr="0014047D">
        <w:rPr>
          <w:rFonts w:ascii="Garamond" w:hAnsi="Garamond"/>
          <w:sz w:val="24"/>
          <w:szCs w:val="24"/>
          <w:lang w:val="sq-AL"/>
        </w:rPr>
        <w:t>Në përg</w:t>
      </w:r>
      <w:r w:rsidR="0014047D">
        <w:rPr>
          <w:rFonts w:ascii="Garamond" w:hAnsi="Garamond"/>
          <w:sz w:val="24"/>
          <w:szCs w:val="24"/>
          <w:lang w:val="sq-AL"/>
        </w:rPr>
        <w:t xml:space="preserve">jigje të sa më sipër, shoqëria </w:t>
      </w:r>
      <w:proofErr w:type="spellStart"/>
      <w:r w:rsidR="0014047D">
        <w:rPr>
          <w:rFonts w:ascii="Garamond" w:hAnsi="Garamond"/>
          <w:sz w:val="24"/>
          <w:szCs w:val="24"/>
          <w:lang w:val="sq-AL"/>
        </w:rPr>
        <w:t>GSA</w:t>
      </w:r>
      <w:proofErr w:type="spellEnd"/>
      <w:r w:rsidR="001C5482" w:rsidRPr="0014047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C5482" w:rsidRPr="0014047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1C5482" w:rsidRPr="0014047D">
        <w:rPr>
          <w:rFonts w:ascii="Garamond" w:hAnsi="Garamond"/>
          <w:sz w:val="24"/>
          <w:szCs w:val="24"/>
          <w:lang w:val="sq-AL"/>
        </w:rPr>
        <w:t>.</w:t>
      </w:r>
      <w:r w:rsidR="0014047D">
        <w:rPr>
          <w:rFonts w:ascii="Garamond" w:hAnsi="Garamond"/>
          <w:sz w:val="24"/>
          <w:szCs w:val="24"/>
          <w:lang w:val="sq-AL"/>
        </w:rPr>
        <w:t>,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 me shkresën nr. 1184/1 </w:t>
      </w:r>
      <w:proofErr w:type="spellStart"/>
      <w:r w:rsidR="001C5482" w:rsidRPr="0014047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4047D">
        <w:rPr>
          <w:rFonts w:ascii="Garamond" w:hAnsi="Garamond"/>
          <w:sz w:val="24"/>
          <w:szCs w:val="24"/>
          <w:lang w:val="sq-AL"/>
        </w:rPr>
        <w:t>.</w:t>
      </w:r>
      <w:r w:rsidR="001C5482" w:rsidRPr="0014047D">
        <w:rPr>
          <w:rFonts w:ascii="Garamond" w:hAnsi="Garamond"/>
          <w:sz w:val="24"/>
          <w:szCs w:val="24"/>
          <w:lang w:val="sq-AL"/>
        </w:rPr>
        <w:t>, datë 17.11.2020, ka përcjellë dokumentacionin e munguar.</w:t>
      </w:r>
    </w:p>
    <w:p w14:paraId="7FDDD29B" w14:textId="5680EABC" w:rsidR="001C5482" w:rsidRPr="0014047D" w:rsidRDefault="00392544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047D">
        <w:rPr>
          <w:rFonts w:ascii="Garamond" w:hAnsi="Garamond"/>
          <w:sz w:val="24"/>
          <w:szCs w:val="24"/>
          <w:lang w:val="sq-AL"/>
        </w:rPr>
        <w:t>-</w:t>
      </w:r>
      <w:r w:rsidR="0014047D">
        <w:rPr>
          <w:rFonts w:ascii="Garamond" w:hAnsi="Garamond"/>
          <w:sz w:val="24"/>
          <w:szCs w:val="24"/>
          <w:lang w:val="sq-AL"/>
        </w:rPr>
        <w:t xml:space="preserve"> 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Kjo shoqëri është një subjekt tregtar i krijuar si detyrim i </w:t>
      </w:r>
      <w:r w:rsidR="0014047D">
        <w:rPr>
          <w:rFonts w:ascii="Garamond" w:hAnsi="Garamond"/>
          <w:sz w:val="24"/>
          <w:szCs w:val="24"/>
          <w:lang w:val="sq-AL"/>
        </w:rPr>
        <w:t>ligjit nr. 9901, datë 14.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4.2008, “Për </w:t>
      </w:r>
      <w:r w:rsidR="0014047D" w:rsidRPr="0014047D">
        <w:rPr>
          <w:rFonts w:ascii="Garamond" w:hAnsi="Garamond"/>
          <w:sz w:val="24"/>
          <w:szCs w:val="24"/>
          <w:lang w:val="sq-AL"/>
        </w:rPr>
        <w:t>tregtarët dhe shoqëritë tregtare</w:t>
      </w:r>
      <w:r w:rsidR="0014047D">
        <w:rPr>
          <w:rFonts w:ascii="Garamond" w:hAnsi="Garamond"/>
          <w:sz w:val="24"/>
          <w:szCs w:val="24"/>
          <w:lang w:val="sq-AL"/>
        </w:rPr>
        <w:t>”, i ndryshuar. Në datën 30.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6.1993, është e </w:t>
      </w:r>
      <w:r w:rsidR="0014047D" w:rsidRPr="0014047D">
        <w:rPr>
          <w:rFonts w:ascii="Garamond" w:hAnsi="Garamond"/>
          <w:sz w:val="24"/>
          <w:szCs w:val="24"/>
          <w:lang w:val="sq-AL"/>
        </w:rPr>
        <w:t>regjistruar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 pranë </w:t>
      </w:r>
      <w:proofErr w:type="spellStart"/>
      <w:r w:rsidR="001C5482" w:rsidRPr="0014047D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14047D">
        <w:rPr>
          <w:rFonts w:ascii="Garamond" w:hAnsi="Garamond"/>
          <w:sz w:val="24"/>
          <w:szCs w:val="24"/>
          <w:lang w:val="sq-AL"/>
        </w:rPr>
        <w:t>-së</w:t>
      </w:r>
      <w:r w:rsidR="001C5482" w:rsidRPr="0014047D">
        <w:rPr>
          <w:rFonts w:ascii="Garamond" w:hAnsi="Garamond"/>
          <w:sz w:val="24"/>
          <w:szCs w:val="24"/>
          <w:lang w:val="sq-AL"/>
        </w:rPr>
        <w:t>, si shoqëri me përgjegjësi të kufizuar (</w:t>
      </w:r>
      <w:proofErr w:type="spellStart"/>
      <w:r w:rsidR="001C5482" w:rsidRPr="0014047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14047D">
        <w:rPr>
          <w:rFonts w:ascii="Garamond" w:hAnsi="Garamond"/>
          <w:sz w:val="24"/>
          <w:szCs w:val="24"/>
          <w:lang w:val="sq-AL"/>
        </w:rPr>
        <w:t>.</w:t>
      </w:r>
      <w:r w:rsidR="001C5482" w:rsidRPr="0014047D">
        <w:rPr>
          <w:rFonts w:ascii="Garamond" w:hAnsi="Garamond"/>
          <w:sz w:val="24"/>
          <w:szCs w:val="24"/>
          <w:lang w:val="sq-AL"/>
        </w:rPr>
        <w:t>).</w:t>
      </w:r>
    </w:p>
    <w:p w14:paraId="7BE57692" w14:textId="2C6F0E15" w:rsidR="001C5482" w:rsidRPr="0014047D" w:rsidRDefault="00392544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047D">
        <w:rPr>
          <w:rFonts w:ascii="Garamond" w:hAnsi="Garamond"/>
          <w:sz w:val="24"/>
          <w:szCs w:val="24"/>
          <w:lang w:val="sq-AL"/>
        </w:rPr>
        <w:t>-</w:t>
      </w:r>
      <w:r w:rsidR="0014047D">
        <w:rPr>
          <w:rFonts w:ascii="Garamond" w:hAnsi="Garamond"/>
          <w:sz w:val="24"/>
          <w:szCs w:val="24"/>
          <w:lang w:val="sq-AL"/>
        </w:rPr>
        <w:t xml:space="preserve"> Shoqëria </w:t>
      </w:r>
      <w:proofErr w:type="spellStart"/>
      <w:r w:rsidR="0014047D">
        <w:rPr>
          <w:rFonts w:ascii="Garamond" w:hAnsi="Garamond"/>
          <w:sz w:val="24"/>
          <w:szCs w:val="24"/>
          <w:lang w:val="sq-AL"/>
        </w:rPr>
        <w:t>GSA</w:t>
      </w:r>
      <w:proofErr w:type="spellEnd"/>
      <w:r w:rsidR="0014047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4047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14047D">
        <w:rPr>
          <w:rFonts w:ascii="Garamond" w:hAnsi="Garamond"/>
          <w:sz w:val="24"/>
          <w:szCs w:val="24"/>
          <w:lang w:val="sq-AL"/>
        </w:rPr>
        <w:t>.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 është mbajtëse e licencës nr. 321, </w:t>
      </w:r>
      <w:r w:rsidR="0014047D">
        <w:rPr>
          <w:rFonts w:ascii="Garamond" w:hAnsi="Garamond"/>
          <w:sz w:val="24"/>
          <w:szCs w:val="24"/>
          <w:lang w:val="sq-AL"/>
        </w:rPr>
        <w:t>s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eria T11/15, </w:t>
      </w:r>
      <w:r w:rsidR="0014047D">
        <w:rPr>
          <w:rFonts w:ascii="Garamond" w:hAnsi="Garamond"/>
          <w:sz w:val="24"/>
          <w:szCs w:val="24"/>
          <w:lang w:val="sq-AL"/>
        </w:rPr>
        <w:t>t</w:t>
      </w:r>
      <w:r w:rsidR="001C5482" w:rsidRPr="0014047D">
        <w:rPr>
          <w:rFonts w:ascii="Garamond" w:hAnsi="Garamond"/>
          <w:sz w:val="24"/>
          <w:szCs w:val="24"/>
          <w:lang w:val="sq-AL"/>
        </w:rPr>
        <w:t>ë veprimtarisë së tregtimit të energj</w:t>
      </w:r>
      <w:r w:rsidR="0014047D">
        <w:rPr>
          <w:rFonts w:ascii="Garamond" w:hAnsi="Garamond"/>
          <w:sz w:val="24"/>
          <w:szCs w:val="24"/>
          <w:lang w:val="sq-AL"/>
        </w:rPr>
        <w:t>isë elektrike që prej datës 22.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6.2011, dhënë me vendimin e Bordit të </w:t>
      </w:r>
      <w:proofErr w:type="spellStart"/>
      <w:r w:rsidR="001C5482" w:rsidRPr="0014047D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="001C5482" w:rsidRPr="0014047D">
        <w:rPr>
          <w:rFonts w:ascii="Garamond" w:hAnsi="Garamond"/>
          <w:sz w:val="24"/>
          <w:szCs w:val="24"/>
          <w:lang w:val="sq-AL"/>
        </w:rPr>
        <w:t xml:space="preserve"> të ERE-s nr. 57, me afa</w:t>
      </w:r>
      <w:r w:rsidR="0014047D">
        <w:rPr>
          <w:rFonts w:ascii="Garamond" w:hAnsi="Garamond"/>
          <w:sz w:val="24"/>
          <w:szCs w:val="24"/>
          <w:lang w:val="sq-AL"/>
        </w:rPr>
        <w:t>t vlefshmërie deri në datën 22.</w:t>
      </w:r>
      <w:r w:rsidR="001C5482" w:rsidRPr="0014047D">
        <w:rPr>
          <w:rFonts w:ascii="Garamond" w:hAnsi="Garamond"/>
          <w:sz w:val="24"/>
          <w:szCs w:val="24"/>
          <w:lang w:val="sq-AL"/>
        </w:rPr>
        <w:t>6.2016, të rinovua</w:t>
      </w:r>
      <w:r w:rsidR="0014047D">
        <w:rPr>
          <w:rFonts w:ascii="Garamond" w:hAnsi="Garamond"/>
          <w:sz w:val="24"/>
          <w:szCs w:val="24"/>
          <w:lang w:val="sq-AL"/>
        </w:rPr>
        <w:t>r me vendimin e Bordit të ERE-s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 nr. 160, datë 28.12.2015, për pesë vjet të tjera.</w:t>
      </w:r>
    </w:p>
    <w:p w14:paraId="2D02BF65" w14:textId="5B1903CE" w:rsidR="001C5482" w:rsidRPr="0014047D" w:rsidRDefault="00392544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047D">
        <w:rPr>
          <w:rFonts w:ascii="Garamond" w:hAnsi="Garamond"/>
          <w:sz w:val="24"/>
          <w:szCs w:val="24"/>
          <w:lang w:val="sq-AL"/>
        </w:rPr>
        <w:t>-</w:t>
      </w:r>
      <w:r w:rsidR="0014047D">
        <w:rPr>
          <w:rFonts w:ascii="Garamond" w:hAnsi="Garamond"/>
          <w:sz w:val="24"/>
          <w:szCs w:val="24"/>
          <w:lang w:val="sq-AL"/>
        </w:rPr>
        <w:t xml:space="preserve"> Shoqëria </w:t>
      </w:r>
      <w:proofErr w:type="spellStart"/>
      <w:r w:rsidR="0014047D">
        <w:rPr>
          <w:rFonts w:ascii="Garamond" w:hAnsi="Garamond"/>
          <w:sz w:val="24"/>
          <w:szCs w:val="24"/>
          <w:lang w:val="sq-AL"/>
        </w:rPr>
        <w:t>GSA</w:t>
      </w:r>
      <w:proofErr w:type="spellEnd"/>
      <w:r w:rsidR="0014047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4047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14047D">
        <w:rPr>
          <w:rFonts w:ascii="Garamond" w:hAnsi="Garamond"/>
          <w:sz w:val="24"/>
          <w:szCs w:val="24"/>
          <w:lang w:val="sq-AL"/>
        </w:rPr>
        <w:t>.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 ka aplikuar brenda afatit ligjor të nevojshëm për rinovimin e licencës.</w:t>
      </w:r>
    </w:p>
    <w:p w14:paraId="5D753F03" w14:textId="69B3C9AE" w:rsidR="001C5482" w:rsidRPr="0014047D" w:rsidRDefault="00392544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047D">
        <w:rPr>
          <w:rFonts w:ascii="Garamond" w:hAnsi="Garamond"/>
          <w:sz w:val="24"/>
          <w:szCs w:val="24"/>
          <w:lang w:val="sq-AL"/>
        </w:rPr>
        <w:t>-</w:t>
      </w:r>
      <w:r w:rsidR="0014047D">
        <w:rPr>
          <w:rFonts w:ascii="Garamond" w:hAnsi="Garamond"/>
          <w:sz w:val="24"/>
          <w:szCs w:val="24"/>
          <w:lang w:val="sq-AL"/>
        </w:rPr>
        <w:t xml:space="preserve"> </w:t>
      </w:r>
      <w:r w:rsidR="001C5482" w:rsidRPr="0014047D">
        <w:rPr>
          <w:rFonts w:ascii="Garamond" w:hAnsi="Garamond"/>
          <w:sz w:val="24"/>
          <w:szCs w:val="24"/>
          <w:lang w:val="sq-AL"/>
        </w:rPr>
        <w:t>Shoqëria ka kryer pagesën e aplikimit për rinovimin e licencës së tregtimit të energjisë elektrike, si dhe ka kryer të gjitha pagesat e rregullimit ndaj ERE-s.</w:t>
      </w:r>
    </w:p>
    <w:p w14:paraId="599C721B" w14:textId="1F30DF4E" w:rsidR="001C5482" w:rsidRPr="0014047D" w:rsidRDefault="0014047D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Aplikimi i shoqërisë </w:t>
      </w:r>
      <w:proofErr w:type="spellStart"/>
      <w:r>
        <w:rPr>
          <w:rFonts w:ascii="Garamond" w:hAnsi="Garamond"/>
          <w:sz w:val="24"/>
          <w:szCs w:val="24"/>
          <w:lang w:val="sq-AL"/>
        </w:rPr>
        <w:t>GSA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sh.p.k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 plotëson tërësisht kërkesat e parashikuara nga ERE në “Rregulloren për procedurat dhe afatet për dhënie</w:t>
      </w:r>
      <w:r>
        <w:rPr>
          <w:rFonts w:ascii="Garamond" w:hAnsi="Garamond"/>
          <w:sz w:val="24"/>
          <w:szCs w:val="24"/>
          <w:lang w:val="sq-AL"/>
        </w:rPr>
        <w:t>n</w:t>
      </w:r>
      <w:r w:rsidR="001C5482" w:rsidRPr="0014047D">
        <w:rPr>
          <w:rFonts w:ascii="Garamond" w:hAnsi="Garamond"/>
          <w:sz w:val="24"/>
          <w:szCs w:val="24"/>
          <w:lang w:val="sq-AL"/>
        </w:rPr>
        <w:t>, modifikim</w:t>
      </w:r>
      <w:r>
        <w:rPr>
          <w:rFonts w:ascii="Garamond" w:hAnsi="Garamond"/>
          <w:sz w:val="24"/>
          <w:szCs w:val="24"/>
          <w:lang w:val="sq-AL"/>
        </w:rPr>
        <w:t>in</w:t>
      </w:r>
      <w:r w:rsidR="001C5482" w:rsidRPr="0014047D">
        <w:rPr>
          <w:rFonts w:ascii="Garamond" w:hAnsi="Garamond"/>
          <w:sz w:val="24"/>
          <w:szCs w:val="24"/>
          <w:lang w:val="sq-AL"/>
        </w:rPr>
        <w:t>, transferim</w:t>
      </w:r>
      <w:r>
        <w:rPr>
          <w:rFonts w:ascii="Garamond" w:hAnsi="Garamond"/>
          <w:sz w:val="24"/>
          <w:szCs w:val="24"/>
          <w:lang w:val="sq-AL"/>
        </w:rPr>
        <w:t>in</w:t>
      </w:r>
      <w:r w:rsidR="001C5482" w:rsidRPr="0014047D">
        <w:rPr>
          <w:rFonts w:ascii="Garamond" w:hAnsi="Garamond"/>
          <w:sz w:val="24"/>
          <w:szCs w:val="24"/>
          <w:lang w:val="sq-AL"/>
        </w:rPr>
        <w:t>, rinovim</w:t>
      </w:r>
      <w:r>
        <w:rPr>
          <w:rFonts w:ascii="Garamond" w:hAnsi="Garamond"/>
          <w:sz w:val="24"/>
          <w:szCs w:val="24"/>
          <w:lang w:val="sq-AL"/>
        </w:rPr>
        <w:t>in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 ose heqjen e licencave në sektorin e energjisë elektrike”, të ndryshuar, si më poshtë:</w:t>
      </w:r>
    </w:p>
    <w:p w14:paraId="5EECC674" w14:textId="6B34E576" w:rsidR="001C5482" w:rsidRPr="0014047D" w:rsidRDefault="00392544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047D">
        <w:rPr>
          <w:rFonts w:ascii="Garamond" w:hAnsi="Garamond"/>
          <w:sz w:val="24"/>
          <w:szCs w:val="24"/>
          <w:lang w:val="sq-AL"/>
        </w:rPr>
        <w:t>-</w:t>
      </w:r>
      <w:r w:rsidR="0014047D">
        <w:rPr>
          <w:rFonts w:ascii="Garamond" w:hAnsi="Garamond"/>
          <w:sz w:val="24"/>
          <w:szCs w:val="24"/>
          <w:lang w:val="sq-AL"/>
        </w:rPr>
        <w:t xml:space="preserve"> </w:t>
      </w:r>
      <w:r w:rsidR="0014047D" w:rsidRPr="0014047D">
        <w:rPr>
          <w:rFonts w:ascii="Garamond" w:hAnsi="Garamond"/>
          <w:sz w:val="24"/>
          <w:szCs w:val="24"/>
          <w:lang w:val="sq-AL"/>
        </w:rPr>
        <w:t>f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ormati dhe dokumentacioni për aplikim (neni 9, pika 1, </w:t>
      </w:r>
      <w:r w:rsidR="0014047D" w:rsidRPr="0014047D">
        <w:rPr>
          <w:rFonts w:ascii="Garamond" w:hAnsi="Garamond"/>
          <w:sz w:val="24"/>
          <w:szCs w:val="24"/>
          <w:lang w:val="sq-AL"/>
        </w:rPr>
        <w:t>germat</w:t>
      </w:r>
      <w:r w:rsidR="0014047D">
        <w:rPr>
          <w:rFonts w:ascii="Garamond" w:hAnsi="Garamond"/>
          <w:sz w:val="24"/>
          <w:szCs w:val="24"/>
          <w:lang w:val="sq-AL"/>
        </w:rPr>
        <w:t>: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 “a”, “b” “c”), është paraqitur dhe plotësuar në mënyrë korrekte</w:t>
      </w:r>
      <w:r w:rsidR="0014047D">
        <w:rPr>
          <w:rFonts w:ascii="Garamond" w:hAnsi="Garamond"/>
          <w:sz w:val="24"/>
          <w:szCs w:val="24"/>
          <w:lang w:val="sq-AL"/>
        </w:rPr>
        <w:t>;</w:t>
      </w:r>
    </w:p>
    <w:p w14:paraId="3C864268" w14:textId="20FD2FA5" w:rsidR="001C5482" w:rsidRPr="0014047D" w:rsidRDefault="00392544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047D">
        <w:rPr>
          <w:rFonts w:ascii="Garamond" w:hAnsi="Garamond"/>
          <w:sz w:val="24"/>
          <w:szCs w:val="24"/>
          <w:lang w:val="sq-AL"/>
        </w:rPr>
        <w:t>-</w:t>
      </w:r>
      <w:r w:rsidR="0014047D">
        <w:rPr>
          <w:rFonts w:ascii="Garamond" w:hAnsi="Garamond"/>
          <w:sz w:val="24"/>
          <w:szCs w:val="24"/>
          <w:lang w:val="sq-AL"/>
        </w:rPr>
        <w:t xml:space="preserve"> </w:t>
      </w:r>
      <w:r w:rsidR="0014047D" w:rsidRPr="0014047D">
        <w:rPr>
          <w:rFonts w:ascii="Garamond" w:hAnsi="Garamond"/>
          <w:sz w:val="24"/>
          <w:szCs w:val="24"/>
          <w:lang w:val="sq-AL"/>
        </w:rPr>
        <w:t>d</w:t>
      </w:r>
      <w:r w:rsidR="001C5482" w:rsidRPr="0014047D">
        <w:rPr>
          <w:rFonts w:ascii="Garamond" w:hAnsi="Garamond"/>
          <w:sz w:val="24"/>
          <w:szCs w:val="24"/>
          <w:lang w:val="sq-AL"/>
        </w:rPr>
        <w:t>okumentacioni juridik, administrativ dhe pronësor (neni 9, pika 2</w:t>
      </w:r>
      <w:r w:rsidR="0014047D">
        <w:rPr>
          <w:rFonts w:ascii="Garamond" w:hAnsi="Garamond"/>
          <w:sz w:val="24"/>
          <w:szCs w:val="24"/>
          <w:lang w:val="sq-AL"/>
        </w:rPr>
        <w:t>,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 </w:t>
      </w:r>
      <w:r w:rsidR="0014047D" w:rsidRPr="0014047D">
        <w:rPr>
          <w:rFonts w:ascii="Garamond" w:hAnsi="Garamond"/>
          <w:sz w:val="24"/>
          <w:szCs w:val="24"/>
          <w:lang w:val="sq-AL"/>
        </w:rPr>
        <w:t>germat</w:t>
      </w:r>
      <w:r w:rsidR="0014047D">
        <w:rPr>
          <w:rFonts w:ascii="Garamond" w:hAnsi="Garamond"/>
          <w:sz w:val="24"/>
          <w:szCs w:val="24"/>
          <w:lang w:val="sq-AL"/>
        </w:rPr>
        <w:t>: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 “a”, “b”, “c”, “d”, “e”), është paraqitur dhe plotësuar në mënyrë korrekte</w:t>
      </w:r>
      <w:r w:rsidR="0014047D">
        <w:rPr>
          <w:rFonts w:ascii="Garamond" w:hAnsi="Garamond"/>
          <w:sz w:val="24"/>
          <w:szCs w:val="24"/>
          <w:lang w:val="sq-AL"/>
        </w:rPr>
        <w:t>;</w:t>
      </w:r>
    </w:p>
    <w:p w14:paraId="05AE69B3" w14:textId="2BD35783" w:rsidR="001C5482" w:rsidRPr="0014047D" w:rsidRDefault="00392544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047D">
        <w:rPr>
          <w:rFonts w:ascii="Garamond" w:hAnsi="Garamond"/>
          <w:sz w:val="24"/>
          <w:szCs w:val="24"/>
          <w:lang w:val="sq-AL"/>
        </w:rPr>
        <w:t>-</w:t>
      </w:r>
      <w:r w:rsidR="0014047D">
        <w:rPr>
          <w:rFonts w:ascii="Garamond" w:hAnsi="Garamond"/>
          <w:sz w:val="24"/>
          <w:szCs w:val="24"/>
          <w:lang w:val="sq-AL"/>
        </w:rPr>
        <w:t xml:space="preserve"> </w:t>
      </w:r>
      <w:r w:rsidR="0014047D" w:rsidRPr="0014047D">
        <w:rPr>
          <w:rFonts w:ascii="Garamond" w:hAnsi="Garamond"/>
          <w:sz w:val="24"/>
          <w:szCs w:val="24"/>
          <w:lang w:val="sq-AL"/>
        </w:rPr>
        <w:t>d</w:t>
      </w:r>
      <w:r w:rsidR="001C5482" w:rsidRPr="0014047D">
        <w:rPr>
          <w:rFonts w:ascii="Garamond" w:hAnsi="Garamond"/>
          <w:sz w:val="24"/>
          <w:szCs w:val="24"/>
          <w:lang w:val="sq-AL"/>
        </w:rPr>
        <w:t>oku</w:t>
      </w:r>
      <w:r w:rsidR="0014047D">
        <w:rPr>
          <w:rFonts w:ascii="Garamond" w:hAnsi="Garamond"/>
          <w:sz w:val="24"/>
          <w:szCs w:val="24"/>
          <w:lang w:val="sq-AL"/>
        </w:rPr>
        <w:t>mentacioni financiar dhe fiskal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 (neni 9, pika 3</w:t>
      </w:r>
      <w:r w:rsidR="0014047D">
        <w:rPr>
          <w:rFonts w:ascii="Garamond" w:hAnsi="Garamond"/>
          <w:sz w:val="24"/>
          <w:szCs w:val="24"/>
          <w:lang w:val="sq-AL"/>
        </w:rPr>
        <w:t>,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 </w:t>
      </w:r>
      <w:r w:rsidR="0014047D" w:rsidRPr="0014047D">
        <w:rPr>
          <w:rFonts w:ascii="Garamond" w:hAnsi="Garamond"/>
          <w:sz w:val="24"/>
          <w:szCs w:val="24"/>
          <w:lang w:val="sq-AL"/>
        </w:rPr>
        <w:t>germat</w:t>
      </w:r>
      <w:r w:rsidR="0014047D">
        <w:rPr>
          <w:rFonts w:ascii="Garamond" w:hAnsi="Garamond"/>
          <w:sz w:val="24"/>
          <w:szCs w:val="24"/>
          <w:lang w:val="sq-AL"/>
        </w:rPr>
        <w:t>: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 “a”, “b”, “c”, “d”</w:t>
      </w:r>
      <w:r w:rsidR="0014047D">
        <w:rPr>
          <w:rFonts w:ascii="Garamond" w:hAnsi="Garamond"/>
          <w:sz w:val="24"/>
          <w:szCs w:val="24"/>
          <w:lang w:val="sq-AL"/>
        </w:rPr>
        <w:t>)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 është paraqitur dhe plotësuar në mënyrë korrekte</w:t>
      </w:r>
      <w:r w:rsidR="0014047D">
        <w:rPr>
          <w:rFonts w:ascii="Garamond" w:hAnsi="Garamond"/>
          <w:sz w:val="24"/>
          <w:szCs w:val="24"/>
          <w:lang w:val="sq-AL"/>
        </w:rPr>
        <w:t>;</w:t>
      </w:r>
    </w:p>
    <w:p w14:paraId="0F19AA4F" w14:textId="5A3DF377" w:rsidR="001C5482" w:rsidRPr="0014047D" w:rsidRDefault="00392544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047D">
        <w:rPr>
          <w:rFonts w:ascii="Garamond" w:hAnsi="Garamond"/>
          <w:sz w:val="24"/>
          <w:szCs w:val="24"/>
          <w:lang w:val="sq-AL"/>
        </w:rPr>
        <w:lastRenderedPageBreak/>
        <w:t>-</w:t>
      </w:r>
      <w:r w:rsidR="0014047D">
        <w:rPr>
          <w:rFonts w:ascii="Garamond" w:hAnsi="Garamond"/>
          <w:sz w:val="24"/>
          <w:szCs w:val="24"/>
          <w:lang w:val="sq-AL"/>
        </w:rPr>
        <w:t xml:space="preserve"> d</w:t>
      </w:r>
      <w:r w:rsidR="001C5482" w:rsidRPr="0014047D">
        <w:rPr>
          <w:rFonts w:ascii="Garamond" w:hAnsi="Garamond"/>
          <w:sz w:val="24"/>
          <w:szCs w:val="24"/>
          <w:lang w:val="sq-AL"/>
        </w:rPr>
        <w:t>okumentacioni teknik për aktivitetin e tregtimit të energjisë elektrike (neni 9, pika 4.8</w:t>
      </w:r>
      <w:r w:rsidR="0014047D">
        <w:rPr>
          <w:rFonts w:ascii="Garamond" w:hAnsi="Garamond"/>
          <w:sz w:val="24"/>
          <w:szCs w:val="24"/>
          <w:lang w:val="sq-AL"/>
        </w:rPr>
        <w:t>,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 </w:t>
      </w:r>
      <w:r w:rsidR="0014047D" w:rsidRPr="0014047D">
        <w:rPr>
          <w:rFonts w:ascii="Garamond" w:hAnsi="Garamond"/>
          <w:sz w:val="24"/>
          <w:szCs w:val="24"/>
          <w:lang w:val="sq-AL"/>
        </w:rPr>
        <w:t>germat</w:t>
      </w:r>
      <w:r w:rsidR="0014047D">
        <w:rPr>
          <w:rFonts w:ascii="Garamond" w:hAnsi="Garamond"/>
          <w:sz w:val="24"/>
          <w:szCs w:val="24"/>
          <w:lang w:val="sq-AL"/>
        </w:rPr>
        <w:t>: “a”, “b”, “c”, “d”)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 është paraqitur dhe plotësuar në mënyrë korrekte.</w:t>
      </w:r>
    </w:p>
    <w:p w14:paraId="3A72D3E9" w14:textId="11FEBB61" w:rsidR="001C5482" w:rsidRPr="0014047D" w:rsidRDefault="001C5482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047D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14047D">
        <w:rPr>
          <w:rFonts w:ascii="Garamond" w:hAnsi="Garamond"/>
          <w:sz w:val="24"/>
          <w:szCs w:val="24"/>
          <w:lang w:val="sq-AL"/>
        </w:rPr>
        <w:t>B</w:t>
      </w:r>
      <w:r w:rsidRPr="0014047D">
        <w:rPr>
          <w:rFonts w:ascii="Garamond" w:hAnsi="Garamond"/>
          <w:sz w:val="24"/>
          <w:szCs w:val="24"/>
          <w:lang w:val="sq-AL"/>
        </w:rPr>
        <w:t>o</w:t>
      </w:r>
      <w:r w:rsidR="0014047D">
        <w:rPr>
          <w:rFonts w:ascii="Garamond" w:hAnsi="Garamond"/>
          <w:sz w:val="24"/>
          <w:szCs w:val="24"/>
          <w:lang w:val="sq-AL"/>
        </w:rPr>
        <w:t>rdi i ERE-s</w:t>
      </w:r>
    </w:p>
    <w:p w14:paraId="72219389" w14:textId="77777777" w:rsidR="007F0D3C" w:rsidRPr="0014047D" w:rsidRDefault="007F0D3C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3859E0" w14:textId="011A318E" w:rsidR="001C5482" w:rsidRPr="0014047D" w:rsidRDefault="007F0D3C" w:rsidP="007F0D3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4047D">
        <w:rPr>
          <w:rFonts w:ascii="Garamond" w:hAnsi="Garamond"/>
          <w:sz w:val="24"/>
          <w:szCs w:val="24"/>
          <w:lang w:val="sq-AL"/>
        </w:rPr>
        <w:t>VENDOSI:</w:t>
      </w:r>
    </w:p>
    <w:p w14:paraId="26DCC41D" w14:textId="77777777" w:rsidR="001C5482" w:rsidRPr="0014047D" w:rsidRDefault="001C5482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5C48ED" w14:textId="70687019" w:rsidR="001C5482" w:rsidRPr="0014047D" w:rsidRDefault="00392544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047D">
        <w:rPr>
          <w:rFonts w:ascii="Garamond" w:hAnsi="Garamond"/>
          <w:sz w:val="24"/>
          <w:szCs w:val="24"/>
          <w:lang w:val="sq-AL"/>
        </w:rPr>
        <w:t xml:space="preserve">1. </w:t>
      </w:r>
      <w:r w:rsidR="001C5482" w:rsidRPr="0014047D">
        <w:rPr>
          <w:rFonts w:ascii="Garamond" w:hAnsi="Garamond"/>
          <w:sz w:val="24"/>
          <w:szCs w:val="24"/>
          <w:lang w:val="sq-AL"/>
        </w:rPr>
        <w:t>Të rinovojë licencën nr. 3</w:t>
      </w:r>
      <w:r w:rsidR="0014047D">
        <w:rPr>
          <w:rFonts w:ascii="Garamond" w:hAnsi="Garamond"/>
          <w:sz w:val="24"/>
          <w:szCs w:val="24"/>
          <w:lang w:val="sq-AL"/>
        </w:rPr>
        <w:t xml:space="preserve">21, seria T11/15, të shoqërisë </w:t>
      </w:r>
      <w:proofErr w:type="spellStart"/>
      <w:r w:rsidR="0014047D">
        <w:rPr>
          <w:rFonts w:ascii="Garamond" w:hAnsi="Garamond"/>
          <w:sz w:val="24"/>
          <w:szCs w:val="24"/>
          <w:lang w:val="sq-AL"/>
        </w:rPr>
        <w:t>GSA</w:t>
      </w:r>
      <w:proofErr w:type="spellEnd"/>
      <w:r w:rsidR="0014047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4047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14047D">
        <w:rPr>
          <w:rFonts w:ascii="Garamond" w:hAnsi="Garamond"/>
          <w:sz w:val="24"/>
          <w:szCs w:val="24"/>
          <w:lang w:val="sq-AL"/>
        </w:rPr>
        <w:t>.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 në veprimtarinë e tregtimit të energjisë elektrike, të miratuar me vendimin e Bordit të ERE-s </w:t>
      </w:r>
      <w:r w:rsidR="0014047D">
        <w:rPr>
          <w:rFonts w:ascii="Garamond" w:hAnsi="Garamond"/>
          <w:sz w:val="24"/>
          <w:szCs w:val="24"/>
          <w:lang w:val="sq-AL"/>
        </w:rPr>
        <w:t>nr. 57, datë 22.</w:t>
      </w:r>
      <w:r w:rsidR="001C5482" w:rsidRPr="0014047D">
        <w:rPr>
          <w:rFonts w:ascii="Garamond" w:hAnsi="Garamond"/>
          <w:sz w:val="24"/>
          <w:szCs w:val="24"/>
          <w:lang w:val="sq-AL"/>
        </w:rPr>
        <w:t>6.2011, i ndryshuar, për një afat 5-vjeçar (pesë</w:t>
      </w:r>
      <w:r w:rsidR="0014047D" w:rsidRPr="0014047D">
        <w:rPr>
          <w:rFonts w:ascii="Garamond" w:hAnsi="Garamond"/>
          <w:sz w:val="24"/>
          <w:szCs w:val="24"/>
          <w:lang w:val="sq-AL"/>
        </w:rPr>
        <w:t>vjeçar</w:t>
      </w:r>
      <w:r w:rsidR="0014047D">
        <w:rPr>
          <w:rFonts w:ascii="Garamond" w:hAnsi="Garamond"/>
          <w:sz w:val="24"/>
          <w:szCs w:val="24"/>
          <w:lang w:val="sq-AL"/>
        </w:rPr>
        <w:t>), duke filluar nga data 23.</w:t>
      </w:r>
      <w:r w:rsidR="001C5482" w:rsidRPr="0014047D">
        <w:rPr>
          <w:rFonts w:ascii="Garamond" w:hAnsi="Garamond"/>
          <w:sz w:val="24"/>
          <w:szCs w:val="24"/>
          <w:lang w:val="sq-AL"/>
        </w:rPr>
        <w:t>6.2021.</w:t>
      </w:r>
    </w:p>
    <w:p w14:paraId="3566955F" w14:textId="586DDE51" w:rsidR="001C5482" w:rsidRPr="0014047D" w:rsidRDefault="00392544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047D">
        <w:rPr>
          <w:rFonts w:ascii="Garamond" w:hAnsi="Garamond"/>
          <w:sz w:val="24"/>
          <w:szCs w:val="24"/>
          <w:lang w:val="sq-AL"/>
        </w:rPr>
        <w:t xml:space="preserve">2. </w:t>
      </w:r>
      <w:r w:rsidR="001C5482" w:rsidRPr="0014047D">
        <w:rPr>
          <w:rFonts w:ascii="Garamond" w:hAnsi="Garamond"/>
          <w:sz w:val="24"/>
          <w:szCs w:val="24"/>
          <w:lang w:val="sq-AL"/>
        </w:rPr>
        <w:t>Drejtoria e Licencimi</w:t>
      </w:r>
      <w:r w:rsidR="0014047D">
        <w:rPr>
          <w:rFonts w:ascii="Garamond" w:hAnsi="Garamond"/>
          <w:sz w:val="24"/>
          <w:szCs w:val="24"/>
          <w:lang w:val="sq-AL"/>
        </w:rPr>
        <w:t>t, Autorizimeve dhe Mbikëqyrjes</w:t>
      </w:r>
      <w:r w:rsidR="001C5482" w:rsidRPr="0014047D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="001C5482" w:rsidRPr="0014047D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1C5482" w:rsidRPr="0014047D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4EF1FBA8" w14:textId="77777777" w:rsidR="001C5482" w:rsidRPr="0014047D" w:rsidRDefault="001C5482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047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9DBCB98" w14:textId="77777777" w:rsidR="0014047D" w:rsidRDefault="001C5482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047D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14047D">
        <w:rPr>
          <w:rFonts w:ascii="Garamond" w:hAnsi="Garamond"/>
          <w:sz w:val="24"/>
          <w:szCs w:val="24"/>
          <w:lang w:val="sq-AL"/>
        </w:rPr>
        <w:t>,</w:t>
      </w:r>
      <w:r w:rsidRPr="0014047D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 </w:t>
      </w:r>
    </w:p>
    <w:p w14:paraId="34504CF3" w14:textId="601E5E8F" w:rsidR="001C5482" w:rsidRPr="0014047D" w:rsidRDefault="001C5482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047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7A4D5DB" w14:textId="77777777" w:rsidR="001C5482" w:rsidRPr="0014047D" w:rsidRDefault="001C5482" w:rsidP="007F0D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71FF68" w14:textId="123EFBAF" w:rsidR="001C5482" w:rsidRPr="0014047D" w:rsidRDefault="007F0D3C" w:rsidP="007F0D3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4047D">
        <w:rPr>
          <w:rFonts w:ascii="Garamond" w:hAnsi="Garamond"/>
          <w:sz w:val="24"/>
          <w:szCs w:val="24"/>
          <w:lang w:val="sq-AL"/>
        </w:rPr>
        <w:t>KRYETAR</w:t>
      </w:r>
    </w:p>
    <w:p w14:paraId="28602069" w14:textId="07375E19" w:rsidR="001C5482" w:rsidRPr="0014047D" w:rsidRDefault="007F0D3C" w:rsidP="007F0D3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4047D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14047D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73FA1A45" w14:textId="77777777" w:rsidR="002F714C" w:rsidRPr="0014047D" w:rsidRDefault="002F714C" w:rsidP="007F0D3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2F714C" w:rsidRPr="001404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90880"/>
    <w:rsid w:val="00116CCD"/>
    <w:rsid w:val="00130547"/>
    <w:rsid w:val="0014047D"/>
    <w:rsid w:val="00156412"/>
    <w:rsid w:val="001C3573"/>
    <w:rsid w:val="001C5482"/>
    <w:rsid w:val="00202529"/>
    <w:rsid w:val="002F714C"/>
    <w:rsid w:val="00392544"/>
    <w:rsid w:val="00431368"/>
    <w:rsid w:val="00470ED6"/>
    <w:rsid w:val="004C23F2"/>
    <w:rsid w:val="004E31F0"/>
    <w:rsid w:val="00515780"/>
    <w:rsid w:val="005214DA"/>
    <w:rsid w:val="005216F6"/>
    <w:rsid w:val="00540D44"/>
    <w:rsid w:val="00556ABC"/>
    <w:rsid w:val="006C7310"/>
    <w:rsid w:val="00711A12"/>
    <w:rsid w:val="00723307"/>
    <w:rsid w:val="00734F05"/>
    <w:rsid w:val="007350C6"/>
    <w:rsid w:val="00790BD1"/>
    <w:rsid w:val="007B3B12"/>
    <w:rsid w:val="007F0D3C"/>
    <w:rsid w:val="008352AA"/>
    <w:rsid w:val="008A08DA"/>
    <w:rsid w:val="0096397D"/>
    <w:rsid w:val="00966831"/>
    <w:rsid w:val="009933AE"/>
    <w:rsid w:val="00AA612E"/>
    <w:rsid w:val="00B10162"/>
    <w:rsid w:val="00BA0B9B"/>
    <w:rsid w:val="00BF7BC2"/>
    <w:rsid w:val="00C76182"/>
    <w:rsid w:val="00D57760"/>
    <w:rsid w:val="00D65623"/>
    <w:rsid w:val="00E20EBA"/>
    <w:rsid w:val="00E2155C"/>
    <w:rsid w:val="00E95916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A1A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25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25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CFEEB877C94B8480CC45754D8FEC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201</Nr_x002e__x0020_akti>
    <Data_x0020_e_x0020_Krijimit xmlns="0e656187-b300-4fb0-8bf4-3a50f872073c">2020-12-15T10:24:54Z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2020-12-13T23:00:00Z</Date_x0020_protokolli>
    <Titulli xmlns="0e656187-b300-4fb0-8bf4-3a50f872073c">Mbi rinovimin e licencës së shoqërisë "GSA" sh.p.k., me nr. 321, seria T11/15, në veprimtarinë e tregtimit të energjisë elektrike</Titulli>
    <Modifikuesi xmlns="0e656187-b300-4fb0-8bf4-3a50f872073c">gladiola.cicako</Modifikuesi>
    <Nr_x002e__x0020_prot_x0020_QBZ xmlns="0e656187-b300-4fb0-8bf4-3a50f872073c">1850/1</Nr_x002e__x0020_prot_x0020_QBZ>
    <Data_x0020_e_x0020_Modifikimit xmlns="0e656187-b300-4fb0-8bf4-3a50f872073c">2020-12-15T11:08:01Z</Data_x0020_e_x0020_Modifikimit>
    <Dekretuar xmlns="0e656187-b300-4fb0-8bf4-3a50f872073c">false</Dekretuar>
    <Data xmlns="0e656187-b300-4fb0-8bf4-3a50f872073c">2020-12-01T23:00:00Z</Data>
    <Nr_x002e__x0020_protokolli_x0020_i_x0020_aktit xmlns="0e656187-b300-4fb0-8bf4-3a50f872073c">68/46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CFEEB877C94B8480CC45754D8FEC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839A4E-78B2-4A77-AA4F-8B096E9347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B932E28-ACCF-4E31-8D11-B94E9719A973}">
  <ds:schemaRefs>
    <ds:schemaRef ds:uri="0e656187-b300-4fb0-8bf4-3a50f872073c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FE574C6-B207-42E1-8E2D-18691D713F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C3D662-58D6-453A-B3FF-1231DF4186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6A47914-A704-42EF-B062-96710C607F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rinovimin e licencës së shoqërisë "GSA" sh.p.k., me nr. 321, seria T11/15, në veprimtarinë e tregtimit të energjisë elektrike</vt:lpstr>
    </vt:vector>
  </TitlesOfParts>
  <Company/>
  <LinksUpToDate>false</LinksUpToDate>
  <CharactersWithSpaces>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rinovimin e licencës së shoqërisë "GSA" sh.p.k., me nr. 321, seria T11/15, në veprimtarinë e tregtimit të energjisë elektrike</dc:title>
  <dc:creator>Entela Suli</dc:creator>
  <cp:lastModifiedBy>Fjora Cahani</cp:lastModifiedBy>
  <cp:revision>7</cp:revision>
  <dcterms:created xsi:type="dcterms:W3CDTF">2020-12-15T10:20:00Z</dcterms:created>
  <dcterms:modified xsi:type="dcterms:W3CDTF">2020-12-16T08:56:00Z</dcterms:modified>
</cp:coreProperties>
</file>