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A8DBF" w14:textId="77777777" w:rsidR="00521594" w:rsidRPr="0074416A" w:rsidRDefault="00521594" w:rsidP="005215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16A">
        <w:rPr>
          <w:rFonts w:ascii="Garamond" w:hAnsi="Garamond"/>
          <w:b/>
          <w:sz w:val="24"/>
          <w:szCs w:val="24"/>
          <w:lang w:val="sq-AL"/>
        </w:rPr>
        <w:t>VENDIM</w:t>
      </w:r>
    </w:p>
    <w:p w14:paraId="64BC7564" w14:textId="77777777" w:rsidR="00521594" w:rsidRPr="0074416A" w:rsidRDefault="00521594" w:rsidP="005215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16A">
        <w:rPr>
          <w:rFonts w:ascii="Garamond" w:hAnsi="Garamond"/>
          <w:b/>
          <w:sz w:val="24"/>
          <w:szCs w:val="24"/>
          <w:lang w:val="sq-AL"/>
        </w:rPr>
        <w:t>Nr. 245, datë 21.12.2020</w:t>
      </w:r>
    </w:p>
    <w:p w14:paraId="2CF0579E" w14:textId="77777777" w:rsidR="00521594" w:rsidRPr="0074416A" w:rsidRDefault="00521594" w:rsidP="005215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9F37FC" w14:textId="6BA3B303" w:rsidR="00521594" w:rsidRPr="0074416A" w:rsidRDefault="00521594" w:rsidP="005215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4416A">
        <w:rPr>
          <w:rFonts w:ascii="Garamond" w:hAnsi="Garamond"/>
          <w:b/>
          <w:sz w:val="24"/>
          <w:szCs w:val="24"/>
          <w:lang w:val="sq-AL"/>
        </w:rPr>
        <w:t xml:space="preserve">MBI ZGJATJEN E AFATIT TË </w:t>
      </w:r>
      <w:r w:rsidR="00D4372E">
        <w:rPr>
          <w:rFonts w:ascii="Garamond" w:hAnsi="Garamond"/>
          <w:b/>
          <w:sz w:val="24"/>
          <w:szCs w:val="24"/>
          <w:lang w:val="sq-AL"/>
        </w:rPr>
        <w:t>VENDIMMARRJES SË BORDIT TË ERE-</w:t>
      </w:r>
      <w:r w:rsidR="0074416A">
        <w:rPr>
          <w:rFonts w:ascii="Garamond" w:hAnsi="Garamond"/>
          <w:b/>
          <w:sz w:val="24"/>
          <w:szCs w:val="24"/>
          <w:lang w:val="sq-AL"/>
        </w:rPr>
        <w:t>s</w:t>
      </w:r>
      <w:r w:rsidR="00D54EF1">
        <w:rPr>
          <w:rFonts w:ascii="Garamond" w:hAnsi="Garamond"/>
          <w:b/>
          <w:sz w:val="24"/>
          <w:szCs w:val="24"/>
          <w:lang w:val="sq-AL"/>
        </w:rPr>
        <w:t>,</w:t>
      </w:r>
      <w:r w:rsidRPr="0074416A">
        <w:rPr>
          <w:rFonts w:ascii="Garamond" w:hAnsi="Garamond"/>
          <w:b/>
          <w:sz w:val="24"/>
          <w:szCs w:val="24"/>
          <w:lang w:val="sq-AL"/>
        </w:rPr>
        <w:t xml:space="preserve"> NË LIDHJE ME KËRKESËN E SHOQËRIS</w:t>
      </w:r>
      <w:r w:rsidR="0074416A">
        <w:rPr>
          <w:rFonts w:ascii="Garamond" w:hAnsi="Garamond"/>
          <w:b/>
          <w:sz w:val="24"/>
          <w:szCs w:val="24"/>
          <w:lang w:val="sq-AL"/>
        </w:rPr>
        <w:t>Ë “</w:t>
      </w:r>
      <w:proofErr w:type="spellStart"/>
      <w:r w:rsidR="0074416A">
        <w:rPr>
          <w:rFonts w:ascii="Garamond" w:hAnsi="Garamond"/>
          <w:b/>
          <w:sz w:val="24"/>
          <w:szCs w:val="24"/>
          <w:lang w:val="sq-AL"/>
        </w:rPr>
        <w:t>GREENTECH</w:t>
      </w:r>
      <w:proofErr w:type="spellEnd"/>
      <w:r w:rsidR="0074416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74416A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74416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74416A">
        <w:rPr>
          <w:rFonts w:ascii="Garamond" w:hAnsi="Garamond"/>
          <w:b/>
          <w:sz w:val="24"/>
          <w:szCs w:val="24"/>
          <w:lang w:val="sq-AL"/>
        </w:rPr>
        <w:t>SYSTEMS</w:t>
      </w:r>
      <w:proofErr w:type="spellEnd"/>
      <w:r w:rsidR="0074416A">
        <w:rPr>
          <w:rFonts w:ascii="Garamond" w:hAnsi="Garamond"/>
          <w:b/>
          <w:sz w:val="24"/>
          <w:szCs w:val="24"/>
          <w:lang w:val="sq-AL"/>
        </w:rPr>
        <w:t>” SHPK</w:t>
      </w:r>
      <w:r w:rsidRPr="0074416A">
        <w:rPr>
          <w:rFonts w:ascii="Garamond" w:hAnsi="Garamond"/>
          <w:b/>
          <w:sz w:val="24"/>
          <w:szCs w:val="24"/>
          <w:lang w:val="sq-AL"/>
        </w:rPr>
        <w:t>, PËR LICENCIM NË VEPRIMTARINË E TREGTIMIT TË ENERGJISË ELEKTRIKE</w:t>
      </w:r>
    </w:p>
    <w:p w14:paraId="4977B379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3368A7" w14:textId="783AF35C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Nisur nga sa më sipër, në mbështetje të nenit 16 dhe nenit 37, pika 2, germa “d”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74416A" w:rsidRPr="0074416A">
        <w:rPr>
          <w:rFonts w:ascii="Garamond" w:hAnsi="Garamond"/>
          <w:sz w:val="24"/>
          <w:szCs w:val="24"/>
          <w:lang w:val="sq-AL"/>
        </w:rPr>
        <w:t>të</w:t>
      </w:r>
      <w:r w:rsidRPr="0074416A">
        <w:rPr>
          <w:rFonts w:ascii="Garamond" w:hAnsi="Garamond"/>
          <w:sz w:val="24"/>
          <w:szCs w:val="24"/>
          <w:lang w:val="sq-AL"/>
        </w:rPr>
        <w:t xml:space="preserve"> ndryshuar; nenit 53, pika 3, të “Kodit të Procedurave Administrative të Republikës së Shqipërisë”; si dhe nenit 15, të </w:t>
      </w:r>
      <w:r w:rsidR="0074416A">
        <w:rPr>
          <w:rFonts w:ascii="Garamond" w:hAnsi="Garamond"/>
          <w:sz w:val="24"/>
          <w:szCs w:val="24"/>
          <w:lang w:val="sq-AL"/>
        </w:rPr>
        <w:t>“</w:t>
      </w:r>
      <w:r w:rsidRPr="0074416A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74416A">
        <w:rPr>
          <w:rFonts w:ascii="Garamond" w:hAnsi="Garamond"/>
          <w:sz w:val="24"/>
          <w:szCs w:val="24"/>
          <w:lang w:val="sq-AL"/>
        </w:rPr>
        <w:t>”</w:t>
      </w:r>
      <w:r w:rsidRPr="0074416A">
        <w:rPr>
          <w:rFonts w:ascii="Garamond" w:hAnsi="Garamond"/>
          <w:sz w:val="24"/>
          <w:szCs w:val="24"/>
          <w:lang w:val="sq-AL"/>
        </w:rPr>
        <w:t>, miratu</w:t>
      </w:r>
      <w:r w:rsidR="0074416A">
        <w:rPr>
          <w:rFonts w:ascii="Garamond" w:hAnsi="Garamond"/>
          <w:sz w:val="24"/>
          <w:szCs w:val="24"/>
          <w:lang w:val="sq-AL"/>
        </w:rPr>
        <w:t>ar me vendimin nr. 96, datë 17.</w:t>
      </w:r>
      <w:r w:rsidRPr="0074416A">
        <w:rPr>
          <w:rFonts w:ascii="Garamond" w:hAnsi="Garamond"/>
          <w:sz w:val="24"/>
          <w:szCs w:val="24"/>
          <w:lang w:val="sq-AL"/>
        </w:rPr>
        <w:t xml:space="preserve">6.2016, </w:t>
      </w:r>
      <w:r w:rsidR="0074416A" w:rsidRPr="0074416A">
        <w:rPr>
          <w:rFonts w:ascii="Garamond" w:hAnsi="Garamond"/>
          <w:sz w:val="24"/>
          <w:szCs w:val="24"/>
          <w:lang w:val="sq-AL"/>
        </w:rPr>
        <w:t>B</w:t>
      </w:r>
      <w:r w:rsidRPr="0074416A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21.12.2020, mbasi shqyrtoi relacionin me nr. 135/15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4416A">
        <w:rPr>
          <w:rFonts w:ascii="Garamond" w:hAnsi="Garamond"/>
          <w:sz w:val="24"/>
          <w:szCs w:val="24"/>
          <w:lang w:val="sq-AL"/>
        </w:rPr>
        <w:t>.</w:t>
      </w:r>
      <w:r w:rsidRPr="0074416A">
        <w:rPr>
          <w:rFonts w:ascii="Garamond" w:hAnsi="Garamond"/>
          <w:sz w:val="24"/>
          <w:szCs w:val="24"/>
          <w:lang w:val="sq-AL"/>
        </w:rPr>
        <w:t>, datë 17.12.2020, të përgatitur nga Drejtoria e Licencimit, Autorizimeve dhe Mbikëqyrjes, lidhur me “Zgjatjen e afatit të vendimmarrjes së Bordit të ERE-s</w:t>
      </w:r>
      <w:r w:rsidR="00926521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në lidhje me kërkesën e shoqërisë </w:t>
      </w:r>
      <w:r w:rsidR="0074416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74416A">
        <w:rPr>
          <w:rFonts w:ascii="Garamond" w:hAnsi="Garamond"/>
          <w:sz w:val="24"/>
          <w:szCs w:val="24"/>
          <w:lang w:val="sq-AL"/>
        </w:rPr>
        <w:t>’</w:t>
      </w:r>
      <w:r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., për licencim në veprimtarinë e tregtimit të energjisë elektrike”, </w:t>
      </w:r>
    </w:p>
    <w:p w14:paraId="547FCD53" w14:textId="2A8551FF" w:rsidR="00521594" w:rsidRPr="0074416A" w:rsidRDefault="0074416A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21594" w:rsidRPr="0074416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5F4DC3E" w14:textId="40631E75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., me shkresën e protokolluar në ERE me nr. 1155 </w:t>
      </w:r>
      <w:proofErr w:type="spellStart"/>
      <w:r w:rsidR="0074416A">
        <w:rPr>
          <w:rFonts w:ascii="Garamond" w:hAnsi="Garamond"/>
          <w:sz w:val="24"/>
          <w:szCs w:val="24"/>
          <w:lang w:val="sq-AL"/>
        </w:rPr>
        <w:t>p</w:t>
      </w:r>
      <w:r w:rsidRPr="0074416A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4416A">
        <w:rPr>
          <w:rFonts w:ascii="Garamond" w:hAnsi="Garamond"/>
          <w:sz w:val="24"/>
          <w:szCs w:val="24"/>
          <w:lang w:val="sq-AL"/>
        </w:rPr>
        <w:t xml:space="preserve">., datë </w:t>
      </w:r>
      <w:r w:rsidRPr="0074416A">
        <w:rPr>
          <w:rFonts w:ascii="Garamond" w:hAnsi="Garamond"/>
          <w:sz w:val="24"/>
          <w:szCs w:val="24"/>
          <w:lang w:val="sq-AL"/>
        </w:rPr>
        <w:t>2.11.2020, ka paraqitur kërkesën për licencim në veprimtarinë e tregtimit të energjisë elektrike.</w:t>
      </w:r>
    </w:p>
    <w:p w14:paraId="5DB2105C" w14:textId="2BC69571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Bordi i ERE-s, me vendimin nr. 183, datë 13.11.2020, vendosi: “Të fillojë procedurën për licencimin e shoqërisë “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74416A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74416A">
        <w:rPr>
          <w:rFonts w:ascii="Garamond" w:hAnsi="Garamond"/>
          <w:sz w:val="24"/>
          <w:szCs w:val="24"/>
          <w:lang w:val="sq-AL"/>
        </w:rPr>
        <w:t>vjeçar”.</w:t>
      </w:r>
    </w:p>
    <w:p w14:paraId="132A9176" w14:textId="29042184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Në vijim të kësaj vendimmarrje u krye njoftimi në median e shkruar me shkresën me nr.</w:t>
      </w:r>
      <w:r w:rsidR="0074416A">
        <w:rPr>
          <w:rFonts w:ascii="Garamond" w:hAnsi="Garamond"/>
          <w:sz w:val="24"/>
          <w:szCs w:val="24"/>
          <w:lang w:val="sq-AL"/>
        </w:rPr>
        <w:t xml:space="preserve"> 62/35 </w:t>
      </w:r>
      <w:proofErr w:type="spellStart"/>
      <w:r w:rsidR="0074416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4416A">
        <w:rPr>
          <w:rFonts w:ascii="Garamond" w:hAnsi="Garamond"/>
          <w:sz w:val="24"/>
          <w:szCs w:val="24"/>
          <w:lang w:val="sq-AL"/>
        </w:rPr>
        <w:t xml:space="preserve">., datë 16.11.2020, </w:t>
      </w:r>
      <w:r w:rsidRPr="0074416A">
        <w:rPr>
          <w:rFonts w:ascii="Garamond" w:hAnsi="Garamond"/>
          <w:sz w:val="24"/>
          <w:szCs w:val="24"/>
          <w:lang w:val="sq-AL"/>
        </w:rPr>
        <w:t>për fillimin e procedurës për licencimin e shoqërisë në veprimtarinë e tre</w:t>
      </w:r>
      <w:r w:rsidR="0074416A">
        <w:rPr>
          <w:rFonts w:ascii="Garamond" w:hAnsi="Garamond"/>
          <w:sz w:val="24"/>
          <w:szCs w:val="24"/>
          <w:lang w:val="sq-AL"/>
        </w:rPr>
        <w:t>gtimit të energjisë elektrike.</w:t>
      </w:r>
    </w:p>
    <w:p w14:paraId="631B0EE4" w14:textId="44615C38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Me sh</w:t>
      </w:r>
      <w:r w:rsidR="0074416A">
        <w:rPr>
          <w:rFonts w:ascii="Garamond" w:hAnsi="Garamond"/>
          <w:sz w:val="24"/>
          <w:szCs w:val="24"/>
          <w:lang w:val="sq-AL"/>
        </w:rPr>
        <w:t xml:space="preserve">kresën nr. 1155/1 prot., datë </w:t>
      </w:r>
      <w:r w:rsidRPr="0074416A">
        <w:rPr>
          <w:rFonts w:ascii="Garamond" w:hAnsi="Garamond"/>
          <w:sz w:val="24"/>
          <w:szCs w:val="24"/>
          <w:lang w:val="sq-AL"/>
        </w:rPr>
        <w:t xml:space="preserve">24.11.2020, ERE iu drejtua shoqërisë duke i njoftuar: </w:t>
      </w:r>
      <w:r w:rsidR="0074416A">
        <w:rPr>
          <w:rFonts w:ascii="Garamond" w:hAnsi="Garamond"/>
          <w:sz w:val="24"/>
          <w:szCs w:val="24"/>
          <w:lang w:val="sq-AL"/>
        </w:rPr>
        <w:t>f</w:t>
      </w:r>
      <w:r w:rsidRPr="0074416A">
        <w:rPr>
          <w:rFonts w:ascii="Garamond" w:hAnsi="Garamond"/>
          <w:sz w:val="24"/>
          <w:szCs w:val="24"/>
          <w:lang w:val="sq-AL"/>
        </w:rPr>
        <w:t xml:space="preserve">illimin e procedurës dhe kërkoi plotësimin e dokumentacionit </w:t>
      </w:r>
      <w:r w:rsidR="0074416A">
        <w:rPr>
          <w:rFonts w:ascii="Garamond" w:hAnsi="Garamond"/>
          <w:sz w:val="24"/>
          <w:szCs w:val="24"/>
          <w:lang w:val="sq-AL"/>
        </w:rPr>
        <w:t>të munguar nga aplikimi i saj</w:t>
      </w:r>
    </w:p>
    <w:p w14:paraId="2017356B" w14:textId="5C39D784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- Me shkresën e protokolluar në ERE me nr. 1155/2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>., datë 17.12.2020, shoqëria ka paraqitur kërkesën për “Shtyrje të afatit për plotësimin e dokumentacionit, për shkak të situatës së krijuar nga COVID-19”.</w:t>
      </w:r>
    </w:p>
    <w:p w14:paraId="356915A0" w14:textId="01A1D074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Në nenin 14, pika 2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të </w:t>
      </w:r>
      <w:r w:rsidR="0074416A">
        <w:rPr>
          <w:rFonts w:ascii="Garamond" w:hAnsi="Garamond"/>
          <w:sz w:val="24"/>
          <w:szCs w:val="24"/>
          <w:lang w:val="sq-AL"/>
        </w:rPr>
        <w:t>“</w:t>
      </w:r>
      <w:r w:rsidRPr="0074416A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</w:t>
      </w:r>
      <w:r w:rsidR="0074416A">
        <w:rPr>
          <w:rFonts w:ascii="Garamond" w:hAnsi="Garamond"/>
          <w:sz w:val="24"/>
          <w:szCs w:val="24"/>
          <w:lang w:val="sq-AL"/>
        </w:rPr>
        <w:t>c</w:t>
      </w:r>
      <w:r w:rsidRPr="0074416A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74416A">
        <w:rPr>
          <w:rFonts w:ascii="Garamond" w:hAnsi="Garamond"/>
          <w:sz w:val="24"/>
          <w:szCs w:val="24"/>
          <w:lang w:val="sq-AL"/>
        </w:rPr>
        <w:t>”</w:t>
      </w:r>
      <w:r w:rsidRPr="0074416A">
        <w:rPr>
          <w:rFonts w:ascii="Garamond" w:hAnsi="Garamond"/>
          <w:sz w:val="24"/>
          <w:szCs w:val="24"/>
          <w:lang w:val="sq-AL"/>
        </w:rPr>
        <w:t>, përcaktohet se për centralet e lidhur</w:t>
      </w:r>
      <w:r w:rsidR="0074416A">
        <w:rPr>
          <w:rFonts w:ascii="Garamond" w:hAnsi="Garamond"/>
          <w:sz w:val="24"/>
          <w:szCs w:val="24"/>
          <w:lang w:val="sq-AL"/>
        </w:rPr>
        <w:t>a</w:t>
      </w:r>
      <w:r w:rsidRPr="0074416A">
        <w:rPr>
          <w:rFonts w:ascii="Garamond" w:hAnsi="Garamond"/>
          <w:sz w:val="24"/>
          <w:szCs w:val="24"/>
          <w:lang w:val="sq-AL"/>
        </w:rPr>
        <w:t xml:space="preserve"> </w:t>
      </w:r>
      <w:r w:rsidR="0074416A" w:rsidRPr="0074416A">
        <w:rPr>
          <w:rFonts w:ascii="Garamond" w:hAnsi="Garamond"/>
          <w:sz w:val="24"/>
          <w:szCs w:val="24"/>
          <w:lang w:val="sq-AL"/>
        </w:rPr>
        <w:t>drejtpërdrejtë</w:t>
      </w:r>
      <w:r w:rsidRPr="0074416A">
        <w:rPr>
          <w:rFonts w:ascii="Garamond" w:hAnsi="Garamond"/>
          <w:sz w:val="24"/>
          <w:szCs w:val="24"/>
          <w:lang w:val="sq-AL"/>
        </w:rPr>
        <w:t xml:space="preserve"> me rrjetin e shpërndarjes, dhe për të gjitha licencat e tjera </w:t>
      </w:r>
      <w:r w:rsidR="0074416A">
        <w:rPr>
          <w:rFonts w:ascii="Garamond" w:hAnsi="Garamond"/>
          <w:sz w:val="24"/>
          <w:szCs w:val="24"/>
          <w:lang w:val="sq-AL"/>
        </w:rPr>
        <w:t>B</w:t>
      </w:r>
      <w:r w:rsidRPr="0074416A">
        <w:rPr>
          <w:rFonts w:ascii="Garamond" w:hAnsi="Garamond"/>
          <w:sz w:val="24"/>
          <w:szCs w:val="24"/>
          <w:lang w:val="sq-AL"/>
        </w:rPr>
        <w:t>ordi merr vendim jo më vonë se 30 ditë pune nga data e publikimit të parë të njoftimit në shtyp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për aplikimin në shtyp, ndaj për kërkesën e shoqërisë “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., </w:t>
      </w:r>
      <w:r w:rsidR="0074416A">
        <w:rPr>
          <w:rFonts w:ascii="Garamond" w:hAnsi="Garamond"/>
          <w:sz w:val="24"/>
          <w:szCs w:val="24"/>
          <w:lang w:val="sq-AL"/>
        </w:rPr>
        <w:t>B</w:t>
      </w:r>
      <w:r w:rsidRPr="0074416A">
        <w:rPr>
          <w:rFonts w:ascii="Garamond" w:hAnsi="Garamond"/>
          <w:sz w:val="24"/>
          <w:szCs w:val="24"/>
          <w:lang w:val="sq-AL"/>
        </w:rPr>
        <w:t>ordi duhet të marrë vendimin përfundimtar brenda datës 31.12.2020.</w:t>
      </w:r>
    </w:p>
    <w:p w14:paraId="1B6F671B" w14:textId="25181C6D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- Në nenin 53, pika 3, të </w:t>
      </w:r>
      <w:r w:rsidR="0074416A">
        <w:rPr>
          <w:rFonts w:ascii="Garamond" w:hAnsi="Garamond"/>
          <w:sz w:val="24"/>
          <w:szCs w:val="24"/>
          <w:lang w:val="sq-AL"/>
        </w:rPr>
        <w:t>“</w:t>
      </w:r>
      <w:r w:rsidRPr="0074416A">
        <w:rPr>
          <w:rFonts w:ascii="Garamond" w:hAnsi="Garamond"/>
          <w:sz w:val="24"/>
          <w:szCs w:val="24"/>
          <w:lang w:val="sq-AL"/>
        </w:rPr>
        <w:t>Kodit të Procedurave Administrative në Republikën e Shqipërisë</w:t>
      </w:r>
      <w:r w:rsidR="0074416A">
        <w:rPr>
          <w:rFonts w:ascii="Garamond" w:hAnsi="Garamond"/>
          <w:sz w:val="24"/>
          <w:szCs w:val="24"/>
          <w:lang w:val="sq-AL"/>
        </w:rPr>
        <w:t>”</w:t>
      </w:r>
      <w:r w:rsidRPr="0074416A">
        <w:rPr>
          <w:rFonts w:ascii="Garamond" w:hAnsi="Garamond"/>
          <w:sz w:val="24"/>
          <w:szCs w:val="24"/>
          <w:lang w:val="sq-AL"/>
        </w:rPr>
        <w:t xml:space="preserve"> përcaktohet se:</w:t>
      </w:r>
    </w:p>
    <w:p w14:paraId="1BD33155" w14:textId="17B9727B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- </w:t>
      </w:r>
      <w:r w:rsidR="0074416A">
        <w:rPr>
          <w:rFonts w:ascii="Garamond" w:hAnsi="Garamond"/>
          <w:sz w:val="24"/>
          <w:szCs w:val="24"/>
          <w:lang w:val="sq-AL"/>
        </w:rPr>
        <w:t>a</w:t>
      </w:r>
      <w:r w:rsidRPr="0074416A">
        <w:rPr>
          <w:rFonts w:ascii="Garamond" w:hAnsi="Garamond"/>
          <w:sz w:val="24"/>
          <w:szCs w:val="24"/>
          <w:lang w:val="sq-AL"/>
        </w:rPr>
        <w:t>fati i caktuar nga organi publik mund të zgjatet me kërkesë të justifikuar të palës së interesuar, të paraqitur përpara mbarimit të afatit.</w:t>
      </w:r>
    </w:p>
    <w:p w14:paraId="1018380A" w14:textId="0C6A9532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- Kërkesa e shoqërisë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për zgjatje të afatit të depozitimit të dokumentacionit përkatës</w:t>
      </w:r>
      <w:r w:rsidR="0074416A">
        <w:rPr>
          <w:rFonts w:ascii="Garamond" w:hAnsi="Garamond"/>
          <w:sz w:val="24"/>
          <w:szCs w:val="24"/>
          <w:lang w:val="sq-AL"/>
        </w:rPr>
        <w:t>,</w:t>
      </w:r>
      <w:r w:rsidRPr="0074416A">
        <w:rPr>
          <w:rFonts w:ascii="Garamond" w:hAnsi="Garamond"/>
          <w:sz w:val="24"/>
          <w:szCs w:val="24"/>
          <w:lang w:val="sq-AL"/>
        </w:rPr>
        <w:t xml:space="preserve"> është bërë përpara mbarimit të afatit për vendimmarrjen përfundimtare të </w:t>
      </w:r>
      <w:r w:rsidR="0074416A">
        <w:rPr>
          <w:rFonts w:ascii="Garamond" w:hAnsi="Garamond"/>
          <w:sz w:val="24"/>
          <w:szCs w:val="24"/>
          <w:lang w:val="sq-AL"/>
        </w:rPr>
        <w:t>B</w:t>
      </w:r>
      <w:r w:rsidRPr="0074416A">
        <w:rPr>
          <w:rFonts w:ascii="Garamond" w:hAnsi="Garamond"/>
          <w:sz w:val="24"/>
          <w:szCs w:val="24"/>
          <w:lang w:val="sq-AL"/>
        </w:rPr>
        <w:t>ordit të ERE-s.</w:t>
      </w:r>
    </w:p>
    <w:p w14:paraId="026C47FC" w14:textId="0F6861FE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4416A">
        <w:rPr>
          <w:rFonts w:ascii="Garamond" w:hAnsi="Garamond"/>
          <w:sz w:val="24"/>
          <w:szCs w:val="24"/>
          <w:lang w:val="sq-AL"/>
        </w:rPr>
        <w:t>Bordi i ERE-s</w:t>
      </w:r>
    </w:p>
    <w:p w14:paraId="0F1247CC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5907E5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F7BCEB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90C22C" w14:textId="1089F6E1" w:rsidR="00521594" w:rsidRPr="0074416A" w:rsidRDefault="00521594" w:rsidP="0052159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VENDOSI:</w:t>
      </w:r>
    </w:p>
    <w:p w14:paraId="1975CDA1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E6371" w14:textId="08970BC2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1. Të zgjasë me 30 ditë punë afatin e vendimmarrjes</w:t>
      </w:r>
      <w:r w:rsidR="0092652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r w:rsidRPr="0074416A">
        <w:rPr>
          <w:rFonts w:ascii="Garamond" w:hAnsi="Garamond"/>
          <w:sz w:val="24"/>
          <w:szCs w:val="24"/>
          <w:lang w:val="sq-AL"/>
        </w:rPr>
        <w:t xml:space="preserve"> në lidhje</w:t>
      </w:r>
      <w:bookmarkEnd w:id="0"/>
      <w:r w:rsidRPr="0074416A">
        <w:rPr>
          <w:rFonts w:ascii="Garamond" w:hAnsi="Garamond"/>
          <w:sz w:val="24"/>
          <w:szCs w:val="24"/>
          <w:lang w:val="sq-AL"/>
        </w:rPr>
        <w:t xml:space="preserve"> me kërkesën e shoqërisë “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74416A" w:rsidRPr="0074416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4416A" w:rsidRPr="0074416A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>., për licencim në veprimtarinë e tregtimit të energjisë elektrike.</w:t>
      </w:r>
    </w:p>
    <w:p w14:paraId="077E6D03" w14:textId="4B5E01DB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74416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74416A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4416A" w:rsidRPr="0074416A">
        <w:rPr>
          <w:rFonts w:ascii="Garamond" w:hAnsi="Garamond"/>
          <w:sz w:val="24"/>
          <w:szCs w:val="24"/>
          <w:lang w:val="sq-AL"/>
        </w:rPr>
        <w:t>B</w:t>
      </w:r>
      <w:r w:rsidRPr="0074416A">
        <w:rPr>
          <w:rFonts w:ascii="Garamond" w:hAnsi="Garamond"/>
          <w:sz w:val="24"/>
          <w:szCs w:val="24"/>
          <w:lang w:val="sq-AL"/>
        </w:rPr>
        <w:t>ordit të ERE-s.</w:t>
      </w:r>
    </w:p>
    <w:p w14:paraId="5EE7019A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F356ADA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1F511B58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92B2E6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3A90C" w14:textId="76100FFD" w:rsidR="00521594" w:rsidRPr="0074416A" w:rsidRDefault="00521594" w:rsidP="005215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4416A">
        <w:rPr>
          <w:rFonts w:ascii="Garamond" w:hAnsi="Garamond"/>
          <w:sz w:val="24"/>
          <w:szCs w:val="24"/>
          <w:lang w:val="sq-AL"/>
        </w:rPr>
        <w:t>KRYETAR</w:t>
      </w:r>
    </w:p>
    <w:p w14:paraId="11E8E823" w14:textId="72E5E073" w:rsidR="00521594" w:rsidRPr="0074416A" w:rsidRDefault="00521594" w:rsidP="005215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4416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4416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A2ED9F5" w14:textId="77777777" w:rsidR="00521594" w:rsidRPr="0074416A" w:rsidRDefault="00521594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932CF4" w14:textId="77777777" w:rsidR="002F714C" w:rsidRPr="0074416A" w:rsidRDefault="002F714C" w:rsidP="005215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744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E13B2"/>
    <w:multiLevelType w:val="hybridMultilevel"/>
    <w:tmpl w:val="AADC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939EE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705B7A"/>
    <w:multiLevelType w:val="hybridMultilevel"/>
    <w:tmpl w:val="578C0FD2"/>
    <w:lvl w:ilvl="0" w:tplc="D082B3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81BF6"/>
    <w:rsid w:val="001C3573"/>
    <w:rsid w:val="00202529"/>
    <w:rsid w:val="002120B9"/>
    <w:rsid w:val="0022123B"/>
    <w:rsid w:val="002A11CD"/>
    <w:rsid w:val="002F714C"/>
    <w:rsid w:val="0036323E"/>
    <w:rsid w:val="003B1355"/>
    <w:rsid w:val="00431368"/>
    <w:rsid w:val="00470ED6"/>
    <w:rsid w:val="00473050"/>
    <w:rsid w:val="00480B65"/>
    <w:rsid w:val="004A0B51"/>
    <w:rsid w:val="004E31F0"/>
    <w:rsid w:val="00515780"/>
    <w:rsid w:val="00521594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4416A"/>
    <w:rsid w:val="00790BD1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26521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A612E"/>
    <w:rsid w:val="00B278D4"/>
    <w:rsid w:val="00B94134"/>
    <w:rsid w:val="00BA0B9B"/>
    <w:rsid w:val="00BF7BC2"/>
    <w:rsid w:val="00C03014"/>
    <w:rsid w:val="00C76182"/>
    <w:rsid w:val="00D41911"/>
    <w:rsid w:val="00D4372E"/>
    <w:rsid w:val="00D54EF1"/>
    <w:rsid w:val="00D57760"/>
    <w:rsid w:val="00D65623"/>
    <w:rsid w:val="00D85D11"/>
    <w:rsid w:val="00DA773A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32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521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locked/>
    <w:rsid w:val="0052159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521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locked/>
    <w:rsid w:val="005215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245</Nr_x002e__x0020_akti>
    <Data_x0020_e_x0020_Krijimit xmlns="0e656187-b300-4fb0-8bf4-3a50f872073c">2021-01-14T09:57:41Z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zgjatjen e afatit të vendimmarrjes së bordit të ERE-s në lidhje me kërkesën e shoqërisë “Greentech Energy Systems” sh.p.k., për licencim në veprimtarinë e tregtimit të energjisë elektrike</Titulli>
    <Modifikuesi xmlns="0e656187-b300-4fb0-8bf4-3a50f872073c">valjeta.kaftalli</Modifikuesi>
    <Nr_x002e__x0020_prot_x0020_QBZ xmlns="0e656187-b300-4fb0-8bf4-3a50f872073c">68/8</Nr_x002e__x0020_prot_x0020_QBZ>
    <Data_x0020_e_x0020_Modifikimit xmlns="0e656187-b300-4fb0-8bf4-3a50f872073c">2021-01-15T09:01:30Z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714EF36A749A2B4531272017AD4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D04E7-1FFE-4538-A1B8-7D201DC69CF7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89BFC5-7D57-4304-8FD4-FD19C4AB8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4E5F6-895F-4873-9A03-84E22AB3A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214745-17BC-4FAF-8B29-3B84735F8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“Greentech Energy Systems” sh.p.k., për licencim në veprimtarinë e tregtimit të energjisë elektrike</vt:lpstr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“Greentech Energy Systems” sh.p.k., për licencim në veprimtarinë e tregtimit të energjisë elektrike</dc:title>
  <dc:creator>Entela Suli</dc:creator>
  <cp:lastModifiedBy>Fjora Cahani</cp:lastModifiedBy>
  <cp:revision>8</cp:revision>
  <dcterms:created xsi:type="dcterms:W3CDTF">2021-01-14T09:53:00Z</dcterms:created>
  <dcterms:modified xsi:type="dcterms:W3CDTF">2021-01-15T11:43:00Z</dcterms:modified>
</cp:coreProperties>
</file>