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727F34" w14:textId="77777777" w:rsidR="006C0C39" w:rsidRPr="0086467E" w:rsidRDefault="006C0C39" w:rsidP="006C0C3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6467E">
        <w:rPr>
          <w:rFonts w:ascii="Garamond" w:hAnsi="Garamond"/>
          <w:b/>
          <w:sz w:val="24"/>
          <w:szCs w:val="24"/>
          <w:lang w:val="sq-AL"/>
        </w:rPr>
        <w:t>VENDIM</w:t>
      </w:r>
    </w:p>
    <w:p w14:paraId="3FE85FC3" w14:textId="77777777" w:rsidR="006C0C39" w:rsidRPr="0086467E" w:rsidRDefault="006C0C39" w:rsidP="006C0C3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6467E">
        <w:rPr>
          <w:rFonts w:ascii="Garamond" w:hAnsi="Garamond"/>
          <w:b/>
          <w:sz w:val="24"/>
          <w:szCs w:val="24"/>
          <w:lang w:val="sq-AL"/>
        </w:rPr>
        <w:t>Nr. 247, datë 21.12.2020</w:t>
      </w:r>
    </w:p>
    <w:p w14:paraId="50AE874B" w14:textId="77777777" w:rsidR="006C0C39" w:rsidRPr="0086467E" w:rsidRDefault="006C0C39" w:rsidP="006C0C3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16C1D7B" w14:textId="572AF1AE" w:rsidR="006C0C39" w:rsidRPr="0086467E" w:rsidRDefault="006C0C39" w:rsidP="006C0C3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6467E">
        <w:rPr>
          <w:rFonts w:ascii="Garamond" w:hAnsi="Garamond"/>
          <w:b/>
          <w:sz w:val="24"/>
          <w:szCs w:val="24"/>
          <w:lang w:val="sq-AL"/>
        </w:rPr>
        <w:t>MBI ZGJATJEN E AFATIT TË VENDIMMARRJES SË BORDIT TË ERE-</w:t>
      </w:r>
      <w:r w:rsidR="0086467E" w:rsidRPr="0086467E">
        <w:rPr>
          <w:rFonts w:ascii="Garamond" w:hAnsi="Garamond"/>
          <w:b/>
          <w:sz w:val="24"/>
          <w:szCs w:val="24"/>
          <w:lang w:val="sq-AL"/>
        </w:rPr>
        <w:t>s</w:t>
      </w:r>
      <w:r w:rsidR="00A600A9">
        <w:rPr>
          <w:rFonts w:ascii="Garamond" w:hAnsi="Garamond"/>
          <w:b/>
          <w:sz w:val="24"/>
          <w:szCs w:val="24"/>
          <w:lang w:val="sq-AL"/>
        </w:rPr>
        <w:t>,</w:t>
      </w:r>
      <w:r w:rsidRPr="0086467E">
        <w:rPr>
          <w:rFonts w:ascii="Garamond" w:hAnsi="Garamond"/>
          <w:b/>
          <w:sz w:val="24"/>
          <w:szCs w:val="24"/>
          <w:lang w:val="sq-AL"/>
        </w:rPr>
        <w:t xml:space="preserve"> NË LIDHJE ME KËRKESËN E SH</w:t>
      </w:r>
      <w:r w:rsidR="0086467E" w:rsidRPr="0086467E">
        <w:rPr>
          <w:rFonts w:ascii="Garamond" w:hAnsi="Garamond"/>
          <w:b/>
          <w:sz w:val="24"/>
          <w:szCs w:val="24"/>
          <w:lang w:val="sq-AL"/>
        </w:rPr>
        <w:t>OQËRISË “</w:t>
      </w:r>
      <w:proofErr w:type="spellStart"/>
      <w:r w:rsidR="0086467E" w:rsidRPr="0086467E">
        <w:rPr>
          <w:rFonts w:ascii="Garamond" w:hAnsi="Garamond"/>
          <w:b/>
          <w:sz w:val="24"/>
          <w:szCs w:val="24"/>
          <w:lang w:val="sq-AL"/>
        </w:rPr>
        <w:t>ENERGY</w:t>
      </w:r>
      <w:proofErr w:type="spellEnd"/>
      <w:r w:rsidR="0086467E" w:rsidRPr="0086467E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86467E" w:rsidRPr="0086467E">
        <w:rPr>
          <w:rFonts w:ascii="Garamond" w:hAnsi="Garamond"/>
          <w:b/>
          <w:sz w:val="24"/>
          <w:szCs w:val="24"/>
          <w:lang w:val="sq-AL"/>
        </w:rPr>
        <w:t>SUPPLY</w:t>
      </w:r>
      <w:proofErr w:type="spellEnd"/>
      <w:r w:rsidR="0086467E" w:rsidRPr="0086467E">
        <w:rPr>
          <w:rFonts w:ascii="Garamond" w:hAnsi="Garamond"/>
          <w:b/>
          <w:sz w:val="24"/>
          <w:szCs w:val="24"/>
          <w:lang w:val="sq-AL"/>
        </w:rPr>
        <w:t xml:space="preserve"> - </w:t>
      </w:r>
      <w:proofErr w:type="spellStart"/>
      <w:r w:rsidR="0086467E" w:rsidRPr="0086467E">
        <w:rPr>
          <w:rFonts w:ascii="Garamond" w:hAnsi="Garamond"/>
          <w:b/>
          <w:sz w:val="24"/>
          <w:szCs w:val="24"/>
          <w:lang w:val="sq-AL"/>
        </w:rPr>
        <w:t>AL</w:t>
      </w:r>
      <w:proofErr w:type="spellEnd"/>
      <w:r w:rsidR="0086467E" w:rsidRPr="0086467E">
        <w:rPr>
          <w:rFonts w:ascii="Garamond" w:hAnsi="Garamond"/>
          <w:b/>
          <w:sz w:val="24"/>
          <w:szCs w:val="24"/>
          <w:lang w:val="sq-AL"/>
        </w:rPr>
        <w:t>” SHP</w:t>
      </w:r>
      <w:r w:rsidRPr="0086467E">
        <w:rPr>
          <w:rFonts w:ascii="Garamond" w:hAnsi="Garamond"/>
          <w:b/>
          <w:sz w:val="24"/>
          <w:szCs w:val="24"/>
          <w:lang w:val="sq-AL"/>
        </w:rPr>
        <w:t xml:space="preserve">K, PËR RINOVIMIN E LICENCËS NR. 310, SERIA F11/FK15, NË VEPRIMTARINË E FURNIZIMIT TË ENERGJISË </w:t>
      </w:r>
      <w:r w:rsidR="0086467E">
        <w:rPr>
          <w:rFonts w:ascii="Garamond" w:hAnsi="Garamond"/>
          <w:b/>
          <w:sz w:val="24"/>
          <w:szCs w:val="24"/>
          <w:lang w:val="sq-AL"/>
        </w:rPr>
        <w:t>ELEKTRIKE</w:t>
      </w:r>
    </w:p>
    <w:p w14:paraId="5BB3F111" w14:textId="77777777" w:rsidR="006C0C39" w:rsidRPr="0086467E" w:rsidRDefault="006C0C39" w:rsidP="006C0C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133FCE8" w14:textId="258677E1" w:rsidR="006C0C39" w:rsidRPr="0086467E" w:rsidRDefault="006C0C39" w:rsidP="006C0C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67E">
        <w:rPr>
          <w:rFonts w:ascii="Garamond" w:hAnsi="Garamond"/>
          <w:sz w:val="24"/>
          <w:szCs w:val="24"/>
          <w:lang w:val="sq-AL"/>
        </w:rPr>
        <w:t xml:space="preserve">Në mbështetje të nenit 16, nenit 37, pika 2, </w:t>
      </w:r>
      <w:r w:rsidR="0086467E" w:rsidRPr="0086467E">
        <w:rPr>
          <w:rFonts w:ascii="Garamond" w:hAnsi="Garamond"/>
          <w:sz w:val="24"/>
          <w:szCs w:val="24"/>
          <w:lang w:val="sq-AL"/>
        </w:rPr>
        <w:t>germa</w:t>
      </w:r>
      <w:r w:rsidRPr="0086467E">
        <w:rPr>
          <w:rFonts w:ascii="Garamond" w:hAnsi="Garamond"/>
          <w:sz w:val="24"/>
          <w:szCs w:val="24"/>
          <w:lang w:val="sq-AL"/>
        </w:rPr>
        <w:t xml:space="preserve"> “ç” të ligjit nr. 43/2015</w:t>
      </w:r>
      <w:r w:rsidR="0086467E">
        <w:rPr>
          <w:rFonts w:ascii="Garamond" w:hAnsi="Garamond"/>
          <w:sz w:val="24"/>
          <w:szCs w:val="24"/>
          <w:lang w:val="sq-AL"/>
        </w:rPr>
        <w:t>,</w:t>
      </w:r>
      <w:r w:rsidRPr="0086467E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86467E" w:rsidRPr="0086467E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 w:rsidRPr="0086467E">
        <w:rPr>
          <w:rFonts w:ascii="Garamond" w:hAnsi="Garamond"/>
          <w:sz w:val="24"/>
          <w:szCs w:val="24"/>
          <w:lang w:val="sq-AL"/>
        </w:rPr>
        <w:t xml:space="preserve"> ndryshuar; nenit 92, pika 1 dhe 2, të “Kodit të Procedurave Administrative të Republikës së Shqipërisë”; si dhe nenit 15</w:t>
      </w:r>
      <w:r w:rsidR="0086467E">
        <w:rPr>
          <w:rFonts w:ascii="Garamond" w:hAnsi="Garamond"/>
          <w:sz w:val="24"/>
          <w:szCs w:val="24"/>
          <w:lang w:val="sq-AL"/>
        </w:rPr>
        <w:t>,</w:t>
      </w:r>
      <w:r w:rsidRPr="0086467E">
        <w:rPr>
          <w:rFonts w:ascii="Garamond" w:hAnsi="Garamond"/>
          <w:sz w:val="24"/>
          <w:szCs w:val="24"/>
          <w:lang w:val="sq-AL"/>
        </w:rPr>
        <w:t xml:space="preserve"> të “Rregullores për organizimin, funksionimin dhe procedurat e ERE-s”, </w:t>
      </w:r>
      <w:r w:rsidR="0086467E" w:rsidRPr="0086467E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 w:rsidR="0086467E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86467E">
        <w:rPr>
          <w:rFonts w:ascii="Garamond" w:hAnsi="Garamond"/>
          <w:sz w:val="24"/>
          <w:szCs w:val="24"/>
          <w:lang w:val="sq-AL"/>
        </w:rPr>
        <w:t>miratu</w:t>
      </w:r>
      <w:r w:rsidR="0086467E">
        <w:rPr>
          <w:rFonts w:ascii="Garamond" w:hAnsi="Garamond"/>
          <w:sz w:val="24"/>
          <w:szCs w:val="24"/>
          <w:lang w:val="sq-AL"/>
        </w:rPr>
        <w:t>ar me vendimin nr. 96, datë 17.</w:t>
      </w:r>
      <w:r w:rsidRPr="0086467E">
        <w:rPr>
          <w:rFonts w:ascii="Garamond" w:hAnsi="Garamond"/>
          <w:sz w:val="24"/>
          <w:szCs w:val="24"/>
          <w:lang w:val="sq-AL"/>
        </w:rPr>
        <w:t xml:space="preserve">6.2016, Bordi i Entit Rregullator të Energjisë (ERE), në mbledhjen e tij të datës 21.12.2020, mbasi shqyrtoi relacionin me nr. 135/14 </w:t>
      </w:r>
      <w:proofErr w:type="spellStart"/>
      <w:r w:rsidRPr="0086467E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86467E">
        <w:rPr>
          <w:rFonts w:ascii="Garamond" w:hAnsi="Garamond"/>
          <w:sz w:val="24"/>
          <w:szCs w:val="24"/>
          <w:lang w:val="sq-AL"/>
        </w:rPr>
        <w:t>.</w:t>
      </w:r>
      <w:r w:rsidRPr="0086467E">
        <w:rPr>
          <w:rFonts w:ascii="Garamond" w:hAnsi="Garamond"/>
          <w:sz w:val="24"/>
          <w:szCs w:val="24"/>
          <w:lang w:val="sq-AL"/>
        </w:rPr>
        <w:t>, datë 17.12.2020, të përgatitur nga Drejtoria e Licencimit, Autorizimeve dhe Mbikëqyrjes, “Mbi zgjatjen e afatit të vendimmarrjes së Bordit të ERE-s</w:t>
      </w:r>
      <w:r w:rsidR="00A600A9">
        <w:rPr>
          <w:rFonts w:ascii="Garamond" w:hAnsi="Garamond"/>
          <w:sz w:val="24"/>
          <w:szCs w:val="24"/>
          <w:lang w:val="sq-AL"/>
        </w:rPr>
        <w:t>,</w:t>
      </w:r>
      <w:r w:rsidRPr="0086467E">
        <w:rPr>
          <w:rFonts w:ascii="Garamond" w:hAnsi="Garamond"/>
          <w:sz w:val="24"/>
          <w:szCs w:val="24"/>
          <w:lang w:val="sq-AL"/>
        </w:rPr>
        <w:t xml:space="preserve"> në lidhje me kërkesën e shoqërisë </w:t>
      </w:r>
      <w:r w:rsidR="0086467E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86467E" w:rsidRPr="0086467E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86467E" w:rsidRPr="0086467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6467E" w:rsidRPr="0086467E">
        <w:rPr>
          <w:rFonts w:ascii="Garamond" w:hAnsi="Garamond"/>
          <w:sz w:val="24"/>
          <w:szCs w:val="24"/>
          <w:lang w:val="sq-AL"/>
        </w:rPr>
        <w:t>Supply</w:t>
      </w:r>
      <w:proofErr w:type="spellEnd"/>
      <w:r w:rsidR="0086467E" w:rsidRPr="0086467E">
        <w:rPr>
          <w:rFonts w:ascii="Garamond" w:hAnsi="Garamond"/>
          <w:sz w:val="24"/>
          <w:szCs w:val="24"/>
          <w:lang w:val="sq-AL"/>
        </w:rPr>
        <w:t xml:space="preserve"> </w:t>
      </w:r>
      <w:r w:rsidR="0086467E">
        <w:rPr>
          <w:rFonts w:ascii="Garamond" w:hAnsi="Garamond"/>
          <w:sz w:val="24"/>
          <w:szCs w:val="24"/>
          <w:lang w:val="sq-AL"/>
        </w:rPr>
        <w:t>–</w:t>
      </w:r>
      <w:r w:rsidRPr="0086467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6467E">
        <w:rPr>
          <w:rFonts w:ascii="Garamond" w:hAnsi="Garamond"/>
          <w:sz w:val="24"/>
          <w:szCs w:val="24"/>
          <w:lang w:val="sq-AL"/>
        </w:rPr>
        <w:t>AL</w:t>
      </w:r>
      <w:proofErr w:type="spellEnd"/>
      <w:r w:rsidR="0086467E">
        <w:rPr>
          <w:rFonts w:ascii="Garamond" w:hAnsi="Garamond"/>
          <w:sz w:val="24"/>
          <w:szCs w:val="24"/>
          <w:lang w:val="sq-AL"/>
        </w:rPr>
        <w:t>’</w:t>
      </w:r>
      <w:r w:rsidRPr="0086467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6467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86467E">
        <w:rPr>
          <w:rFonts w:ascii="Garamond" w:hAnsi="Garamond"/>
          <w:sz w:val="24"/>
          <w:szCs w:val="24"/>
          <w:lang w:val="sq-AL"/>
        </w:rPr>
        <w:t xml:space="preserve">, për rinovimin e licencës nr. 310, seria F11/Fk15, në veprimtarinë e furnizimit të energjisë elektrike”, </w:t>
      </w:r>
    </w:p>
    <w:p w14:paraId="0252E896" w14:textId="3FBFD8D0" w:rsidR="006C0C39" w:rsidRPr="0086467E" w:rsidRDefault="0086467E" w:rsidP="006C0C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6C0C39" w:rsidRPr="0086467E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4FF35DAC" w14:textId="32ED3857" w:rsidR="006C0C39" w:rsidRPr="0086467E" w:rsidRDefault="006C0C39" w:rsidP="006C0C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67E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="0086467E" w:rsidRPr="0086467E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86467E" w:rsidRPr="0086467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6467E" w:rsidRPr="0086467E">
        <w:rPr>
          <w:rFonts w:ascii="Garamond" w:hAnsi="Garamond"/>
          <w:sz w:val="24"/>
          <w:szCs w:val="24"/>
          <w:lang w:val="sq-AL"/>
        </w:rPr>
        <w:t>Supply</w:t>
      </w:r>
      <w:proofErr w:type="spellEnd"/>
      <w:r w:rsidR="0086467E" w:rsidRPr="0086467E">
        <w:rPr>
          <w:rFonts w:ascii="Garamond" w:hAnsi="Garamond"/>
          <w:sz w:val="24"/>
          <w:szCs w:val="24"/>
          <w:lang w:val="sq-AL"/>
        </w:rPr>
        <w:t xml:space="preserve"> </w:t>
      </w:r>
      <w:r w:rsidRPr="0086467E">
        <w:rPr>
          <w:rFonts w:ascii="Garamond" w:hAnsi="Garamond"/>
          <w:sz w:val="24"/>
          <w:szCs w:val="24"/>
          <w:lang w:val="sq-AL"/>
        </w:rPr>
        <w:t xml:space="preserve">- </w:t>
      </w:r>
      <w:proofErr w:type="spellStart"/>
      <w:r w:rsidRPr="0086467E">
        <w:rPr>
          <w:rFonts w:ascii="Garamond" w:hAnsi="Garamond"/>
          <w:sz w:val="24"/>
          <w:szCs w:val="24"/>
          <w:lang w:val="sq-AL"/>
        </w:rPr>
        <w:t>AL</w:t>
      </w:r>
      <w:proofErr w:type="spellEnd"/>
      <w:r w:rsidRPr="0086467E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86467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86467E">
        <w:rPr>
          <w:rFonts w:ascii="Garamond" w:hAnsi="Garamond"/>
          <w:sz w:val="24"/>
          <w:szCs w:val="24"/>
          <w:lang w:val="sq-AL"/>
        </w:rPr>
        <w:t xml:space="preserve">., me shkresën e protokolluar në ERE me nr. 1185, datë 10.11.2020, ka aplikuar për rinovimin e licencës në veprimtarinë e furnizimit të energjisë elektrike, nr. 310, </w:t>
      </w:r>
      <w:r w:rsidR="0086467E">
        <w:rPr>
          <w:rFonts w:ascii="Garamond" w:hAnsi="Garamond"/>
          <w:sz w:val="24"/>
          <w:szCs w:val="24"/>
          <w:lang w:val="sq-AL"/>
        </w:rPr>
        <w:t>s</w:t>
      </w:r>
      <w:r w:rsidRPr="0086467E">
        <w:rPr>
          <w:rFonts w:ascii="Garamond" w:hAnsi="Garamond"/>
          <w:sz w:val="24"/>
          <w:szCs w:val="24"/>
          <w:lang w:val="sq-AL"/>
        </w:rPr>
        <w:t>eria F11/FK15, miratuar me</w:t>
      </w:r>
      <w:r w:rsidR="0086467E">
        <w:rPr>
          <w:rFonts w:ascii="Garamond" w:hAnsi="Garamond"/>
          <w:sz w:val="24"/>
          <w:szCs w:val="24"/>
          <w:lang w:val="sq-AL"/>
        </w:rPr>
        <w:t xml:space="preserve"> vendimin e Bordit nr. 5, datë 2.2.2011 dhe rinovuar </w:t>
      </w:r>
      <w:r w:rsidRPr="0086467E">
        <w:rPr>
          <w:rFonts w:ascii="Garamond" w:hAnsi="Garamond"/>
          <w:sz w:val="24"/>
          <w:szCs w:val="24"/>
          <w:lang w:val="sq-AL"/>
        </w:rPr>
        <w:t>me vendimin nr. 123, datë 14.10.2015.</w:t>
      </w:r>
    </w:p>
    <w:p w14:paraId="465D765C" w14:textId="6F56550C" w:rsidR="006C0C39" w:rsidRPr="0086467E" w:rsidRDefault="006C0C39" w:rsidP="006C0C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67E">
        <w:rPr>
          <w:rFonts w:ascii="Garamond" w:hAnsi="Garamond"/>
          <w:sz w:val="24"/>
          <w:szCs w:val="24"/>
          <w:lang w:val="sq-AL"/>
        </w:rPr>
        <w:t>- Bordi i E</w:t>
      </w:r>
      <w:r w:rsidR="0086467E">
        <w:rPr>
          <w:rFonts w:ascii="Garamond" w:hAnsi="Garamond"/>
          <w:sz w:val="24"/>
          <w:szCs w:val="24"/>
          <w:lang w:val="sq-AL"/>
        </w:rPr>
        <w:t>RE-s, me vendimin nr. 194, datë</w:t>
      </w:r>
      <w:r w:rsidRPr="0086467E">
        <w:rPr>
          <w:rFonts w:ascii="Garamond" w:hAnsi="Garamond"/>
          <w:sz w:val="24"/>
          <w:szCs w:val="24"/>
          <w:lang w:val="sq-AL"/>
        </w:rPr>
        <w:t xml:space="preserve"> 26.11.2020</w:t>
      </w:r>
      <w:r w:rsidR="0086467E">
        <w:rPr>
          <w:rFonts w:ascii="Garamond" w:hAnsi="Garamond"/>
          <w:sz w:val="24"/>
          <w:szCs w:val="24"/>
          <w:lang w:val="sq-AL"/>
        </w:rPr>
        <w:t>,</w:t>
      </w:r>
      <w:r w:rsidRPr="0086467E">
        <w:rPr>
          <w:rFonts w:ascii="Garamond" w:hAnsi="Garamond"/>
          <w:sz w:val="24"/>
          <w:szCs w:val="24"/>
          <w:lang w:val="sq-AL"/>
        </w:rPr>
        <w:t xml:space="preserve"> ka vendosur të fillojë procedurën për rinovimin e licencës së shoqërisë “</w:t>
      </w:r>
      <w:proofErr w:type="spellStart"/>
      <w:r w:rsidR="0086467E" w:rsidRPr="0086467E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86467E" w:rsidRPr="0086467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6467E" w:rsidRPr="0086467E">
        <w:rPr>
          <w:rFonts w:ascii="Garamond" w:hAnsi="Garamond"/>
          <w:sz w:val="24"/>
          <w:szCs w:val="24"/>
          <w:lang w:val="sq-AL"/>
        </w:rPr>
        <w:t>Supply</w:t>
      </w:r>
      <w:proofErr w:type="spellEnd"/>
      <w:r w:rsidR="0086467E" w:rsidRPr="0086467E">
        <w:rPr>
          <w:rFonts w:ascii="Garamond" w:hAnsi="Garamond"/>
          <w:sz w:val="24"/>
          <w:szCs w:val="24"/>
          <w:lang w:val="sq-AL"/>
        </w:rPr>
        <w:t xml:space="preserve"> </w:t>
      </w:r>
      <w:r w:rsidRPr="0086467E">
        <w:rPr>
          <w:rFonts w:ascii="Garamond" w:hAnsi="Garamond"/>
          <w:sz w:val="24"/>
          <w:szCs w:val="24"/>
          <w:lang w:val="sq-AL"/>
        </w:rPr>
        <w:t xml:space="preserve">- </w:t>
      </w:r>
      <w:proofErr w:type="spellStart"/>
      <w:r w:rsidRPr="0086467E">
        <w:rPr>
          <w:rFonts w:ascii="Garamond" w:hAnsi="Garamond"/>
          <w:sz w:val="24"/>
          <w:szCs w:val="24"/>
          <w:lang w:val="sq-AL"/>
        </w:rPr>
        <w:t>AL</w:t>
      </w:r>
      <w:proofErr w:type="spellEnd"/>
      <w:r w:rsidRPr="0086467E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86467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86467E">
        <w:rPr>
          <w:rFonts w:ascii="Garamond" w:hAnsi="Garamond"/>
          <w:sz w:val="24"/>
          <w:szCs w:val="24"/>
          <w:lang w:val="sq-AL"/>
        </w:rPr>
        <w:t xml:space="preserve">., me nr. 310, </w:t>
      </w:r>
      <w:r w:rsidR="0086467E">
        <w:rPr>
          <w:rFonts w:ascii="Garamond" w:hAnsi="Garamond"/>
          <w:sz w:val="24"/>
          <w:szCs w:val="24"/>
          <w:lang w:val="sq-AL"/>
        </w:rPr>
        <w:t>s</w:t>
      </w:r>
      <w:r w:rsidRPr="0086467E">
        <w:rPr>
          <w:rFonts w:ascii="Garamond" w:hAnsi="Garamond"/>
          <w:sz w:val="24"/>
          <w:szCs w:val="24"/>
          <w:lang w:val="sq-AL"/>
        </w:rPr>
        <w:t>eria F11/FK15, miratuar me</w:t>
      </w:r>
      <w:r w:rsidR="0086467E">
        <w:rPr>
          <w:rFonts w:ascii="Garamond" w:hAnsi="Garamond"/>
          <w:sz w:val="24"/>
          <w:szCs w:val="24"/>
          <w:lang w:val="sq-AL"/>
        </w:rPr>
        <w:t xml:space="preserve"> vendimin e Bordit nr. 5, datë 2.</w:t>
      </w:r>
      <w:r w:rsidRPr="0086467E">
        <w:rPr>
          <w:rFonts w:ascii="Garamond" w:hAnsi="Garamond"/>
          <w:sz w:val="24"/>
          <w:szCs w:val="24"/>
          <w:lang w:val="sq-AL"/>
        </w:rPr>
        <w:t>2.2011 dhe rinovuar me vendimin e Bordit nr. 123, datë 14.10.2015, për një afat 5</w:t>
      </w:r>
      <w:r w:rsidR="0086467E">
        <w:rPr>
          <w:rFonts w:ascii="Garamond" w:hAnsi="Garamond"/>
          <w:sz w:val="24"/>
          <w:szCs w:val="24"/>
          <w:lang w:val="sq-AL"/>
        </w:rPr>
        <w:t>-vjeçar, duke filluar nga data 4.</w:t>
      </w:r>
      <w:r w:rsidRPr="0086467E">
        <w:rPr>
          <w:rFonts w:ascii="Garamond" w:hAnsi="Garamond"/>
          <w:sz w:val="24"/>
          <w:szCs w:val="24"/>
          <w:lang w:val="sq-AL"/>
        </w:rPr>
        <w:t>2.2021.</w:t>
      </w:r>
    </w:p>
    <w:p w14:paraId="0A929053" w14:textId="2E1EF0CB" w:rsidR="006C0C39" w:rsidRPr="0086467E" w:rsidRDefault="006C0C39" w:rsidP="006C0C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67E">
        <w:rPr>
          <w:rFonts w:ascii="Garamond" w:hAnsi="Garamond"/>
          <w:sz w:val="24"/>
          <w:szCs w:val="24"/>
          <w:lang w:val="sq-AL"/>
        </w:rPr>
        <w:t xml:space="preserve">- Në vijim të kësaj vendimmarrje u krye njoftimi në median e shkruar me shkresën me nr. 62/40 </w:t>
      </w:r>
      <w:proofErr w:type="spellStart"/>
      <w:r w:rsidRPr="0086467E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86467E">
        <w:rPr>
          <w:rFonts w:ascii="Garamond" w:hAnsi="Garamond"/>
          <w:sz w:val="24"/>
          <w:szCs w:val="24"/>
          <w:lang w:val="sq-AL"/>
        </w:rPr>
        <w:t>.</w:t>
      </w:r>
      <w:r w:rsidRPr="0086467E">
        <w:rPr>
          <w:rFonts w:ascii="Garamond" w:hAnsi="Garamond"/>
          <w:sz w:val="24"/>
          <w:szCs w:val="24"/>
          <w:lang w:val="sq-AL"/>
        </w:rPr>
        <w:t>, datë 28.11.2020</w:t>
      </w:r>
      <w:r w:rsidR="0086467E">
        <w:rPr>
          <w:rFonts w:ascii="Garamond" w:hAnsi="Garamond"/>
          <w:sz w:val="24"/>
          <w:szCs w:val="24"/>
          <w:lang w:val="sq-AL"/>
        </w:rPr>
        <w:t>,</w:t>
      </w:r>
      <w:r w:rsidRPr="0086467E">
        <w:rPr>
          <w:rFonts w:ascii="Garamond" w:hAnsi="Garamond"/>
          <w:sz w:val="24"/>
          <w:szCs w:val="24"/>
          <w:lang w:val="sq-AL"/>
        </w:rPr>
        <w:t xml:space="preserve"> për fillimin e procedurës për rinovimin e licencës në veprimtarinë e furn</w:t>
      </w:r>
      <w:r w:rsidR="0086467E">
        <w:rPr>
          <w:rFonts w:ascii="Garamond" w:hAnsi="Garamond"/>
          <w:sz w:val="24"/>
          <w:szCs w:val="24"/>
          <w:lang w:val="sq-AL"/>
        </w:rPr>
        <w:t>izimit të energjisë elektrike.</w:t>
      </w:r>
    </w:p>
    <w:p w14:paraId="33B77F05" w14:textId="0D090016" w:rsidR="006C0C39" w:rsidRPr="0086467E" w:rsidRDefault="006C0C39" w:rsidP="006C0C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67E">
        <w:rPr>
          <w:rFonts w:ascii="Garamond" w:hAnsi="Garamond"/>
          <w:sz w:val="24"/>
          <w:szCs w:val="24"/>
          <w:lang w:val="sq-AL"/>
        </w:rPr>
        <w:t xml:space="preserve">- Me shkresën nr. 1185/2 </w:t>
      </w:r>
      <w:proofErr w:type="spellStart"/>
      <w:r w:rsidRPr="0086467E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86467E">
        <w:rPr>
          <w:rFonts w:ascii="Garamond" w:hAnsi="Garamond"/>
          <w:sz w:val="24"/>
          <w:szCs w:val="24"/>
          <w:lang w:val="sq-AL"/>
        </w:rPr>
        <w:t xml:space="preserve">., datë </w:t>
      </w:r>
      <w:r w:rsidRPr="0086467E">
        <w:rPr>
          <w:rFonts w:ascii="Garamond" w:hAnsi="Garamond"/>
          <w:sz w:val="24"/>
          <w:szCs w:val="24"/>
          <w:lang w:val="sq-AL"/>
        </w:rPr>
        <w:t>2.12.2020, ERE iu drejtua shoqërisë duke i njoftuar fillimin e procedurës dhe kërkoi plotësimin e dokumentacionit të munguar nga aplikimi i saj, por kjo shkresë është kthyer mbrapsht nga posta dhe është ridërguar sërish në datën 16.12.2020.</w:t>
      </w:r>
    </w:p>
    <w:p w14:paraId="2190A581" w14:textId="7D50FB9B" w:rsidR="006C0C39" w:rsidRPr="0086467E" w:rsidRDefault="006C0C39" w:rsidP="006C0C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67E">
        <w:rPr>
          <w:rFonts w:ascii="Garamond" w:hAnsi="Garamond"/>
          <w:sz w:val="24"/>
          <w:szCs w:val="24"/>
          <w:lang w:val="sq-AL"/>
        </w:rPr>
        <w:t>- Në nenin 16, pika 6</w:t>
      </w:r>
      <w:r w:rsidR="0086467E">
        <w:rPr>
          <w:rFonts w:ascii="Garamond" w:hAnsi="Garamond"/>
          <w:sz w:val="24"/>
          <w:szCs w:val="24"/>
          <w:lang w:val="sq-AL"/>
        </w:rPr>
        <w:t>,</w:t>
      </w:r>
      <w:r w:rsidRPr="0086467E">
        <w:rPr>
          <w:rFonts w:ascii="Garamond" w:hAnsi="Garamond"/>
          <w:sz w:val="24"/>
          <w:szCs w:val="24"/>
          <w:lang w:val="sq-AL"/>
        </w:rPr>
        <w:t xml:space="preserve"> të </w:t>
      </w:r>
      <w:r w:rsidR="0086467E">
        <w:rPr>
          <w:rFonts w:ascii="Garamond" w:hAnsi="Garamond"/>
          <w:sz w:val="24"/>
          <w:szCs w:val="24"/>
          <w:lang w:val="sq-AL"/>
        </w:rPr>
        <w:t>“</w:t>
      </w:r>
      <w:r w:rsidRPr="0086467E">
        <w:rPr>
          <w:rFonts w:ascii="Garamond" w:hAnsi="Garamond"/>
          <w:sz w:val="24"/>
          <w:szCs w:val="24"/>
          <w:lang w:val="sq-AL"/>
        </w:rPr>
        <w:t>Rregullores për procedurat dhe afatet për dhënien, modifikimin, transferimin, rinovimin dhe heqjen e licen</w:t>
      </w:r>
      <w:r w:rsidR="0086467E">
        <w:rPr>
          <w:rFonts w:ascii="Garamond" w:hAnsi="Garamond"/>
          <w:sz w:val="24"/>
          <w:szCs w:val="24"/>
          <w:lang w:val="sq-AL"/>
        </w:rPr>
        <w:t>c</w:t>
      </w:r>
      <w:r w:rsidRPr="0086467E">
        <w:rPr>
          <w:rFonts w:ascii="Garamond" w:hAnsi="Garamond"/>
          <w:sz w:val="24"/>
          <w:szCs w:val="24"/>
          <w:lang w:val="sq-AL"/>
        </w:rPr>
        <w:t>ave në sektorin e energjisë elektrike</w:t>
      </w:r>
      <w:r w:rsidR="0086467E">
        <w:rPr>
          <w:rFonts w:ascii="Garamond" w:hAnsi="Garamond"/>
          <w:sz w:val="24"/>
          <w:szCs w:val="24"/>
          <w:lang w:val="sq-AL"/>
        </w:rPr>
        <w:t>”</w:t>
      </w:r>
      <w:r w:rsidRPr="0086467E">
        <w:rPr>
          <w:rFonts w:ascii="Garamond" w:hAnsi="Garamond"/>
          <w:sz w:val="24"/>
          <w:szCs w:val="24"/>
          <w:lang w:val="sq-AL"/>
        </w:rPr>
        <w:t xml:space="preserve">, përcaktohet se Bordi do të marrë vendimin për rinovim ose jo të licencës jo më vonë se 20 ditë pune nga fillimi i procedurave për shqyrtimin e një aplikimi, </w:t>
      </w:r>
      <w:proofErr w:type="spellStart"/>
      <w:r w:rsidRPr="0086467E">
        <w:rPr>
          <w:rFonts w:ascii="Garamond" w:hAnsi="Garamond"/>
          <w:sz w:val="24"/>
          <w:szCs w:val="24"/>
          <w:lang w:val="sq-AL"/>
        </w:rPr>
        <w:t>konform</w:t>
      </w:r>
      <w:proofErr w:type="spellEnd"/>
      <w:r w:rsidRPr="0086467E">
        <w:rPr>
          <w:rFonts w:ascii="Garamond" w:hAnsi="Garamond"/>
          <w:sz w:val="24"/>
          <w:szCs w:val="24"/>
          <w:lang w:val="sq-AL"/>
        </w:rPr>
        <w:t xml:space="preserve"> kësaj rregulloreje, ndaj për kërkesën e shoqërisë “</w:t>
      </w:r>
      <w:proofErr w:type="spellStart"/>
      <w:r w:rsidR="0086467E" w:rsidRPr="0086467E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86467E" w:rsidRPr="0086467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6467E" w:rsidRPr="0086467E">
        <w:rPr>
          <w:rFonts w:ascii="Garamond" w:hAnsi="Garamond"/>
          <w:sz w:val="24"/>
          <w:szCs w:val="24"/>
          <w:lang w:val="sq-AL"/>
        </w:rPr>
        <w:t>Supply</w:t>
      </w:r>
      <w:proofErr w:type="spellEnd"/>
      <w:r w:rsidR="0086467E" w:rsidRPr="0086467E">
        <w:rPr>
          <w:rFonts w:ascii="Garamond" w:hAnsi="Garamond"/>
          <w:sz w:val="24"/>
          <w:szCs w:val="24"/>
          <w:lang w:val="sq-AL"/>
        </w:rPr>
        <w:t xml:space="preserve"> </w:t>
      </w:r>
      <w:r w:rsidRPr="0086467E">
        <w:rPr>
          <w:rFonts w:ascii="Garamond" w:hAnsi="Garamond"/>
          <w:sz w:val="24"/>
          <w:szCs w:val="24"/>
          <w:lang w:val="sq-AL"/>
        </w:rPr>
        <w:t xml:space="preserve">– </w:t>
      </w:r>
      <w:proofErr w:type="spellStart"/>
      <w:r w:rsidRPr="0086467E">
        <w:rPr>
          <w:rFonts w:ascii="Garamond" w:hAnsi="Garamond"/>
          <w:sz w:val="24"/>
          <w:szCs w:val="24"/>
          <w:lang w:val="sq-AL"/>
        </w:rPr>
        <w:t>AL</w:t>
      </w:r>
      <w:proofErr w:type="spellEnd"/>
      <w:r w:rsidRPr="0086467E">
        <w:rPr>
          <w:rFonts w:ascii="Garamond" w:hAnsi="Garamond"/>
          <w:sz w:val="24"/>
          <w:szCs w:val="24"/>
          <w:lang w:val="sq-AL"/>
        </w:rPr>
        <w:t>”, Bordi duhet të marrë vendimin përfundimtar brenda datës 28.12.2020.</w:t>
      </w:r>
    </w:p>
    <w:p w14:paraId="452A12AA" w14:textId="28DEFD98" w:rsidR="006C0C39" w:rsidRPr="0086467E" w:rsidRDefault="006C0C39" w:rsidP="006C0C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67E">
        <w:rPr>
          <w:rFonts w:ascii="Garamond" w:hAnsi="Garamond"/>
          <w:sz w:val="24"/>
          <w:szCs w:val="24"/>
          <w:lang w:val="sq-AL"/>
        </w:rPr>
        <w:t xml:space="preserve">- Në nenin 92, pika 1 dhe 2, të </w:t>
      </w:r>
      <w:r w:rsidR="0086467E">
        <w:rPr>
          <w:rFonts w:ascii="Garamond" w:hAnsi="Garamond"/>
          <w:sz w:val="24"/>
          <w:szCs w:val="24"/>
          <w:lang w:val="sq-AL"/>
        </w:rPr>
        <w:t>“</w:t>
      </w:r>
      <w:r w:rsidRPr="0086467E">
        <w:rPr>
          <w:rFonts w:ascii="Garamond" w:hAnsi="Garamond"/>
          <w:sz w:val="24"/>
          <w:szCs w:val="24"/>
          <w:lang w:val="sq-AL"/>
        </w:rPr>
        <w:t>Kodit të Procedurave Administrative të Republikës së Shqipërisë</w:t>
      </w:r>
      <w:r w:rsidR="0086467E">
        <w:rPr>
          <w:rFonts w:ascii="Garamond" w:hAnsi="Garamond"/>
          <w:sz w:val="24"/>
          <w:szCs w:val="24"/>
          <w:lang w:val="sq-AL"/>
        </w:rPr>
        <w:t>”</w:t>
      </w:r>
      <w:r w:rsidRPr="0086467E">
        <w:rPr>
          <w:rFonts w:ascii="Garamond" w:hAnsi="Garamond"/>
          <w:sz w:val="24"/>
          <w:szCs w:val="24"/>
          <w:lang w:val="sq-AL"/>
        </w:rPr>
        <w:t xml:space="preserve">, parashikohet se: </w:t>
      </w:r>
    </w:p>
    <w:p w14:paraId="7A1AE490" w14:textId="548439D3" w:rsidR="006C0C39" w:rsidRPr="0086467E" w:rsidRDefault="0086467E" w:rsidP="006C0C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6C0C39" w:rsidRPr="0086467E">
        <w:rPr>
          <w:rFonts w:ascii="Garamond" w:hAnsi="Garamond"/>
          <w:sz w:val="24"/>
          <w:szCs w:val="24"/>
          <w:lang w:val="sq-AL"/>
        </w:rPr>
        <w:t xml:space="preserve">1. Përveç kur ndalohet shprehimisht nga ligji, në raste të justifikuara, për shkak të </w:t>
      </w:r>
      <w:proofErr w:type="spellStart"/>
      <w:r w:rsidR="006C0C39" w:rsidRPr="0086467E">
        <w:rPr>
          <w:rFonts w:ascii="Garamond" w:hAnsi="Garamond"/>
          <w:sz w:val="24"/>
          <w:szCs w:val="24"/>
          <w:lang w:val="sq-AL"/>
        </w:rPr>
        <w:t>kompleksitetit</w:t>
      </w:r>
      <w:proofErr w:type="spellEnd"/>
      <w:r w:rsidR="006C0C39" w:rsidRPr="0086467E">
        <w:rPr>
          <w:rFonts w:ascii="Garamond" w:hAnsi="Garamond"/>
          <w:sz w:val="24"/>
          <w:szCs w:val="24"/>
          <w:lang w:val="sq-AL"/>
        </w:rPr>
        <w:t xml:space="preserve"> të çështjes, organi publik mund të zgjasë vetëm një herë afatin e përcaktuar </w:t>
      </w:r>
      <w:r>
        <w:rPr>
          <w:rFonts w:ascii="Garamond" w:hAnsi="Garamond"/>
          <w:sz w:val="24"/>
          <w:szCs w:val="24"/>
          <w:lang w:val="sq-AL"/>
        </w:rPr>
        <w:t>,</w:t>
      </w:r>
      <w:r w:rsidR="006C0C39" w:rsidRPr="0086467E">
        <w:rPr>
          <w:rFonts w:ascii="Garamond" w:hAnsi="Garamond"/>
          <w:sz w:val="24"/>
          <w:szCs w:val="24"/>
          <w:lang w:val="sq-AL"/>
        </w:rPr>
        <w:t>sipas nenit 91</w:t>
      </w:r>
      <w:r>
        <w:rPr>
          <w:rFonts w:ascii="Garamond" w:hAnsi="Garamond"/>
          <w:sz w:val="24"/>
          <w:szCs w:val="24"/>
          <w:lang w:val="sq-AL"/>
        </w:rPr>
        <w:t>,</w:t>
      </w:r>
      <w:r w:rsidR="006C0C39" w:rsidRPr="0086467E">
        <w:rPr>
          <w:rFonts w:ascii="Garamond" w:hAnsi="Garamond"/>
          <w:sz w:val="24"/>
          <w:szCs w:val="24"/>
          <w:lang w:val="sq-AL"/>
        </w:rPr>
        <w:t xml:space="preserve"> të këtij Kodi.</w:t>
      </w:r>
    </w:p>
    <w:p w14:paraId="74BF5C39" w14:textId="6FAB2971" w:rsidR="006C0C39" w:rsidRPr="0086467E" w:rsidRDefault="006C0C39" w:rsidP="006C0C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67E">
        <w:rPr>
          <w:rFonts w:ascii="Garamond" w:hAnsi="Garamond"/>
          <w:sz w:val="24"/>
          <w:szCs w:val="24"/>
          <w:lang w:val="sq-AL"/>
        </w:rPr>
        <w:t>2. Zgjatja e afatit bëhet për aq sa është e nevojshme për përfundimin e procedurës, në proporcion me vështirësinë e çështjes konkrete, por jo më shumë se kohëzgjatja e afatit fillestar.”</w:t>
      </w:r>
      <w:r w:rsidR="0086467E">
        <w:rPr>
          <w:rFonts w:ascii="Garamond" w:hAnsi="Garamond"/>
          <w:sz w:val="24"/>
          <w:szCs w:val="24"/>
          <w:lang w:val="sq-AL"/>
        </w:rPr>
        <w:t>.</w:t>
      </w:r>
    </w:p>
    <w:p w14:paraId="6C41F6E8" w14:textId="32B1BA25" w:rsidR="006C0C39" w:rsidRPr="0086467E" w:rsidRDefault="006C0C39" w:rsidP="006C0C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67E">
        <w:rPr>
          <w:rFonts w:ascii="Garamond" w:hAnsi="Garamond"/>
          <w:sz w:val="24"/>
          <w:szCs w:val="24"/>
          <w:lang w:val="sq-AL"/>
        </w:rPr>
        <w:t>- Duke qenë se shoqëria nuk është njoftuar ende për vendimmarrjen e Bordit</w:t>
      </w:r>
      <w:r w:rsidR="00A600A9">
        <w:rPr>
          <w:rFonts w:ascii="Garamond" w:hAnsi="Garamond"/>
          <w:sz w:val="24"/>
          <w:szCs w:val="24"/>
          <w:lang w:val="sq-AL"/>
        </w:rPr>
        <w:t>,</w:t>
      </w:r>
      <w:r w:rsidRPr="0086467E">
        <w:rPr>
          <w:rFonts w:ascii="Garamond" w:hAnsi="Garamond"/>
          <w:sz w:val="24"/>
          <w:szCs w:val="24"/>
          <w:lang w:val="sq-AL"/>
        </w:rPr>
        <w:t xml:space="preserve"> në lidhje me kërkesën e saj dhe për dokumentacionin e konstatuar të munguar, po ashtu duke marrë parasysh kufizimet e vendosura për shkak të COVID-19, që mund të kenë ndikuar në </w:t>
      </w:r>
      <w:proofErr w:type="spellStart"/>
      <w:r w:rsidRPr="0086467E">
        <w:rPr>
          <w:rFonts w:ascii="Garamond" w:hAnsi="Garamond"/>
          <w:sz w:val="24"/>
          <w:szCs w:val="24"/>
          <w:lang w:val="sq-AL"/>
        </w:rPr>
        <w:t>mosmarrjen</w:t>
      </w:r>
      <w:proofErr w:type="spellEnd"/>
      <w:r w:rsidRPr="0086467E">
        <w:rPr>
          <w:rFonts w:ascii="Garamond" w:hAnsi="Garamond"/>
          <w:sz w:val="24"/>
          <w:szCs w:val="24"/>
          <w:lang w:val="sq-AL"/>
        </w:rPr>
        <w:t xml:space="preserve"> e shkresës nga ana e shoqërisë, vlerësohet zgjatja e afatit të vendimmarrjes së Bordit të ERE-s me 20 ditë pune.</w:t>
      </w:r>
    </w:p>
    <w:p w14:paraId="4DC34EC3" w14:textId="0334B6A5" w:rsidR="006C0C39" w:rsidRPr="0086467E" w:rsidRDefault="006C0C39" w:rsidP="006C0C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67E">
        <w:rPr>
          <w:rFonts w:ascii="Garamond" w:hAnsi="Garamond"/>
          <w:sz w:val="24"/>
          <w:szCs w:val="24"/>
          <w:lang w:val="sq-AL"/>
        </w:rPr>
        <w:lastRenderedPageBreak/>
        <w:t>Për gji</w:t>
      </w:r>
      <w:r w:rsidR="0086467E">
        <w:rPr>
          <w:rFonts w:ascii="Garamond" w:hAnsi="Garamond"/>
          <w:sz w:val="24"/>
          <w:szCs w:val="24"/>
          <w:lang w:val="sq-AL"/>
        </w:rPr>
        <w:t>thë sa më sipër, Bordi i ERE-s</w:t>
      </w:r>
    </w:p>
    <w:p w14:paraId="58B15FE9" w14:textId="77777777" w:rsidR="006C0C39" w:rsidRPr="0086467E" w:rsidRDefault="006C0C39" w:rsidP="006C0C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B95C04" w14:textId="332439FD" w:rsidR="006C0C39" w:rsidRPr="0086467E" w:rsidRDefault="006C0C39" w:rsidP="006C0C3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86467E">
        <w:rPr>
          <w:rFonts w:ascii="Garamond" w:hAnsi="Garamond"/>
          <w:sz w:val="24"/>
          <w:szCs w:val="24"/>
          <w:lang w:val="sq-AL"/>
        </w:rPr>
        <w:t>VENDOSI:</w:t>
      </w:r>
    </w:p>
    <w:p w14:paraId="0D0BCE49" w14:textId="77777777" w:rsidR="006C0C39" w:rsidRPr="0086467E" w:rsidRDefault="006C0C39" w:rsidP="006C0C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F865895" w14:textId="673EFB40" w:rsidR="006C0C39" w:rsidRPr="0086467E" w:rsidRDefault="006C0C39" w:rsidP="006C0C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67E">
        <w:rPr>
          <w:rFonts w:ascii="Garamond" w:hAnsi="Garamond"/>
          <w:sz w:val="24"/>
          <w:szCs w:val="24"/>
          <w:lang w:val="sq-AL"/>
        </w:rPr>
        <w:t>1. Të zgjasë me 20 ditë pune afatin e vendimmarrjes</w:t>
      </w:r>
      <w:r w:rsidR="00A600A9">
        <w:rPr>
          <w:rFonts w:ascii="Garamond" w:hAnsi="Garamond"/>
          <w:sz w:val="24"/>
          <w:szCs w:val="24"/>
          <w:lang w:val="sq-AL"/>
        </w:rPr>
        <w:t>,</w:t>
      </w:r>
      <w:r w:rsidRPr="0086467E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r w:rsidRPr="0086467E">
        <w:rPr>
          <w:rFonts w:ascii="Garamond" w:hAnsi="Garamond"/>
          <w:sz w:val="24"/>
          <w:szCs w:val="24"/>
          <w:lang w:val="sq-AL"/>
        </w:rPr>
        <w:t>në lidhje</w:t>
      </w:r>
      <w:bookmarkEnd w:id="0"/>
      <w:r w:rsidRPr="0086467E">
        <w:rPr>
          <w:rFonts w:ascii="Garamond" w:hAnsi="Garamond"/>
          <w:sz w:val="24"/>
          <w:szCs w:val="24"/>
          <w:lang w:val="sq-AL"/>
        </w:rPr>
        <w:t xml:space="preserve"> me kërkesën e shoqërisë “</w:t>
      </w:r>
      <w:proofErr w:type="spellStart"/>
      <w:r w:rsidR="0086467E" w:rsidRPr="0086467E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86467E" w:rsidRPr="0086467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6467E" w:rsidRPr="0086467E">
        <w:rPr>
          <w:rFonts w:ascii="Garamond" w:hAnsi="Garamond"/>
          <w:sz w:val="24"/>
          <w:szCs w:val="24"/>
          <w:lang w:val="sq-AL"/>
        </w:rPr>
        <w:t>Supply</w:t>
      </w:r>
      <w:proofErr w:type="spellEnd"/>
      <w:r w:rsidR="0086467E" w:rsidRPr="0086467E">
        <w:rPr>
          <w:rFonts w:ascii="Garamond" w:hAnsi="Garamond"/>
          <w:sz w:val="24"/>
          <w:szCs w:val="24"/>
          <w:lang w:val="sq-AL"/>
        </w:rPr>
        <w:t xml:space="preserve"> </w:t>
      </w:r>
      <w:r w:rsidRPr="0086467E">
        <w:rPr>
          <w:rFonts w:ascii="Garamond" w:hAnsi="Garamond"/>
          <w:sz w:val="24"/>
          <w:szCs w:val="24"/>
          <w:lang w:val="sq-AL"/>
        </w:rPr>
        <w:t xml:space="preserve">- </w:t>
      </w:r>
      <w:proofErr w:type="spellStart"/>
      <w:r w:rsidRPr="0086467E">
        <w:rPr>
          <w:rFonts w:ascii="Garamond" w:hAnsi="Garamond"/>
          <w:sz w:val="24"/>
          <w:szCs w:val="24"/>
          <w:lang w:val="sq-AL"/>
        </w:rPr>
        <w:t>AL</w:t>
      </w:r>
      <w:proofErr w:type="spellEnd"/>
      <w:r w:rsidRPr="0086467E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86467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86467E">
        <w:rPr>
          <w:rFonts w:ascii="Garamond" w:hAnsi="Garamond"/>
          <w:sz w:val="24"/>
          <w:szCs w:val="24"/>
          <w:lang w:val="sq-AL"/>
        </w:rPr>
        <w:t>., për rinovimin licencës nr. 310, seria F11/FK15, në veprimtarinë e furnizimit të energjisë elektrike.</w:t>
      </w:r>
    </w:p>
    <w:p w14:paraId="441DCF2B" w14:textId="27153447" w:rsidR="006C0C39" w:rsidRPr="0086467E" w:rsidRDefault="006C0C39" w:rsidP="006C0C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67E">
        <w:rPr>
          <w:rFonts w:ascii="Garamond" w:hAnsi="Garamond"/>
          <w:sz w:val="24"/>
          <w:szCs w:val="24"/>
          <w:lang w:val="sq-AL"/>
        </w:rPr>
        <w:t xml:space="preserve">2. Drejtoria e Licencimit, Autorizimeve dhe Mbikëqyrjes të njoftojë </w:t>
      </w:r>
      <w:proofErr w:type="spellStart"/>
      <w:r w:rsidRPr="0086467E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86467E">
        <w:rPr>
          <w:rFonts w:ascii="Garamond" w:hAnsi="Garamond"/>
          <w:sz w:val="24"/>
          <w:szCs w:val="24"/>
          <w:lang w:val="sq-AL"/>
        </w:rPr>
        <w:t xml:space="preserve"> për vendimin e Bordit të ERE-s.</w:t>
      </w:r>
    </w:p>
    <w:p w14:paraId="317F1617" w14:textId="77777777" w:rsidR="006C0C39" w:rsidRPr="0086467E" w:rsidRDefault="006C0C39" w:rsidP="006C0C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67E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737F3C41" w14:textId="77777777" w:rsidR="006C0C39" w:rsidRPr="0086467E" w:rsidRDefault="006C0C39" w:rsidP="006C0C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67E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kalendarike, si dhe mund të bëhet ankim në Gjykatën Administrative Tiranë, brenda 30 ditëve kalendarike nga dita e publikimit në Fletoren Zyrtare.</w:t>
      </w:r>
    </w:p>
    <w:p w14:paraId="733789E3" w14:textId="77777777" w:rsidR="006C0C39" w:rsidRPr="0086467E" w:rsidRDefault="006C0C39" w:rsidP="006C0C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467E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236478F0" w14:textId="77777777" w:rsidR="006C0C39" w:rsidRPr="0086467E" w:rsidRDefault="006C0C39" w:rsidP="006C0C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A62A96" w14:textId="34079DAD" w:rsidR="006C0C39" w:rsidRPr="0086467E" w:rsidRDefault="006C0C39" w:rsidP="006C0C3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6467E">
        <w:rPr>
          <w:rFonts w:ascii="Garamond" w:hAnsi="Garamond"/>
          <w:sz w:val="24"/>
          <w:szCs w:val="24"/>
          <w:lang w:val="sq-AL"/>
        </w:rPr>
        <w:t>KRYETAR</w:t>
      </w:r>
    </w:p>
    <w:p w14:paraId="59BC9A9A" w14:textId="2BAEE1A9" w:rsidR="006C0C39" w:rsidRPr="0086467E" w:rsidRDefault="006C0C39" w:rsidP="006C0C3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6467E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86467E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27805189" w14:textId="77777777" w:rsidR="006C0C39" w:rsidRPr="0086467E" w:rsidRDefault="006C0C39" w:rsidP="006C0C3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3CDF2C74" w14:textId="77777777" w:rsidR="002F714C" w:rsidRPr="0086467E" w:rsidRDefault="002F714C" w:rsidP="006C0C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F714C" w:rsidRPr="008646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C1657F"/>
    <w:multiLevelType w:val="hybridMultilevel"/>
    <w:tmpl w:val="B560B778"/>
    <w:lvl w:ilvl="0" w:tplc="DCA415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88E13B2"/>
    <w:multiLevelType w:val="hybridMultilevel"/>
    <w:tmpl w:val="AADC5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ED6815"/>
    <w:multiLevelType w:val="hybridMultilevel"/>
    <w:tmpl w:val="E9B2E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FE3AE7"/>
    <w:multiLevelType w:val="hybridMultilevel"/>
    <w:tmpl w:val="023C1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C939EE"/>
    <w:multiLevelType w:val="hybridMultilevel"/>
    <w:tmpl w:val="42BA62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868CE"/>
    <w:rsid w:val="00090880"/>
    <w:rsid w:val="00090E7C"/>
    <w:rsid w:val="000F10A2"/>
    <w:rsid w:val="000F11B0"/>
    <w:rsid w:val="00116CCD"/>
    <w:rsid w:val="00130547"/>
    <w:rsid w:val="00156412"/>
    <w:rsid w:val="001C3573"/>
    <w:rsid w:val="00202529"/>
    <w:rsid w:val="002120B9"/>
    <w:rsid w:val="0022123B"/>
    <w:rsid w:val="002A11CD"/>
    <w:rsid w:val="002F714C"/>
    <w:rsid w:val="0036323E"/>
    <w:rsid w:val="00383837"/>
    <w:rsid w:val="00431368"/>
    <w:rsid w:val="00470ED6"/>
    <w:rsid w:val="00473050"/>
    <w:rsid w:val="004A0B51"/>
    <w:rsid w:val="004E31F0"/>
    <w:rsid w:val="00515780"/>
    <w:rsid w:val="00540D44"/>
    <w:rsid w:val="00556ABC"/>
    <w:rsid w:val="00610100"/>
    <w:rsid w:val="00633EC9"/>
    <w:rsid w:val="0066513A"/>
    <w:rsid w:val="0067738C"/>
    <w:rsid w:val="006C0C39"/>
    <w:rsid w:val="006C7310"/>
    <w:rsid w:val="00711A12"/>
    <w:rsid w:val="00723307"/>
    <w:rsid w:val="00734F05"/>
    <w:rsid w:val="007350C6"/>
    <w:rsid w:val="00790BD1"/>
    <w:rsid w:val="007B1A67"/>
    <w:rsid w:val="007B3B12"/>
    <w:rsid w:val="007C3C22"/>
    <w:rsid w:val="008352AA"/>
    <w:rsid w:val="00836E4C"/>
    <w:rsid w:val="0086467E"/>
    <w:rsid w:val="008663A4"/>
    <w:rsid w:val="00896DBD"/>
    <w:rsid w:val="008A08DA"/>
    <w:rsid w:val="008A47EC"/>
    <w:rsid w:val="008B44D7"/>
    <w:rsid w:val="008F7209"/>
    <w:rsid w:val="0096397D"/>
    <w:rsid w:val="00966831"/>
    <w:rsid w:val="00985775"/>
    <w:rsid w:val="009933AE"/>
    <w:rsid w:val="009B0ABB"/>
    <w:rsid w:val="009B768D"/>
    <w:rsid w:val="009C6EAC"/>
    <w:rsid w:val="009E2193"/>
    <w:rsid w:val="00A10AAB"/>
    <w:rsid w:val="00A42729"/>
    <w:rsid w:val="00A600A9"/>
    <w:rsid w:val="00A80E37"/>
    <w:rsid w:val="00AA612E"/>
    <w:rsid w:val="00B278D4"/>
    <w:rsid w:val="00B94134"/>
    <w:rsid w:val="00BA0B9B"/>
    <w:rsid w:val="00BF7BC2"/>
    <w:rsid w:val="00C03014"/>
    <w:rsid w:val="00C76182"/>
    <w:rsid w:val="00D41911"/>
    <w:rsid w:val="00D57760"/>
    <w:rsid w:val="00D65623"/>
    <w:rsid w:val="00D85D11"/>
    <w:rsid w:val="00DA773A"/>
    <w:rsid w:val="00E20EBA"/>
    <w:rsid w:val="00E2155C"/>
    <w:rsid w:val="00E81396"/>
    <w:rsid w:val="00E95916"/>
    <w:rsid w:val="00F767AC"/>
    <w:rsid w:val="00F8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F2C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0C3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0C3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247</Nr_x002e__x0020_akti>
    <Data_x0020_e_x0020_Krijimit xmlns="0e656187-b300-4fb0-8bf4-3a50f872073c">2021-01-14T09:57:40Z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2021-01-12T23:00:00Z</Date_x0020_protokolli>
    <Titulli xmlns="0e656187-b300-4fb0-8bf4-3a50f872073c">Mbi zgjatjen e afatit të vendimmarrjes së bordit të ERE-s në lidhje me kërkesën e shoqërisë “Energy Supply - Al” sh.p.k, për rinovimin e licencës nr. 310, seria F11/FK15, në veprimtarinë e furnizimit të energjisë elektrike</Titulli>
    <Modifikuesi xmlns="0e656187-b300-4fb0-8bf4-3a50f872073c">valjeta.kaftalli</Modifikuesi>
    <Nr_x002e__x0020_prot_x0020_QBZ xmlns="0e656187-b300-4fb0-8bf4-3a50f872073c">68/10</Nr_x002e__x0020_prot_x0020_QBZ>
    <Data_x0020_e_x0020_Modifikimit xmlns="0e656187-b300-4fb0-8bf4-3a50f872073c">2021-01-15T09:02:20Z</Data_x0020_e_x0020_Modifikimit>
    <Dekretuar xmlns="0e656187-b300-4fb0-8bf4-3a50f872073c">false</Dekretuar>
    <Data xmlns="0e656187-b300-4fb0-8bf4-3a50f872073c">2020-12-20T23:00:00Z</Data>
    <Nr_x002e__x0020_protokolli_x0020_i_x0020_aktit xmlns="0e656187-b300-4fb0-8bf4-3a50f872073c">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F5BFE73FB74D4EA3C3EE4E32B3C3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A712EA-CF33-4ED9-91AD-A7130729123E}">
  <ds:schemaRefs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84A2FD7-154F-4D16-B5AC-0180516C90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504CA6-8578-4856-B2CE-0E1C621FFD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8EFA79E-3C0C-4CE5-BB68-E597C30F5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zgjatjen e afatit të vendimmarrjes së bordit të ERE-s në lidhje me kërkesën e shoqërisë “Energy Supply - Al” sh.p.k, për rinovimin e licencës nr. 310, seria F11/FK15, në veprimtarinë e furnizimit të energjisë elektrike</vt:lpstr>
    </vt:vector>
  </TitlesOfParts>
  <Company/>
  <LinksUpToDate>false</LinksUpToDate>
  <CharactersWithSpaces>4307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zgjatjen e afatit të vendimmarrjes së bordit të ERE-s në lidhje me kërkesën e shoqërisë “Energy Supply - Al” sh.p.k, për rinovimin e licencës nr. 310, seria F11/FK15, në veprimtarinë e furnizimit të energjisë elektrike</dc:title>
  <dc:creator>Entela Suli</dc:creator>
  <cp:lastModifiedBy>Fjora Cahani</cp:lastModifiedBy>
  <cp:revision>6</cp:revision>
  <dcterms:created xsi:type="dcterms:W3CDTF">2021-01-14T09:54:00Z</dcterms:created>
  <dcterms:modified xsi:type="dcterms:W3CDTF">2021-01-15T11:45:00Z</dcterms:modified>
</cp:coreProperties>
</file>